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7DF33">
      <w:pPr>
        <w:pStyle w:val="6"/>
        <w:bidi w:val="0"/>
        <w:ind w:left="0" w:leftChars="0" w:firstLine="0" w:firstLineChars="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关于做好202</w:t>
      </w:r>
      <w:r>
        <w:rPr>
          <w:rFonts w:hint="eastAsia" w:asciiTheme="majorEastAsia" w:hAnsiTheme="majorEastAsia" w:eastAsiaTheme="majorEastAsia" w:cstheme="majorEastAsia"/>
          <w:sz w:val="44"/>
          <w:szCs w:val="44"/>
          <w:lang w:val="en-US" w:eastAsia="zh-CN"/>
        </w:rPr>
        <w:t>5</w:t>
      </w:r>
      <w:r>
        <w:rPr>
          <w:rFonts w:hint="eastAsia" w:asciiTheme="majorEastAsia" w:hAnsiTheme="majorEastAsia" w:eastAsiaTheme="majorEastAsia" w:cstheme="majorEastAsia"/>
          <w:sz w:val="44"/>
          <w:szCs w:val="44"/>
        </w:rPr>
        <w:t>-202</w:t>
      </w:r>
      <w:r>
        <w:rPr>
          <w:rFonts w:hint="eastAsia" w:asciiTheme="majorEastAsia" w:hAnsiTheme="majorEastAsia" w:eastAsiaTheme="majorEastAsia" w:cstheme="majorEastAsia"/>
          <w:sz w:val="44"/>
          <w:szCs w:val="44"/>
          <w:lang w:val="en-US" w:eastAsia="zh-CN"/>
        </w:rPr>
        <w:t>6</w:t>
      </w:r>
      <w:r>
        <w:rPr>
          <w:rFonts w:hint="eastAsia" w:asciiTheme="majorEastAsia" w:hAnsiTheme="majorEastAsia" w:eastAsiaTheme="majorEastAsia" w:cstheme="majorEastAsia"/>
          <w:sz w:val="44"/>
          <w:szCs w:val="44"/>
        </w:rPr>
        <w:t>学年第</w:t>
      </w:r>
      <w:r>
        <w:rPr>
          <w:rFonts w:hint="eastAsia" w:asciiTheme="majorEastAsia" w:hAnsiTheme="majorEastAsia" w:eastAsiaTheme="majorEastAsia" w:cstheme="majorEastAsia"/>
          <w:sz w:val="44"/>
          <w:szCs w:val="44"/>
          <w:lang w:val="en-US" w:eastAsia="zh-CN"/>
        </w:rPr>
        <w:t>二</w:t>
      </w:r>
      <w:r>
        <w:rPr>
          <w:rFonts w:hint="eastAsia" w:asciiTheme="majorEastAsia" w:hAnsiTheme="majorEastAsia" w:eastAsiaTheme="majorEastAsia" w:cstheme="majorEastAsia"/>
          <w:sz w:val="44"/>
          <w:szCs w:val="44"/>
        </w:rPr>
        <w:t>学期教学计划</w:t>
      </w:r>
      <w:r>
        <w:rPr>
          <w:rFonts w:hint="eastAsia" w:asciiTheme="majorEastAsia" w:hAnsiTheme="majorEastAsia" w:eastAsiaTheme="majorEastAsia" w:cstheme="majorEastAsia"/>
          <w:sz w:val="44"/>
          <w:szCs w:val="44"/>
          <w:lang w:val="en-US" w:eastAsia="zh-CN"/>
        </w:rPr>
        <w:t>及</w:t>
      </w:r>
      <w:r>
        <w:rPr>
          <w:rFonts w:hint="eastAsia" w:asciiTheme="majorEastAsia" w:hAnsiTheme="majorEastAsia" w:eastAsiaTheme="majorEastAsia" w:cstheme="majorEastAsia"/>
          <w:sz w:val="44"/>
          <w:szCs w:val="44"/>
        </w:rPr>
        <w:t>教学任务</w:t>
      </w:r>
      <w:r>
        <w:rPr>
          <w:rFonts w:hint="eastAsia" w:asciiTheme="majorEastAsia" w:hAnsiTheme="majorEastAsia" w:eastAsiaTheme="majorEastAsia" w:cstheme="majorEastAsia"/>
          <w:sz w:val="44"/>
          <w:szCs w:val="44"/>
          <w:lang w:val="en-US" w:eastAsia="zh-CN"/>
        </w:rPr>
        <w:t>相关</w:t>
      </w:r>
      <w:r>
        <w:rPr>
          <w:rFonts w:hint="eastAsia" w:asciiTheme="majorEastAsia" w:hAnsiTheme="majorEastAsia" w:eastAsiaTheme="majorEastAsia" w:cstheme="majorEastAsia"/>
          <w:sz w:val="44"/>
          <w:szCs w:val="44"/>
        </w:rPr>
        <w:t>工作的通知</w:t>
      </w:r>
    </w:p>
    <w:p w14:paraId="28A86B46">
      <w:pPr>
        <w:rPr>
          <w:rFonts w:hint="eastAsia"/>
        </w:rPr>
      </w:pPr>
    </w:p>
    <w:p w14:paraId="57EEAD91">
      <w:pPr>
        <w:bidi w:val="0"/>
        <w:spacing w:line="360" w:lineRule="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教学单位</w:t>
      </w:r>
      <w:r>
        <w:rPr>
          <w:rFonts w:hint="eastAsia" w:ascii="仿宋" w:hAnsi="仿宋" w:eastAsia="仿宋" w:cs="仿宋"/>
          <w:sz w:val="32"/>
          <w:szCs w:val="32"/>
        </w:rPr>
        <w:t>：</w:t>
      </w:r>
    </w:p>
    <w:p w14:paraId="407D5C30">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为保证我</w:t>
      </w:r>
      <w:r>
        <w:rPr>
          <w:rFonts w:hint="eastAsia" w:ascii="仿宋" w:hAnsi="仿宋" w:eastAsia="仿宋" w:cs="仿宋"/>
          <w:sz w:val="32"/>
          <w:szCs w:val="32"/>
          <w:lang w:val="en-US" w:eastAsia="zh-CN"/>
        </w:rPr>
        <w:t>院</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学年第</w:t>
      </w:r>
      <w:r>
        <w:rPr>
          <w:rFonts w:hint="eastAsia" w:ascii="仿宋" w:hAnsi="仿宋" w:eastAsia="仿宋" w:cs="仿宋"/>
          <w:sz w:val="32"/>
          <w:szCs w:val="32"/>
          <w:lang w:val="en-US" w:eastAsia="zh-CN"/>
        </w:rPr>
        <w:t>二</w:t>
      </w:r>
      <w:r>
        <w:rPr>
          <w:rFonts w:hint="eastAsia" w:ascii="仿宋" w:hAnsi="仿宋" w:eastAsia="仿宋" w:cs="仿宋"/>
          <w:sz w:val="32"/>
          <w:szCs w:val="32"/>
        </w:rPr>
        <w:t>学期教学工作正常运行，根据年度教学工作计划，现将有关事宜通知如下：</w:t>
      </w:r>
    </w:p>
    <w:p w14:paraId="3F5E48F4">
      <w:pPr>
        <w:bidi w:val="0"/>
        <w:spacing w:line="360" w:lineRule="auto"/>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教学计划安排</w:t>
      </w:r>
    </w:p>
    <w:p w14:paraId="2826C77C">
      <w:pPr>
        <w:bidi w:val="0"/>
        <w:spacing w:line="360" w:lineRule="auto"/>
        <w:rPr>
          <w:rFonts w:hint="eastAsia" w:ascii="仿宋" w:hAnsi="仿宋" w:eastAsia="仿宋" w:cs="仿宋"/>
          <w:sz w:val="32"/>
          <w:szCs w:val="32"/>
        </w:rPr>
      </w:pPr>
      <w:r>
        <w:rPr>
          <w:rFonts w:hint="eastAsia" w:ascii="仿宋" w:hAnsi="仿宋" w:eastAsia="仿宋" w:cs="仿宋"/>
          <w:sz w:val="32"/>
          <w:szCs w:val="32"/>
        </w:rPr>
        <w:t>各专业202</w:t>
      </w:r>
      <w:r>
        <w:rPr>
          <w:rFonts w:hint="eastAsia" w:ascii="仿宋" w:hAnsi="仿宋" w:eastAsia="仿宋" w:cs="仿宋"/>
          <w:sz w:val="32"/>
          <w:szCs w:val="32"/>
          <w:lang w:val="en-US" w:eastAsia="zh-CN"/>
        </w:rPr>
        <w:t>5</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学年第</w:t>
      </w:r>
      <w:r>
        <w:rPr>
          <w:rFonts w:hint="eastAsia" w:ascii="仿宋" w:hAnsi="仿宋" w:eastAsia="仿宋" w:cs="仿宋"/>
          <w:sz w:val="32"/>
          <w:szCs w:val="32"/>
          <w:lang w:val="en-US" w:eastAsia="zh-CN"/>
        </w:rPr>
        <w:t>二</w:t>
      </w:r>
      <w:r>
        <w:rPr>
          <w:rFonts w:hint="eastAsia" w:ascii="仿宋" w:hAnsi="仿宋" w:eastAsia="仿宋" w:cs="仿宋"/>
          <w:sz w:val="32"/>
          <w:szCs w:val="32"/>
        </w:rPr>
        <w:t>学期教学计划</w:t>
      </w:r>
      <w:r>
        <w:rPr>
          <w:rFonts w:hint="eastAsia" w:ascii="仿宋" w:hAnsi="仿宋" w:eastAsia="仿宋" w:cs="仿宋"/>
          <w:sz w:val="32"/>
          <w:szCs w:val="32"/>
          <w:lang w:val="en-US" w:eastAsia="zh-CN"/>
        </w:rPr>
        <w:t>严格按照</w:t>
      </w:r>
      <w:r>
        <w:rPr>
          <w:rFonts w:hint="eastAsia" w:ascii="仿宋" w:hAnsi="仿宋" w:eastAsia="仿宋" w:cs="仿宋"/>
          <w:sz w:val="32"/>
          <w:szCs w:val="32"/>
        </w:rPr>
        <w:t>相应年级既定的人才培养方案执行。若教学计划有所调整，请各单位在充分论证</w:t>
      </w:r>
      <w:r>
        <w:rPr>
          <w:rFonts w:hint="eastAsia" w:ascii="仿宋" w:hAnsi="仿宋" w:eastAsia="仿宋" w:cs="仿宋"/>
          <w:sz w:val="32"/>
          <w:szCs w:val="32"/>
          <w:lang w:val="en-US" w:eastAsia="zh-CN"/>
        </w:rPr>
        <w:t>的</w:t>
      </w:r>
      <w:r>
        <w:rPr>
          <w:rFonts w:hint="eastAsia" w:ascii="仿宋" w:hAnsi="仿宋" w:eastAsia="仿宋" w:cs="仿宋"/>
          <w:sz w:val="32"/>
          <w:szCs w:val="32"/>
        </w:rPr>
        <w:t>基础上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填写湄洲湾职业技术学院人才培养方案调整审批表（附件1）。完成审批后在教务系统的“执行计划管理”模块中申请微调并上传该附件。</w:t>
      </w:r>
    </w:p>
    <w:p w14:paraId="4A8B52E6">
      <w:pPr>
        <w:bidi w:val="0"/>
        <w:spacing w:line="360" w:lineRule="auto"/>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教学任务下达与落实</w:t>
      </w:r>
    </w:p>
    <w:p w14:paraId="000FB29A">
      <w:pPr>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各教学单位必须严格按照</w:t>
      </w:r>
      <w:r>
        <w:rPr>
          <w:rFonts w:hint="eastAsia" w:ascii="仿宋" w:hAnsi="仿宋" w:eastAsia="仿宋" w:cs="仿宋"/>
          <w:sz w:val="32"/>
          <w:szCs w:val="32"/>
          <w:lang w:val="en-US" w:eastAsia="zh-CN"/>
        </w:rPr>
        <w:t>所制定的</w:t>
      </w:r>
      <w:r>
        <w:rPr>
          <w:rFonts w:hint="eastAsia" w:ascii="仿宋" w:hAnsi="仿宋" w:eastAsia="仿宋" w:cs="仿宋"/>
          <w:sz w:val="32"/>
          <w:szCs w:val="32"/>
        </w:rPr>
        <w:t>教学计划落实教学任务。各教研室根据教学任务指派任课教师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确定课程的开</w:t>
      </w:r>
      <w:r>
        <w:rPr>
          <w:rFonts w:hint="eastAsia" w:ascii="仿宋" w:hAnsi="仿宋" w:eastAsia="仿宋" w:cs="仿宋"/>
          <w:sz w:val="32"/>
          <w:szCs w:val="32"/>
          <w:lang w:val="en-US" w:eastAsia="zh-CN"/>
        </w:rPr>
        <w:t>课班级</w:t>
      </w:r>
      <w:r>
        <w:rPr>
          <w:rFonts w:hint="eastAsia" w:ascii="仿宋" w:hAnsi="仿宋" w:eastAsia="仿宋" w:cs="仿宋"/>
          <w:sz w:val="32"/>
          <w:szCs w:val="32"/>
        </w:rPr>
        <w:t>、教室类型及</w:t>
      </w:r>
      <w:r>
        <w:rPr>
          <w:rFonts w:hint="eastAsia" w:ascii="仿宋" w:hAnsi="仿宋" w:eastAsia="仿宋" w:cs="仿宋"/>
          <w:sz w:val="32"/>
          <w:szCs w:val="32"/>
          <w:lang w:val="en-US" w:eastAsia="zh-CN"/>
        </w:rPr>
        <w:t>场地要求</w:t>
      </w:r>
      <w:r>
        <w:rPr>
          <w:rFonts w:hint="eastAsia" w:ascii="仿宋" w:hAnsi="仿宋" w:eastAsia="仿宋" w:cs="仿宋"/>
          <w:sz w:val="32"/>
          <w:szCs w:val="32"/>
        </w:rPr>
        <w:t xml:space="preserve">等信息。若一门课程由两名及以上教师共同承担，须统一通过排课系统完成授课安排。 </w:t>
      </w:r>
      <w:r>
        <w:rPr>
          <w:rFonts w:hint="eastAsia" w:ascii="仿宋" w:hAnsi="仿宋" w:eastAsia="仿宋" w:cs="仿宋"/>
          <w:color w:val="auto"/>
          <w:sz w:val="32"/>
          <w:szCs w:val="32"/>
        </w:rPr>
        <w:t>对于班级人数少于30人的教学安排，须提前向教务处报告并备案</w:t>
      </w:r>
      <w:r>
        <w:rPr>
          <w:rFonts w:hint="eastAsia" w:ascii="仿宋" w:hAnsi="仿宋" w:eastAsia="仿宋" w:cs="仿宋"/>
          <w:color w:val="auto"/>
          <w:sz w:val="32"/>
          <w:szCs w:val="32"/>
          <w:lang w:eastAsia="zh-CN"/>
        </w:rPr>
        <w:t>。</w:t>
      </w:r>
      <w:r>
        <w:rPr>
          <w:rFonts w:hint="eastAsia" w:ascii="仿宋" w:hAnsi="仿宋" w:eastAsia="仿宋" w:cs="仿宋"/>
          <w:sz w:val="32"/>
          <w:szCs w:val="32"/>
        </w:rPr>
        <w:t>任课教师</w:t>
      </w:r>
      <w:r>
        <w:rPr>
          <w:rFonts w:hint="eastAsia" w:ascii="仿宋" w:hAnsi="仿宋" w:eastAsia="仿宋" w:cs="仿宋"/>
          <w:sz w:val="32"/>
          <w:szCs w:val="32"/>
          <w:lang w:val="en-US" w:eastAsia="zh-CN"/>
        </w:rPr>
        <w:t>原则上不得</w:t>
      </w:r>
      <w:r>
        <w:rPr>
          <w:rFonts w:hint="eastAsia" w:ascii="仿宋" w:hAnsi="仿宋" w:eastAsia="仿宋" w:cs="仿宋"/>
          <w:sz w:val="32"/>
          <w:szCs w:val="32"/>
        </w:rPr>
        <w:t>对授课时间、地点及班级规模等提出特殊要求。确因合理原因需要</w:t>
      </w:r>
      <w:r>
        <w:rPr>
          <w:rFonts w:hint="eastAsia" w:ascii="仿宋" w:hAnsi="仿宋" w:eastAsia="仿宋" w:cs="仿宋"/>
          <w:sz w:val="32"/>
          <w:szCs w:val="32"/>
          <w:lang w:val="en-US" w:eastAsia="zh-CN"/>
        </w:rPr>
        <w:t>的</w:t>
      </w:r>
      <w:r>
        <w:rPr>
          <w:rFonts w:hint="eastAsia" w:ascii="仿宋" w:hAnsi="仿宋" w:eastAsia="仿宋" w:cs="仿宋"/>
          <w:sz w:val="32"/>
          <w:szCs w:val="32"/>
        </w:rPr>
        <w:t>，应遵照《湄洲湾职业技术学院关于排课、调停课的规定（修订）》（湄职院教务﹝2024﹞34号），填写《教师特殊排课申请表》报批后执行。</w:t>
      </w:r>
    </w:p>
    <w:p w14:paraId="6DA70A47">
      <w:pPr>
        <w:bidi w:val="0"/>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.各教学单位要严格审核教师任课资格，承担教学任务的教师应为我</w:t>
      </w:r>
      <w:r>
        <w:rPr>
          <w:rFonts w:hint="eastAsia" w:ascii="仿宋" w:hAnsi="仿宋" w:eastAsia="仿宋" w:cs="仿宋"/>
          <w:sz w:val="32"/>
          <w:szCs w:val="32"/>
          <w:lang w:val="en-US" w:eastAsia="zh-CN"/>
        </w:rPr>
        <w:t>院</w:t>
      </w:r>
      <w:r>
        <w:rPr>
          <w:rFonts w:hint="eastAsia" w:ascii="仿宋" w:hAnsi="仿宋" w:eastAsia="仿宋" w:cs="仿宋"/>
          <w:sz w:val="32"/>
          <w:szCs w:val="32"/>
        </w:rPr>
        <w:t>在</w:t>
      </w:r>
      <w:r>
        <w:rPr>
          <w:rFonts w:hint="eastAsia" w:ascii="仿宋" w:hAnsi="仿宋" w:eastAsia="仿宋" w:cs="仿宋"/>
          <w:sz w:val="32"/>
          <w:szCs w:val="32"/>
          <w:lang w:val="en-US" w:eastAsia="zh-CN"/>
        </w:rPr>
        <w:t>岗</w:t>
      </w:r>
      <w:r>
        <w:rPr>
          <w:rFonts w:hint="eastAsia" w:ascii="仿宋" w:hAnsi="仿宋" w:eastAsia="仿宋" w:cs="仿宋"/>
          <w:sz w:val="32"/>
          <w:szCs w:val="32"/>
        </w:rPr>
        <w:t>教师或按规定外聘的教师</w:t>
      </w:r>
      <w:r>
        <w:rPr>
          <w:rFonts w:hint="eastAsia" w:ascii="仿宋" w:hAnsi="仿宋" w:eastAsia="仿宋" w:cs="仿宋"/>
          <w:sz w:val="32"/>
          <w:szCs w:val="32"/>
          <w:lang w:eastAsia="zh-CN"/>
        </w:rPr>
        <w:t>。</w:t>
      </w:r>
      <w:r>
        <w:rPr>
          <w:rFonts w:hint="eastAsia" w:ascii="仿宋" w:hAnsi="仿宋" w:eastAsia="仿宋" w:cs="仿宋"/>
          <w:sz w:val="32"/>
          <w:szCs w:val="32"/>
        </w:rPr>
        <w:t>不得安排不符合条件的人员承担教学任务。</w:t>
      </w:r>
    </w:p>
    <w:p w14:paraId="55B7ACEE">
      <w:pPr>
        <w:bidi w:val="0"/>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各教研室确定教师教学任务分配表（附件2），</w:t>
      </w:r>
      <w:r>
        <w:rPr>
          <w:rFonts w:hint="eastAsia" w:ascii="仿宋" w:hAnsi="仿宋" w:eastAsia="仿宋" w:cs="仿宋"/>
          <w:sz w:val="32"/>
          <w:szCs w:val="32"/>
        </w:rPr>
        <w:t>经</w:t>
      </w:r>
      <w:r>
        <w:rPr>
          <w:rFonts w:hint="eastAsia" w:ascii="仿宋" w:hAnsi="仿宋" w:eastAsia="仿宋" w:cs="仿宋"/>
          <w:sz w:val="32"/>
          <w:szCs w:val="32"/>
          <w:lang w:val="en-US" w:eastAsia="zh-CN"/>
        </w:rPr>
        <w:t>专业（教研室）主任、院系主任</w:t>
      </w:r>
      <w:r>
        <w:rPr>
          <w:rFonts w:hint="eastAsia" w:ascii="仿宋" w:hAnsi="仿宋" w:eastAsia="仿宋" w:cs="仿宋"/>
          <w:sz w:val="32"/>
          <w:szCs w:val="32"/>
        </w:rPr>
        <w:t>审核确认无误</w:t>
      </w:r>
      <w:r>
        <w:rPr>
          <w:rFonts w:hint="eastAsia" w:ascii="仿宋" w:hAnsi="仿宋" w:eastAsia="仿宋" w:cs="仿宋"/>
          <w:sz w:val="32"/>
          <w:szCs w:val="32"/>
          <w:lang w:val="en-US" w:eastAsia="zh-CN"/>
        </w:rPr>
        <w:t>签字盖章</w:t>
      </w:r>
      <w:r>
        <w:rPr>
          <w:rFonts w:hint="eastAsia" w:ascii="仿宋" w:hAnsi="仿宋" w:eastAsia="仿宋" w:cs="仿宋"/>
          <w:sz w:val="32"/>
          <w:szCs w:val="32"/>
        </w:rPr>
        <w:t>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由教学秘书汇总将纸质版和电子版交教务处一份存</w:t>
      </w:r>
      <w:bookmarkStart w:id="0" w:name="_GoBack"/>
      <w:bookmarkEnd w:id="0"/>
      <w:r>
        <w:rPr>
          <w:rFonts w:hint="eastAsia" w:ascii="仿宋" w:hAnsi="仿宋" w:eastAsia="仿宋" w:cs="仿宋"/>
          <w:sz w:val="32"/>
          <w:szCs w:val="32"/>
          <w:lang w:val="en-US" w:eastAsia="zh-CN"/>
        </w:rPr>
        <w:t>档。</w:t>
      </w:r>
    </w:p>
    <w:p w14:paraId="2354EE7A">
      <w:pPr>
        <w:bidi w:val="0"/>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各</w:t>
      </w:r>
      <w:r>
        <w:rPr>
          <w:rFonts w:hint="eastAsia" w:ascii="仿宋" w:hAnsi="仿宋" w:eastAsia="仿宋" w:cs="仿宋"/>
          <w:sz w:val="32"/>
          <w:szCs w:val="32"/>
        </w:rPr>
        <w:t>单位</w:t>
      </w:r>
      <w:r>
        <w:rPr>
          <w:rFonts w:hint="eastAsia" w:ascii="仿宋" w:hAnsi="仿宋" w:eastAsia="仿宋" w:cs="仿宋"/>
          <w:sz w:val="32"/>
          <w:szCs w:val="32"/>
          <w:lang w:val="en-US" w:eastAsia="zh-CN"/>
        </w:rPr>
        <w:t>教学秘书根据教学任务分配表，</w:t>
      </w:r>
      <w:r>
        <w:rPr>
          <w:rFonts w:hint="eastAsia" w:ascii="仿宋" w:hAnsi="仿宋" w:eastAsia="仿宋" w:cs="仿宋"/>
          <w:sz w:val="32"/>
          <w:szCs w:val="32"/>
        </w:rPr>
        <w:t>在教务管理系统</w:t>
      </w:r>
      <w:r>
        <w:rPr>
          <w:rFonts w:hint="eastAsia" w:ascii="仿宋" w:hAnsi="仿宋" w:eastAsia="仿宋" w:cs="仿宋"/>
          <w:sz w:val="32"/>
          <w:szCs w:val="32"/>
          <w:lang w:val="en-US" w:eastAsia="zh-CN"/>
        </w:rPr>
        <w:t>的“教学安排管理”模块中</w:t>
      </w:r>
      <w:r>
        <w:rPr>
          <w:rFonts w:hint="eastAsia" w:ascii="仿宋" w:hAnsi="仿宋" w:eastAsia="仿宋" w:cs="仿宋"/>
          <w:sz w:val="32"/>
          <w:szCs w:val="32"/>
        </w:rPr>
        <w:t>录入</w:t>
      </w:r>
      <w:r>
        <w:rPr>
          <w:rFonts w:hint="eastAsia" w:ascii="仿宋" w:hAnsi="仿宋" w:eastAsia="仿宋" w:cs="仿宋"/>
          <w:sz w:val="32"/>
          <w:szCs w:val="32"/>
          <w:lang w:val="en-US" w:eastAsia="zh-CN"/>
        </w:rPr>
        <w:t>教学任务信息</w:t>
      </w:r>
      <w:r>
        <w:rPr>
          <w:rFonts w:hint="eastAsia" w:ascii="仿宋" w:hAnsi="仿宋" w:eastAsia="仿宋" w:cs="仿宋"/>
          <w:sz w:val="32"/>
          <w:szCs w:val="32"/>
        </w:rPr>
        <w:t>，并认真核对，确保准确无误。</w:t>
      </w:r>
    </w:p>
    <w:p w14:paraId="20A3D772">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各教学单位应认真审核教师和学生下一学期的教学安排情况，对照开课计划核查是否漏录班级课程信息。对于出现未按照培养方案既定教学计划落实教学任务的应及时调整</w:t>
      </w:r>
      <w:r>
        <w:rPr>
          <w:rFonts w:hint="eastAsia" w:ascii="仿宋" w:hAnsi="仿宋" w:eastAsia="仿宋" w:cs="仿宋"/>
          <w:sz w:val="32"/>
          <w:szCs w:val="32"/>
          <w:lang w:eastAsia="zh-CN"/>
        </w:rPr>
        <w:t>。</w:t>
      </w:r>
    </w:p>
    <w:p w14:paraId="56856E49">
      <w:pPr>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各教研室根据下学期教学任务，认真组织教师依据课程</w:t>
      </w:r>
      <w:r>
        <w:rPr>
          <w:rFonts w:hint="eastAsia" w:ascii="仿宋" w:hAnsi="仿宋" w:eastAsia="仿宋" w:cs="仿宋"/>
          <w:sz w:val="32"/>
          <w:szCs w:val="32"/>
          <w:lang w:val="en-US" w:eastAsia="zh-CN"/>
        </w:rPr>
        <w:t>标准</w:t>
      </w:r>
      <w:r>
        <w:rPr>
          <w:rFonts w:hint="eastAsia" w:ascii="仿宋" w:hAnsi="仿宋" w:eastAsia="仿宋" w:cs="仿宋"/>
          <w:sz w:val="32"/>
          <w:szCs w:val="32"/>
        </w:rPr>
        <w:t>编写教案，制定课程进度表</w:t>
      </w:r>
      <w:r>
        <w:rPr>
          <w:rFonts w:hint="eastAsia" w:ascii="仿宋" w:hAnsi="仿宋" w:eastAsia="仿宋" w:cs="仿宋"/>
          <w:sz w:val="32"/>
          <w:szCs w:val="32"/>
          <w:lang w:eastAsia="zh-CN"/>
        </w:rPr>
        <w:t>。</w:t>
      </w:r>
    </w:p>
    <w:p w14:paraId="097777FA">
      <w:pPr>
        <w:bidi w:val="0"/>
        <w:spacing w:line="36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三、教学进程安排</w:t>
      </w:r>
    </w:p>
    <w:p w14:paraId="2397F8D8">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根据下学期的校历表及教学运行总安排表，各院系须在教务管理系统的“教学进程安排管理”、“班级进程安排”模块中填写各年级各专业各班级的下学期的运行安排。</w:t>
      </w:r>
    </w:p>
    <w:p w14:paraId="0DA71E58">
      <w:pPr>
        <w:bidi w:val="0"/>
        <w:spacing w:line="36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四、课表编排</w:t>
      </w:r>
    </w:p>
    <w:p w14:paraId="39A7EF8B">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1.课表编排工作于15-18周进行，19周发布初稿。各教学单位和教师个人须进行认真核对，如有问题及时与教学秘书联系，由教学秘书汇总情况后报教务处协调解决。</w:t>
      </w:r>
    </w:p>
    <w:p w14:paraId="5A4F3C95">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2.课程表是执行专业人才培养方案的主要形式，全院师生必须维护其严肃性、稳定性。课程表一经审定，必须严格执行，不得随意变动。</w:t>
      </w:r>
    </w:p>
    <w:p w14:paraId="48D010E5">
      <w:pPr>
        <w:bidi w:val="0"/>
        <w:spacing w:line="36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五、其他要求</w:t>
      </w:r>
    </w:p>
    <w:p w14:paraId="2216270C">
      <w:pPr>
        <w:bidi w:val="0"/>
        <w:spacing w:line="360" w:lineRule="auto"/>
        <w:rPr>
          <w:rFonts w:hint="eastAsia" w:ascii="仿宋" w:hAnsi="仿宋" w:eastAsia="仿宋" w:cs="仿宋"/>
          <w:sz w:val="32"/>
          <w:szCs w:val="32"/>
        </w:rPr>
      </w:pPr>
      <w:r>
        <w:rPr>
          <w:rFonts w:hint="eastAsia" w:ascii="仿宋" w:hAnsi="仿宋" w:eastAsia="仿宋" w:cs="仿宋"/>
          <w:sz w:val="32"/>
          <w:szCs w:val="32"/>
        </w:rPr>
        <w:t>开课计划、教学任务的制订与审定工作是保证学校教学运行工作正常进行的重要环节，请各教学单位高度重视，认真核对教学计划，落实并按时完成各阶段工作，确保执行计划</w:t>
      </w:r>
      <w:r>
        <w:rPr>
          <w:rFonts w:hint="eastAsia" w:ascii="仿宋" w:hAnsi="仿宋" w:eastAsia="仿宋" w:cs="仿宋"/>
          <w:sz w:val="32"/>
          <w:szCs w:val="32"/>
          <w:lang w:val="en-US" w:eastAsia="zh-CN"/>
        </w:rPr>
        <w:t>和教学任务安排</w:t>
      </w:r>
      <w:r>
        <w:rPr>
          <w:rFonts w:hint="eastAsia" w:ascii="仿宋" w:hAnsi="仿宋" w:eastAsia="仿宋" w:cs="仿宋"/>
          <w:sz w:val="32"/>
          <w:szCs w:val="32"/>
        </w:rPr>
        <w:t>的完整性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合理性和</w:t>
      </w:r>
      <w:r>
        <w:rPr>
          <w:rFonts w:hint="eastAsia" w:ascii="仿宋" w:hAnsi="仿宋" w:eastAsia="仿宋" w:cs="仿宋"/>
          <w:sz w:val="32"/>
          <w:szCs w:val="32"/>
        </w:rPr>
        <w:t>准确性</w:t>
      </w:r>
      <w:r>
        <w:rPr>
          <w:rFonts w:hint="eastAsia" w:ascii="仿宋" w:hAnsi="仿宋" w:eastAsia="仿宋" w:cs="仿宋"/>
          <w:sz w:val="32"/>
          <w:szCs w:val="32"/>
          <w:lang w:eastAsia="zh-CN"/>
        </w:rPr>
        <w:t>。</w:t>
      </w:r>
    </w:p>
    <w:p w14:paraId="318457BC">
      <w:pPr>
        <w:bidi w:val="0"/>
        <w:spacing w:line="36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六、具体时间进度安排</w:t>
      </w:r>
    </w:p>
    <w:p w14:paraId="0260630A">
      <w:pPr>
        <w:bidi w:val="0"/>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各单位须</w:t>
      </w:r>
      <w:r>
        <w:rPr>
          <w:rFonts w:hint="eastAsia" w:ascii="仿宋" w:hAnsi="仿宋" w:eastAsia="仿宋" w:cs="仿宋"/>
          <w:sz w:val="32"/>
          <w:szCs w:val="32"/>
        </w:rPr>
        <w:t>严格按照以下时间节点完成各环节工作任务：</w:t>
      </w:r>
    </w:p>
    <w:tbl>
      <w:tblPr>
        <w:tblStyle w:val="9"/>
        <w:tblW w:w="10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73"/>
        <w:gridCol w:w="3451"/>
        <w:gridCol w:w="2289"/>
        <w:gridCol w:w="1676"/>
        <w:gridCol w:w="2585"/>
      </w:tblGrid>
      <w:tr w14:paraId="5889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773" w:type="dxa"/>
            <w:shd w:val="clear" w:color="auto" w:fill="auto"/>
            <w:tcMar>
              <w:left w:w="105" w:type="dxa"/>
              <w:right w:w="105" w:type="dxa"/>
            </w:tcMar>
            <w:vAlign w:val="center"/>
          </w:tcPr>
          <w:p w14:paraId="04EDD0A7">
            <w:pPr>
              <w:keepNext w:val="0"/>
              <w:keepLines w:val="0"/>
              <w:suppressLineNumbers w:val="0"/>
              <w:bidi w:val="0"/>
              <w:spacing w:before="0" w:beforeAutospacing="0" w:after="0" w:afterAutospacing="0"/>
              <w:ind w:left="0" w:leftChars="0" w:right="0" w:firstLine="0" w:firstLineChars="0"/>
              <w:jc w:val="center"/>
              <w:rPr>
                <w:rFonts w:hint="eastAsia" w:eastAsia="仿宋"/>
                <w:b/>
                <w:bCs/>
                <w:sz w:val="24"/>
                <w:szCs w:val="22"/>
                <w:lang w:val="en-US" w:eastAsia="zh-CN"/>
              </w:rPr>
            </w:pPr>
            <w:r>
              <w:rPr>
                <w:rFonts w:hint="eastAsia"/>
                <w:b/>
                <w:bCs/>
                <w:sz w:val="24"/>
                <w:szCs w:val="22"/>
                <w:lang w:val="en-US" w:eastAsia="zh-CN"/>
              </w:rPr>
              <w:t>序号</w:t>
            </w:r>
          </w:p>
        </w:tc>
        <w:tc>
          <w:tcPr>
            <w:tcW w:w="3451" w:type="dxa"/>
            <w:shd w:val="clear" w:color="auto" w:fill="auto"/>
            <w:tcMar>
              <w:left w:w="105" w:type="dxa"/>
              <w:right w:w="105" w:type="dxa"/>
            </w:tcMar>
            <w:vAlign w:val="center"/>
          </w:tcPr>
          <w:p w14:paraId="13EB6B34">
            <w:pPr>
              <w:keepNext w:val="0"/>
              <w:keepLines w:val="0"/>
              <w:suppressLineNumbers w:val="0"/>
              <w:bidi w:val="0"/>
              <w:spacing w:before="0" w:beforeAutospacing="0" w:after="0" w:afterAutospacing="0"/>
              <w:ind w:left="0" w:leftChars="0" w:right="0" w:firstLine="0" w:firstLineChars="0"/>
              <w:jc w:val="center"/>
              <w:rPr>
                <w:rFonts w:hint="default"/>
                <w:b/>
                <w:bCs/>
                <w:sz w:val="24"/>
                <w:szCs w:val="22"/>
              </w:rPr>
            </w:pPr>
            <w:r>
              <w:rPr>
                <w:rFonts w:hint="default"/>
                <w:b/>
                <w:bCs/>
                <w:sz w:val="24"/>
                <w:szCs w:val="22"/>
              </w:rPr>
              <w:t>工作内容</w:t>
            </w:r>
          </w:p>
        </w:tc>
        <w:tc>
          <w:tcPr>
            <w:tcW w:w="2289" w:type="dxa"/>
            <w:shd w:val="clear" w:color="auto" w:fill="auto"/>
            <w:tcMar>
              <w:left w:w="105" w:type="dxa"/>
              <w:right w:w="105" w:type="dxa"/>
            </w:tcMar>
            <w:vAlign w:val="center"/>
          </w:tcPr>
          <w:p w14:paraId="4A48B142">
            <w:pPr>
              <w:keepNext w:val="0"/>
              <w:keepLines w:val="0"/>
              <w:suppressLineNumbers w:val="0"/>
              <w:bidi w:val="0"/>
              <w:spacing w:before="0" w:beforeAutospacing="0" w:after="0" w:afterAutospacing="0"/>
              <w:ind w:left="0" w:leftChars="0" w:right="0" w:firstLine="0" w:firstLineChars="0"/>
              <w:jc w:val="center"/>
              <w:rPr>
                <w:rFonts w:hint="default"/>
                <w:b/>
                <w:bCs/>
                <w:sz w:val="24"/>
                <w:szCs w:val="22"/>
              </w:rPr>
            </w:pPr>
            <w:r>
              <w:rPr>
                <w:rFonts w:hint="default"/>
                <w:b/>
                <w:bCs/>
                <w:sz w:val="24"/>
                <w:szCs w:val="22"/>
              </w:rPr>
              <w:t>责任单位</w:t>
            </w:r>
          </w:p>
        </w:tc>
        <w:tc>
          <w:tcPr>
            <w:tcW w:w="1676" w:type="dxa"/>
            <w:shd w:val="clear" w:color="auto" w:fill="auto"/>
            <w:tcMar>
              <w:left w:w="105" w:type="dxa"/>
              <w:right w:w="105" w:type="dxa"/>
            </w:tcMar>
            <w:vAlign w:val="center"/>
          </w:tcPr>
          <w:p w14:paraId="10D46319">
            <w:pPr>
              <w:keepNext w:val="0"/>
              <w:keepLines w:val="0"/>
              <w:suppressLineNumbers w:val="0"/>
              <w:bidi w:val="0"/>
              <w:spacing w:before="0" w:beforeAutospacing="0" w:after="0" w:afterAutospacing="0"/>
              <w:ind w:left="0" w:leftChars="0" w:right="0" w:firstLine="0" w:firstLineChars="0"/>
              <w:jc w:val="center"/>
              <w:rPr>
                <w:rFonts w:hint="default" w:eastAsia="仿宋" w:asciiTheme="minorAscii" w:hAnsiTheme="minorAscii" w:cstheme="minorBidi"/>
                <w:b/>
                <w:bCs/>
                <w:kern w:val="2"/>
                <w:sz w:val="24"/>
                <w:szCs w:val="22"/>
                <w:lang w:val="en-US" w:eastAsia="zh-CN" w:bidi="ar-SA"/>
              </w:rPr>
            </w:pPr>
            <w:r>
              <w:rPr>
                <w:rFonts w:hint="eastAsia"/>
                <w:b/>
                <w:bCs/>
                <w:sz w:val="24"/>
                <w:szCs w:val="22"/>
                <w:lang w:val="en-US" w:eastAsia="zh-CN"/>
              </w:rPr>
              <w:t>周次</w:t>
            </w:r>
          </w:p>
        </w:tc>
        <w:tc>
          <w:tcPr>
            <w:tcW w:w="2585" w:type="dxa"/>
            <w:shd w:val="clear" w:color="auto" w:fill="auto"/>
            <w:tcMar>
              <w:left w:w="105" w:type="dxa"/>
              <w:right w:w="105" w:type="dxa"/>
            </w:tcMar>
            <w:vAlign w:val="center"/>
          </w:tcPr>
          <w:p w14:paraId="69F9A9E4">
            <w:pPr>
              <w:keepNext w:val="0"/>
              <w:keepLines w:val="0"/>
              <w:suppressLineNumbers w:val="0"/>
              <w:bidi w:val="0"/>
              <w:spacing w:before="0" w:beforeAutospacing="0" w:after="0" w:afterAutospacing="0"/>
              <w:ind w:left="0" w:leftChars="0" w:right="0" w:firstLine="0" w:firstLineChars="0"/>
              <w:jc w:val="center"/>
              <w:rPr>
                <w:rFonts w:hint="default" w:eastAsia="仿宋" w:asciiTheme="minorAscii" w:hAnsiTheme="minorAscii" w:cstheme="minorBidi"/>
                <w:b/>
                <w:bCs/>
                <w:kern w:val="2"/>
                <w:sz w:val="24"/>
                <w:szCs w:val="22"/>
                <w:lang w:val="en-US" w:eastAsia="zh-CN" w:bidi="ar-SA"/>
              </w:rPr>
            </w:pPr>
            <w:r>
              <w:rPr>
                <w:rFonts w:hint="default"/>
                <w:b/>
                <w:bCs/>
                <w:sz w:val="24"/>
                <w:szCs w:val="22"/>
              </w:rPr>
              <w:t>时间节点</w:t>
            </w:r>
          </w:p>
        </w:tc>
      </w:tr>
      <w:tr w14:paraId="32EB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8" w:hRule="atLeast"/>
          <w:jc w:val="center"/>
        </w:trPr>
        <w:tc>
          <w:tcPr>
            <w:tcW w:w="773" w:type="dxa"/>
            <w:shd w:val="clear" w:color="auto" w:fill="auto"/>
            <w:tcMar>
              <w:left w:w="105" w:type="dxa"/>
              <w:right w:w="105" w:type="dxa"/>
            </w:tcMar>
            <w:vAlign w:val="center"/>
          </w:tcPr>
          <w:p w14:paraId="260FE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sz w:val="24"/>
                <w:szCs w:val="22"/>
                <w:lang w:val="en-US" w:eastAsia="zh-CN"/>
              </w:rPr>
            </w:pPr>
            <w:r>
              <w:rPr>
                <w:rFonts w:hint="eastAsia" w:ascii="仿宋" w:hAnsi="仿宋" w:cs="仿宋"/>
                <w:sz w:val="24"/>
                <w:szCs w:val="22"/>
                <w:lang w:val="en-US" w:eastAsia="zh-CN"/>
              </w:rPr>
              <w:t>1</w:t>
            </w:r>
          </w:p>
        </w:tc>
        <w:tc>
          <w:tcPr>
            <w:tcW w:w="3451" w:type="dxa"/>
            <w:shd w:val="clear" w:color="auto" w:fill="auto"/>
            <w:tcMar>
              <w:left w:w="105" w:type="dxa"/>
              <w:right w:w="105" w:type="dxa"/>
            </w:tcMar>
            <w:vAlign w:val="center"/>
          </w:tcPr>
          <w:p w14:paraId="7F73C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rPr>
              <w:t>生成和微调执行计划</w:t>
            </w:r>
            <w:r>
              <w:rPr>
                <w:rFonts w:hint="eastAsia" w:ascii="仿宋" w:hAnsi="仿宋" w:eastAsia="仿宋" w:cs="仿宋"/>
                <w:sz w:val="24"/>
                <w:szCs w:val="24"/>
                <w:lang w:val="en-US" w:eastAsia="zh-CN"/>
              </w:rPr>
              <w:t>、特殊排课申请表</w:t>
            </w:r>
          </w:p>
        </w:tc>
        <w:tc>
          <w:tcPr>
            <w:tcW w:w="2289" w:type="dxa"/>
            <w:shd w:val="clear" w:color="auto" w:fill="auto"/>
            <w:tcMar>
              <w:left w:w="105" w:type="dxa"/>
              <w:right w:w="105" w:type="dxa"/>
            </w:tcMar>
            <w:vAlign w:val="center"/>
          </w:tcPr>
          <w:p w14:paraId="6B3DA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各教学单位</w:t>
            </w:r>
          </w:p>
        </w:tc>
        <w:tc>
          <w:tcPr>
            <w:tcW w:w="1676" w:type="dxa"/>
            <w:shd w:val="clear" w:color="auto" w:fill="auto"/>
            <w:tcMar>
              <w:left w:w="105" w:type="dxa"/>
              <w:right w:w="105" w:type="dxa"/>
            </w:tcMar>
            <w:vAlign w:val="center"/>
          </w:tcPr>
          <w:p w14:paraId="7F856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截止10周</w:t>
            </w:r>
          </w:p>
        </w:tc>
        <w:tc>
          <w:tcPr>
            <w:tcW w:w="2585" w:type="dxa"/>
            <w:shd w:val="clear" w:color="auto" w:fill="auto"/>
            <w:tcMar>
              <w:left w:w="105" w:type="dxa"/>
              <w:right w:w="105" w:type="dxa"/>
            </w:tcMar>
            <w:vAlign w:val="center"/>
          </w:tcPr>
          <w:p w14:paraId="03CA9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11月16日之前</w:t>
            </w:r>
          </w:p>
        </w:tc>
      </w:tr>
      <w:tr w14:paraId="7486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6" w:hRule="atLeast"/>
          <w:jc w:val="center"/>
        </w:trPr>
        <w:tc>
          <w:tcPr>
            <w:tcW w:w="773" w:type="dxa"/>
            <w:shd w:val="clear" w:color="auto" w:fill="auto"/>
            <w:tcMar>
              <w:left w:w="105" w:type="dxa"/>
              <w:right w:w="105" w:type="dxa"/>
            </w:tcMar>
            <w:vAlign w:val="center"/>
          </w:tcPr>
          <w:p w14:paraId="4A1EB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仿宋" w:hAnsi="仿宋" w:eastAsia="宋体" w:cs="仿宋"/>
                <w:kern w:val="2"/>
                <w:sz w:val="24"/>
                <w:szCs w:val="22"/>
                <w:lang w:val="en-US" w:eastAsia="zh-CN" w:bidi="ar-SA"/>
              </w:rPr>
            </w:pPr>
            <w:r>
              <w:rPr>
                <w:rFonts w:hint="eastAsia" w:ascii="仿宋" w:hAnsi="仿宋" w:cs="仿宋"/>
                <w:sz w:val="24"/>
                <w:szCs w:val="22"/>
                <w:lang w:val="en-US" w:eastAsia="zh-CN"/>
              </w:rPr>
              <w:t>2</w:t>
            </w:r>
          </w:p>
        </w:tc>
        <w:tc>
          <w:tcPr>
            <w:tcW w:w="3451" w:type="dxa"/>
            <w:shd w:val="clear" w:color="auto" w:fill="auto"/>
            <w:tcMar>
              <w:left w:w="105" w:type="dxa"/>
              <w:right w:w="105" w:type="dxa"/>
            </w:tcMar>
            <w:vAlign w:val="center"/>
          </w:tcPr>
          <w:p w14:paraId="334C7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教学运行总表、排课时间安排表</w:t>
            </w:r>
          </w:p>
        </w:tc>
        <w:tc>
          <w:tcPr>
            <w:tcW w:w="2289" w:type="dxa"/>
            <w:shd w:val="clear" w:color="auto" w:fill="auto"/>
            <w:tcMar>
              <w:left w:w="105" w:type="dxa"/>
              <w:right w:w="105" w:type="dxa"/>
            </w:tcMar>
            <w:vAlign w:val="center"/>
          </w:tcPr>
          <w:p w14:paraId="0B407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rPr>
              <w:t>教务处</w:t>
            </w:r>
          </w:p>
        </w:tc>
        <w:tc>
          <w:tcPr>
            <w:tcW w:w="1676" w:type="dxa"/>
            <w:shd w:val="clear" w:color="auto" w:fill="auto"/>
            <w:tcMar>
              <w:left w:w="105" w:type="dxa"/>
              <w:right w:w="105" w:type="dxa"/>
            </w:tcMar>
            <w:vAlign w:val="center"/>
          </w:tcPr>
          <w:p w14:paraId="31D7D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10周</w:t>
            </w:r>
          </w:p>
        </w:tc>
        <w:tc>
          <w:tcPr>
            <w:tcW w:w="2585" w:type="dxa"/>
            <w:shd w:val="clear" w:color="auto" w:fill="auto"/>
            <w:tcMar>
              <w:left w:w="105" w:type="dxa"/>
              <w:right w:w="105" w:type="dxa"/>
            </w:tcMar>
            <w:vAlign w:val="center"/>
          </w:tcPr>
          <w:p w14:paraId="6EC1B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11月10日-11月16日</w:t>
            </w:r>
          </w:p>
        </w:tc>
      </w:tr>
      <w:tr w14:paraId="0BAB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65" w:hRule="atLeast"/>
          <w:jc w:val="center"/>
        </w:trPr>
        <w:tc>
          <w:tcPr>
            <w:tcW w:w="773" w:type="dxa"/>
            <w:shd w:val="clear" w:color="auto" w:fill="auto"/>
            <w:tcMar>
              <w:left w:w="105" w:type="dxa"/>
              <w:right w:w="105" w:type="dxa"/>
            </w:tcMar>
            <w:vAlign w:val="center"/>
          </w:tcPr>
          <w:p w14:paraId="4EEC4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default" w:ascii="仿宋" w:hAnsi="仿宋" w:cs="仿宋"/>
                <w:sz w:val="24"/>
                <w:szCs w:val="22"/>
                <w:lang w:val="en-US" w:eastAsia="zh-CN"/>
              </w:rPr>
            </w:pPr>
            <w:r>
              <w:rPr>
                <w:rFonts w:hint="eastAsia" w:ascii="仿宋" w:hAnsi="仿宋" w:cs="仿宋"/>
                <w:sz w:val="24"/>
                <w:szCs w:val="22"/>
                <w:lang w:val="en-US" w:eastAsia="zh-CN"/>
              </w:rPr>
              <w:t>3</w:t>
            </w:r>
          </w:p>
        </w:tc>
        <w:tc>
          <w:tcPr>
            <w:tcW w:w="3451" w:type="dxa"/>
            <w:shd w:val="clear" w:color="auto" w:fill="auto"/>
            <w:tcMar>
              <w:left w:w="105" w:type="dxa"/>
              <w:right w:w="105" w:type="dxa"/>
            </w:tcMar>
            <w:vAlign w:val="center"/>
          </w:tcPr>
          <w:p w14:paraId="4630FB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各院系教学运行表及实训周安排表、班级进程安排</w:t>
            </w:r>
          </w:p>
        </w:tc>
        <w:tc>
          <w:tcPr>
            <w:tcW w:w="2289" w:type="dxa"/>
            <w:shd w:val="clear" w:color="auto" w:fill="auto"/>
            <w:tcMar>
              <w:left w:w="105" w:type="dxa"/>
              <w:right w:w="105" w:type="dxa"/>
            </w:tcMar>
            <w:vAlign w:val="center"/>
          </w:tcPr>
          <w:p w14:paraId="236B8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各教学单位</w:t>
            </w:r>
          </w:p>
        </w:tc>
        <w:tc>
          <w:tcPr>
            <w:tcW w:w="1676" w:type="dxa"/>
            <w:shd w:val="clear" w:color="auto" w:fill="auto"/>
            <w:tcMar>
              <w:left w:w="105" w:type="dxa"/>
              <w:right w:w="105" w:type="dxa"/>
            </w:tcMar>
            <w:vAlign w:val="center"/>
          </w:tcPr>
          <w:p w14:paraId="44D5E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11-12周</w:t>
            </w:r>
          </w:p>
        </w:tc>
        <w:tc>
          <w:tcPr>
            <w:tcW w:w="2585" w:type="dxa"/>
            <w:shd w:val="clear" w:color="auto" w:fill="auto"/>
            <w:tcMar>
              <w:left w:w="105" w:type="dxa"/>
              <w:right w:w="105" w:type="dxa"/>
            </w:tcMar>
            <w:vAlign w:val="center"/>
          </w:tcPr>
          <w:p w14:paraId="0FA1E9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11月17日-11月30日</w:t>
            </w:r>
          </w:p>
        </w:tc>
      </w:tr>
      <w:tr w14:paraId="6CB7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46" w:hRule="atLeast"/>
          <w:jc w:val="center"/>
        </w:trPr>
        <w:tc>
          <w:tcPr>
            <w:tcW w:w="773" w:type="dxa"/>
            <w:shd w:val="clear" w:color="auto" w:fill="auto"/>
            <w:tcMar>
              <w:left w:w="105" w:type="dxa"/>
              <w:right w:w="105" w:type="dxa"/>
            </w:tcMar>
            <w:vAlign w:val="center"/>
          </w:tcPr>
          <w:p w14:paraId="0000D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default" w:ascii="仿宋" w:hAnsi="仿宋" w:eastAsia="宋体" w:cs="仿宋"/>
                <w:kern w:val="2"/>
                <w:sz w:val="24"/>
                <w:szCs w:val="22"/>
                <w:lang w:val="en-US" w:eastAsia="zh-CN" w:bidi="ar-SA"/>
              </w:rPr>
            </w:pPr>
            <w:r>
              <w:rPr>
                <w:rFonts w:hint="eastAsia" w:ascii="仿宋" w:hAnsi="仿宋" w:cs="仿宋"/>
                <w:kern w:val="2"/>
                <w:sz w:val="24"/>
                <w:szCs w:val="22"/>
                <w:lang w:val="en-US" w:eastAsia="zh-CN" w:bidi="ar-SA"/>
              </w:rPr>
              <w:t>4</w:t>
            </w:r>
          </w:p>
        </w:tc>
        <w:tc>
          <w:tcPr>
            <w:tcW w:w="3451" w:type="dxa"/>
            <w:shd w:val="clear" w:color="auto" w:fill="auto"/>
            <w:tcMar>
              <w:left w:w="105" w:type="dxa"/>
              <w:right w:w="105" w:type="dxa"/>
            </w:tcMar>
            <w:vAlign w:val="center"/>
          </w:tcPr>
          <w:p w14:paraId="3AC7E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教学任务安排</w:t>
            </w:r>
            <w:r>
              <w:rPr>
                <w:rFonts w:hint="eastAsia" w:ascii="仿宋" w:hAnsi="仿宋" w:eastAsia="仿宋" w:cs="仿宋"/>
                <w:sz w:val="24"/>
                <w:szCs w:val="24"/>
                <w:lang w:val="en-US"/>
              </w:rPr>
              <w:t>（形成教学班、安排理论、实践教学进程、指定任课教师等）</w:t>
            </w:r>
          </w:p>
        </w:tc>
        <w:tc>
          <w:tcPr>
            <w:tcW w:w="2289" w:type="dxa"/>
            <w:shd w:val="clear" w:color="auto" w:fill="auto"/>
            <w:tcMar>
              <w:left w:w="105" w:type="dxa"/>
              <w:right w:w="105" w:type="dxa"/>
            </w:tcMar>
            <w:vAlign w:val="center"/>
          </w:tcPr>
          <w:p w14:paraId="1B7A38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各教学单位</w:t>
            </w:r>
          </w:p>
        </w:tc>
        <w:tc>
          <w:tcPr>
            <w:tcW w:w="1676" w:type="dxa"/>
            <w:shd w:val="clear" w:color="auto" w:fill="auto"/>
            <w:tcMar>
              <w:left w:w="105" w:type="dxa"/>
              <w:right w:w="105" w:type="dxa"/>
            </w:tcMar>
            <w:vAlign w:val="center"/>
          </w:tcPr>
          <w:p w14:paraId="3D8BD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11-13周</w:t>
            </w:r>
          </w:p>
        </w:tc>
        <w:tc>
          <w:tcPr>
            <w:tcW w:w="2585" w:type="dxa"/>
            <w:shd w:val="clear" w:color="auto" w:fill="auto"/>
            <w:tcMar>
              <w:left w:w="105" w:type="dxa"/>
              <w:right w:w="105" w:type="dxa"/>
            </w:tcMar>
            <w:vAlign w:val="center"/>
          </w:tcPr>
          <w:p w14:paraId="6118A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w:t>
            </w:r>
            <w:r>
              <w:rPr>
                <w:rFonts w:hint="eastAsia" w:ascii="仿宋" w:hAnsi="仿宋" w:eastAsia="仿宋" w:cs="仿宋"/>
                <w:sz w:val="24"/>
                <w:szCs w:val="24"/>
                <w:lang w:val="en-US"/>
              </w:rPr>
              <w:t>月</w:t>
            </w:r>
            <w:r>
              <w:rPr>
                <w:rFonts w:hint="eastAsia" w:ascii="仿宋" w:hAnsi="仿宋" w:eastAsia="仿宋" w:cs="仿宋"/>
                <w:sz w:val="24"/>
                <w:szCs w:val="24"/>
                <w:lang w:val="en-US" w:eastAsia="zh-CN"/>
              </w:rPr>
              <w:t>17</w:t>
            </w:r>
            <w:r>
              <w:rPr>
                <w:rFonts w:hint="eastAsia" w:ascii="仿宋" w:hAnsi="仿宋" w:eastAsia="仿宋" w:cs="仿宋"/>
                <w:sz w:val="24"/>
                <w:szCs w:val="24"/>
                <w:lang w:val="en-US"/>
              </w:rPr>
              <w:t>日-</w:t>
            </w:r>
            <w:r>
              <w:rPr>
                <w:rFonts w:hint="eastAsia" w:ascii="仿宋" w:hAnsi="仿宋" w:eastAsia="仿宋" w:cs="仿宋"/>
                <w:sz w:val="24"/>
                <w:szCs w:val="24"/>
                <w:lang w:val="en-US" w:eastAsia="zh-CN"/>
              </w:rPr>
              <w:t>12</w:t>
            </w:r>
            <w:r>
              <w:rPr>
                <w:rFonts w:hint="eastAsia" w:ascii="仿宋" w:hAnsi="仿宋" w:eastAsia="仿宋" w:cs="仿宋"/>
                <w:sz w:val="24"/>
                <w:szCs w:val="24"/>
                <w:lang w:val="en-US"/>
              </w:rPr>
              <w:t>月</w:t>
            </w:r>
            <w:r>
              <w:rPr>
                <w:rFonts w:hint="eastAsia" w:ascii="仿宋" w:hAnsi="仿宋" w:eastAsia="仿宋" w:cs="仿宋"/>
                <w:sz w:val="24"/>
                <w:szCs w:val="24"/>
                <w:lang w:val="en-US" w:eastAsia="zh-CN"/>
              </w:rPr>
              <w:t>7</w:t>
            </w:r>
            <w:r>
              <w:rPr>
                <w:rFonts w:hint="eastAsia" w:ascii="仿宋" w:hAnsi="仿宋" w:eastAsia="仿宋" w:cs="仿宋"/>
                <w:sz w:val="24"/>
                <w:szCs w:val="24"/>
                <w:lang w:val="en-US"/>
              </w:rPr>
              <w:t>日</w:t>
            </w:r>
          </w:p>
        </w:tc>
      </w:tr>
      <w:tr w14:paraId="7A50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7" w:hRule="atLeast"/>
          <w:jc w:val="center"/>
        </w:trPr>
        <w:tc>
          <w:tcPr>
            <w:tcW w:w="773" w:type="dxa"/>
            <w:shd w:val="clear" w:color="auto" w:fill="auto"/>
            <w:tcMar>
              <w:left w:w="105" w:type="dxa"/>
              <w:right w:w="105" w:type="dxa"/>
            </w:tcMar>
            <w:vAlign w:val="center"/>
          </w:tcPr>
          <w:p w14:paraId="24E281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rPr>
                <w:rFonts w:hint="default" w:ascii="仿宋" w:hAnsi="仿宋" w:cs="仿宋"/>
                <w:kern w:val="2"/>
                <w:sz w:val="24"/>
                <w:szCs w:val="22"/>
                <w:lang w:val="en-US" w:eastAsia="zh-CN" w:bidi="ar-SA"/>
              </w:rPr>
            </w:pPr>
            <w:r>
              <w:rPr>
                <w:rFonts w:hint="eastAsia" w:ascii="仿宋" w:hAnsi="仿宋" w:cs="仿宋"/>
                <w:kern w:val="2"/>
                <w:sz w:val="24"/>
                <w:szCs w:val="22"/>
                <w:lang w:val="en-US" w:eastAsia="zh-CN" w:bidi="ar-SA"/>
              </w:rPr>
              <w:t>5</w:t>
            </w:r>
          </w:p>
        </w:tc>
        <w:tc>
          <w:tcPr>
            <w:tcW w:w="3451" w:type="dxa"/>
            <w:shd w:val="clear" w:color="auto" w:fill="auto"/>
            <w:tcMar>
              <w:left w:w="105" w:type="dxa"/>
              <w:right w:w="105" w:type="dxa"/>
            </w:tcMar>
            <w:vAlign w:val="center"/>
          </w:tcPr>
          <w:p w14:paraId="57F44B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汇总并审核教学任务安排</w:t>
            </w:r>
          </w:p>
        </w:tc>
        <w:tc>
          <w:tcPr>
            <w:tcW w:w="2289" w:type="dxa"/>
            <w:shd w:val="clear" w:color="auto" w:fill="auto"/>
            <w:tcMar>
              <w:left w:w="105" w:type="dxa"/>
              <w:right w:w="105" w:type="dxa"/>
            </w:tcMar>
            <w:vAlign w:val="center"/>
          </w:tcPr>
          <w:p w14:paraId="57962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教务处</w:t>
            </w:r>
          </w:p>
        </w:tc>
        <w:tc>
          <w:tcPr>
            <w:tcW w:w="1676" w:type="dxa"/>
            <w:shd w:val="clear" w:color="auto" w:fill="auto"/>
            <w:tcMar>
              <w:left w:w="105" w:type="dxa"/>
              <w:right w:w="105" w:type="dxa"/>
            </w:tcMar>
            <w:vAlign w:val="center"/>
          </w:tcPr>
          <w:p w14:paraId="5D53D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14周</w:t>
            </w:r>
          </w:p>
        </w:tc>
        <w:tc>
          <w:tcPr>
            <w:tcW w:w="2585" w:type="dxa"/>
            <w:shd w:val="clear" w:color="auto" w:fill="auto"/>
            <w:tcMar>
              <w:left w:w="105" w:type="dxa"/>
              <w:right w:w="105" w:type="dxa"/>
            </w:tcMar>
            <w:vAlign w:val="center"/>
          </w:tcPr>
          <w:p w14:paraId="4A2F36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12月8日-12月14日</w:t>
            </w:r>
          </w:p>
        </w:tc>
      </w:tr>
      <w:tr w14:paraId="1767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2" w:hRule="atLeast"/>
          <w:jc w:val="center"/>
        </w:trPr>
        <w:tc>
          <w:tcPr>
            <w:tcW w:w="773" w:type="dxa"/>
            <w:shd w:val="clear" w:color="auto" w:fill="auto"/>
            <w:tcMar>
              <w:left w:w="105" w:type="dxa"/>
              <w:right w:w="105" w:type="dxa"/>
            </w:tcMar>
            <w:vAlign w:val="center"/>
          </w:tcPr>
          <w:p w14:paraId="4893A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6</w:t>
            </w:r>
          </w:p>
        </w:tc>
        <w:tc>
          <w:tcPr>
            <w:tcW w:w="3451" w:type="dxa"/>
            <w:shd w:val="clear" w:color="auto" w:fill="auto"/>
            <w:tcMar>
              <w:left w:w="105" w:type="dxa"/>
              <w:right w:w="105" w:type="dxa"/>
            </w:tcMar>
            <w:vAlign w:val="center"/>
          </w:tcPr>
          <w:p w14:paraId="35343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编排课表</w:t>
            </w:r>
          </w:p>
        </w:tc>
        <w:tc>
          <w:tcPr>
            <w:tcW w:w="2289" w:type="dxa"/>
            <w:shd w:val="clear" w:color="auto" w:fill="auto"/>
            <w:tcMar>
              <w:left w:w="105" w:type="dxa"/>
              <w:right w:w="105" w:type="dxa"/>
            </w:tcMar>
            <w:vAlign w:val="center"/>
          </w:tcPr>
          <w:p w14:paraId="31448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各教学单位</w:t>
            </w:r>
          </w:p>
        </w:tc>
        <w:tc>
          <w:tcPr>
            <w:tcW w:w="1676" w:type="dxa"/>
            <w:shd w:val="clear" w:color="auto" w:fill="auto"/>
            <w:tcMar>
              <w:left w:w="105" w:type="dxa"/>
              <w:right w:w="105" w:type="dxa"/>
            </w:tcMar>
            <w:vAlign w:val="center"/>
          </w:tcPr>
          <w:p w14:paraId="7AB5E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15-18周</w:t>
            </w:r>
          </w:p>
        </w:tc>
        <w:tc>
          <w:tcPr>
            <w:tcW w:w="2585" w:type="dxa"/>
            <w:shd w:val="clear" w:color="auto" w:fill="auto"/>
            <w:tcMar>
              <w:left w:w="105" w:type="dxa"/>
              <w:right w:w="105" w:type="dxa"/>
            </w:tcMar>
            <w:vAlign w:val="center"/>
          </w:tcPr>
          <w:p w14:paraId="5B7C7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12月15日-1月11日</w:t>
            </w:r>
          </w:p>
        </w:tc>
      </w:tr>
      <w:tr w14:paraId="4613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73" w:type="dxa"/>
            <w:shd w:val="clear" w:color="auto" w:fill="auto"/>
            <w:tcMar>
              <w:left w:w="105" w:type="dxa"/>
              <w:right w:w="105" w:type="dxa"/>
            </w:tcMar>
            <w:vAlign w:val="center"/>
          </w:tcPr>
          <w:p w14:paraId="57D89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7</w:t>
            </w:r>
          </w:p>
        </w:tc>
        <w:tc>
          <w:tcPr>
            <w:tcW w:w="3451" w:type="dxa"/>
            <w:shd w:val="clear" w:color="auto" w:fill="auto"/>
            <w:tcMar>
              <w:left w:w="105" w:type="dxa"/>
              <w:right w:w="105" w:type="dxa"/>
            </w:tcMar>
            <w:vAlign w:val="center"/>
          </w:tcPr>
          <w:p w14:paraId="72703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课表初稿公示及调整</w:t>
            </w:r>
          </w:p>
        </w:tc>
        <w:tc>
          <w:tcPr>
            <w:tcW w:w="2289" w:type="dxa"/>
            <w:shd w:val="clear" w:color="auto" w:fill="auto"/>
            <w:tcMar>
              <w:left w:w="105" w:type="dxa"/>
              <w:right w:w="105" w:type="dxa"/>
            </w:tcMar>
            <w:vAlign w:val="center"/>
          </w:tcPr>
          <w:p w14:paraId="34231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rPr>
              <w:t>教务处</w:t>
            </w:r>
            <w:r>
              <w:rPr>
                <w:rFonts w:hint="eastAsia" w:ascii="仿宋" w:hAnsi="仿宋" w:eastAsia="仿宋" w:cs="仿宋"/>
                <w:sz w:val="24"/>
                <w:szCs w:val="24"/>
                <w:lang w:val="en-US" w:eastAsia="zh-CN"/>
              </w:rPr>
              <w:t>、各教学单位</w:t>
            </w:r>
          </w:p>
        </w:tc>
        <w:tc>
          <w:tcPr>
            <w:tcW w:w="1676" w:type="dxa"/>
            <w:shd w:val="clear" w:color="auto" w:fill="auto"/>
            <w:tcMar>
              <w:left w:w="105" w:type="dxa"/>
              <w:right w:w="105" w:type="dxa"/>
            </w:tcMar>
            <w:vAlign w:val="center"/>
          </w:tcPr>
          <w:p w14:paraId="007B8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19周</w:t>
            </w:r>
          </w:p>
        </w:tc>
        <w:tc>
          <w:tcPr>
            <w:tcW w:w="2585" w:type="dxa"/>
            <w:shd w:val="clear" w:color="auto" w:fill="auto"/>
            <w:tcMar>
              <w:left w:w="105" w:type="dxa"/>
              <w:right w:w="105" w:type="dxa"/>
            </w:tcMar>
            <w:vAlign w:val="center"/>
          </w:tcPr>
          <w:p w14:paraId="23A55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1月12日-1月18日</w:t>
            </w:r>
          </w:p>
        </w:tc>
      </w:tr>
      <w:tr w14:paraId="194C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6" w:hRule="atLeast"/>
          <w:jc w:val="center"/>
        </w:trPr>
        <w:tc>
          <w:tcPr>
            <w:tcW w:w="773" w:type="dxa"/>
            <w:shd w:val="clear" w:color="auto" w:fill="auto"/>
            <w:tcMar>
              <w:left w:w="105" w:type="dxa"/>
              <w:right w:w="105" w:type="dxa"/>
            </w:tcMar>
            <w:vAlign w:val="center"/>
          </w:tcPr>
          <w:p w14:paraId="622D5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8</w:t>
            </w:r>
          </w:p>
        </w:tc>
        <w:tc>
          <w:tcPr>
            <w:tcW w:w="3451" w:type="dxa"/>
            <w:shd w:val="clear" w:color="auto" w:fill="auto"/>
            <w:tcMar>
              <w:left w:w="105" w:type="dxa"/>
              <w:right w:w="105" w:type="dxa"/>
            </w:tcMar>
            <w:vAlign w:val="center"/>
          </w:tcPr>
          <w:p w14:paraId="7AFB7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正式发布课表</w:t>
            </w:r>
          </w:p>
        </w:tc>
        <w:tc>
          <w:tcPr>
            <w:tcW w:w="2289" w:type="dxa"/>
            <w:shd w:val="clear" w:color="auto" w:fill="auto"/>
            <w:tcMar>
              <w:left w:w="105" w:type="dxa"/>
              <w:right w:w="105" w:type="dxa"/>
            </w:tcMar>
            <w:vAlign w:val="center"/>
          </w:tcPr>
          <w:p w14:paraId="13AE7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教务处</w:t>
            </w:r>
          </w:p>
        </w:tc>
        <w:tc>
          <w:tcPr>
            <w:tcW w:w="1676" w:type="dxa"/>
            <w:shd w:val="clear" w:color="auto" w:fill="auto"/>
            <w:tcMar>
              <w:left w:w="105" w:type="dxa"/>
              <w:right w:w="105" w:type="dxa"/>
            </w:tcMar>
            <w:vAlign w:val="center"/>
          </w:tcPr>
          <w:p w14:paraId="6B053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both"/>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下学期开学前</w:t>
            </w:r>
          </w:p>
        </w:tc>
        <w:tc>
          <w:tcPr>
            <w:tcW w:w="2585" w:type="dxa"/>
            <w:shd w:val="clear" w:color="auto" w:fill="auto"/>
            <w:tcMar>
              <w:left w:w="105" w:type="dxa"/>
              <w:right w:w="105" w:type="dxa"/>
            </w:tcMar>
            <w:vAlign w:val="center"/>
          </w:tcPr>
          <w:p w14:paraId="3037D2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2月23日-2月26日</w:t>
            </w:r>
          </w:p>
        </w:tc>
      </w:tr>
    </w:tbl>
    <w:p w14:paraId="1483BEBA">
      <w:pPr>
        <w:bidi w:val="0"/>
        <w:ind w:left="0" w:leftChars="0" w:firstLine="0" w:firstLineChars="0"/>
        <w:rPr>
          <w:rFonts w:hint="eastAsia"/>
        </w:rPr>
      </w:pPr>
    </w:p>
    <w:p w14:paraId="730B8C59">
      <w:pPr>
        <w:bidi w:val="0"/>
        <w:jc w:val="right"/>
        <w:rPr>
          <w:rFonts w:hint="eastAsia" w:ascii="仿宋" w:hAnsi="仿宋" w:eastAsia="仿宋" w:cs="仿宋"/>
          <w:sz w:val="32"/>
          <w:szCs w:val="28"/>
          <w:lang w:val="en-US" w:eastAsia="zh-CN"/>
        </w:rPr>
      </w:pPr>
      <w:r>
        <w:rPr>
          <w:rFonts w:hint="eastAsia" w:ascii="仿宋" w:hAnsi="仿宋" w:eastAsia="仿宋" w:cs="仿宋"/>
          <w:sz w:val="32"/>
          <w:szCs w:val="28"/>
          <w:lang w:val="en-US" w:eastAsia="zh-CN"/>
        </w:rPr>
        <w:t>2025年11月3日</w:t>
      </w:r>
    </w:p>
    <w:p w14:paraId="120ECFA4">
      <w:pPr>
        <w:bidi w:val="0"/>
        <w:ind w:left="0" w:leftChars="0" w:firstLine="0" w:firstLineChars="0"/>
        <w:jc w:val="right"/>
        <w:rPr>
          <w:rFonts w:hint="default" w:ascii="Times New Roman" w:hAnsi="Times New Roman" w:eastAsia="宋体" w:cs="Times New Roman"/>
          <w:sz w:val="21"/>
          <w:lang w:val="en-US" w:eastAsia="zh-CN"/>
        </w:rPr>
      </w:pPr>
      <w:r>
        <w:rPr>
          <w:rFonts w:hint="eastAsia"/>
          <w:sz w:val="32"/>
          <w:szCs w:val="28"/>
          <w:lang w:val="en-US" w:eastAsia="zh-CN"/>
        </w:rPr>
        <w:t>湄洲湾职业技术学院教务处</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CA0"/>
    <w:rsid w:val="002B06D1"/>
    <w:rsid w:val="00CE78D1"/>
    <w:rsid w:val="00D72607"/>
    <w:rsid w:val="0120560F"/>
    <w:rsid w:val="01F753C4"/>
    <w:rsid w:val="021F45D0"/>
    <w:rsid w:val="025263E9"/>
    <w:rsid w:val="02655F9E"/>
    <w:rsid w:val="02B50726"/>
    <w:rsid w:val="02D068C5"/>
    <w:rsid w:val="031B1D8F"/>
    <w:rsid w:val="0365651E"/>
    <w:rsid w:val="053E2C54"/>
    <w:rsid w:val="05917323"/>
    <w:rsid w:val="06393067"/>
    <w:rsid w:val="06695AAF"/>
    <w:rsid w:val="0709709F"/>
    <w:rsid w:val="077F6846"/>
    <w:rsid w:val="078B1E5A"/>
    <w:rsid w:val="07A16189"/>
    <w:rsid w:val="07AA5409"/>
    <w:rsid w:val="07F615C4"/>
    <w:rsid w:val="08A7247E"/>
    <w:rsid w:val="09293267"/>
    <w:rsid w:val="09341DEC"/>
    <w:rsid w:val="0A776340"/>
    <w:rsid w:val="0AE163D7"/>
    <w:rsid w:val="0AE918F5"/>
    <w:rsid w:val="0B5036E2"/>
    <w:rsid w:val="0BBD3892"/>
    <w:rsid w:val="0BEF6BE8"/>
    <w:rsid w:val="0C4F4929"/>
    <w:rsid w:val="0C6B2155"/>
    <w:rsid w:val="0CBF6681"/>
    <w:rsid w:val="0F967FE7"/>
    <w:rsid w:val="0FC60FC3"/>
    <w:rsid w:val="10DA0233"/>
    <w:rsid w:val="10FA280D"/>
    <w:rsid w:val="11090665"/>
    <w:rsid w:val="11556B6D"/>
    <w:rsid w:val="12AC643E"/>
    <w:rsid w:val="12D951C0"/>
    <w:rsid w:val="13830444"/>
    <w:rsid w:val="138A3509"/>
    <w:rsid w:val="144808AD"/>
    <w:rsid w:val="14E30F09"/>
    <w:rsid w:val="14F07812"/>
    <w:rsid w:val="157D4BDF"/>
    <w:rsid w:val="163D70AE"/>
    <w:rsid w:val="16674055"/>
    <w:rsid w:val="16710118"/>
    <w:rsid w:val="16D70F6B"/>
    <w:rsid w:val="16FB1B73"/>
    <w:rsid w:val="16FC1901"/>
    <w:rsid w:val="17EB6C6C"/>
    <w:rsid w:val="180A4C18"/>
    <w:rsid w:val="18A3362C"/>
    <w:rsid w:val="19B008AF"/>
    <w:rsid w:val="19D5624D"/>
    <w:rsid w:val="1B4A39D8"/>
    <w:rsid w:val="1BAF7FB0"/>
    <w:rsid w:val="1BF65BDF"/>
    <w:rsid w:val="1C4C7766"/>
    <w:rsid w:val="1CAE3888"/>
    <w:rsid w:val="1D157E70"/>
    <w:rsid w:val="1D5A6FAF"/>
    <w:rsid w:val="1E733517"/>
    <w:rsid w:val="1EE61263"/>
    <w:rsid w:val="202645B9"/>
    <w:rsid w:val="202A4A7D"/>
    <w:rsid w:val="20CA6594"/>
    <w:rsid w:val="20F91EBA"/>
    <w:rsid w:val="21554126"/>
    <w:rsid w:val="21940D41"/>
    <w:rsid w:val="21A071CB"/>
    <w:rsid w:val="22CC5EE8"/>
    <w:rsid w:val="22E859B7"/>
    <w:rsid w:val="2305495A"/>
    <w:rsid w:val="23073E58"/>
    <w:rsid w:val="24AC5084"/>
    <w:rsid w:val="24F939F5"/>
    <w:rsid w:val="25754D98"/>
    <w:rsid w:val="25B87FEB"/>
    <w:rsid w:val="25EA0D48"/>
    <w:rsid w:val="265428C2"/>
    <w:rsid w:val="268564DD"/>
    <w:rsid w:val="268B1793"/>
    <w:rsid w:val="26FA3981"/>
    <w:rsid w:val="26FE1DA7"/>
    <w:rsid w:val="27105233"/>
    <w:rsid w:val="279462AC"/>
    <w:rsid w:val="28762FE0"/>
    <w:rsid w:val="28B766F6"/>
    <w:rsid w:val="293C65A0"/>
    <w:rsid w:val="298B2AD8"/>
    <w:rsid w:val="298F02E0"/>
    <w:rsid w:val="29964F9A"/>
    <w:rsid w:val="29A9377C"/>
    <w:rsid w:val="29EB4BCA"/>
    <w:rsid w:val="2BD47082"/>
    <w:rsid w:val="2BFF63EA"/>
    <w:rsid w:val="2CD624D9"/>
    <w:rsid w:val="2D085772"/>
    <w:rsid w:val="2D6B35DC"/>
    <w:rsid w:val="2D714B70"/>
    <w:rsid w:val="2DAA22D4"/>
    <w:rsid w:val="2EA84F38"/>
    <w:rsid w:val="2EAD7682"/>
    <w:rsid w:val="2FA63021"/>
    <w:rsid w:val="305E7FBC"/>
    <w:rsid w:val="3133534D"/>
    <w:rsid w:val="31A37DE9"/>
    <w:rsid w:val="32562DFD"/>
    <w:rsid w:val="32A201DE"/>
    <w:rsid w:val="3310174F"/>
    <w:rsid w:val="338649B1"/>
    <w:rsid w:val="339A42F8"/>
    <w:rsid w:val="33EA5695"/>
    <w:rsid w:val="34520738"/>
    <w:rsid w:val="34D81717"/>
    <w:rsid w:val="353E67F9"/>
    <w:rsid w:val="355635B5"/>
    <w:rsid w:val="35D419DA"/>
    <w:rsid w:val="35ED754F"/>
    <w:rsid w:val="37C06C81"/>
    <w:rsid w:val="37F94635"/>
    <w:rsid w:val="38F15F70"/>
    <w:rsid w:val="39691347"/>
    <w:rsid w:val="3A072FE0"/>
    <w:rsid w:val="3A433F47"/>
    <w:rsid w:val="3AD44286"/>
    <w:rsid w:val="3B0E664A"/>
    <w:rsid w:val="3B337E25"/>
    <w:rsid w:val="3BEE77FE"/>
    <w:rsid w:val="3CBF4CCB"/>
    <w:rsid w:val="3D0E228D"/>
    <w:rsid w:val="3D9C580E"/>
    <w:rsid w:val="3E777DD1"/>
    <w:rsid w:val="3EBC717C"/>
    <w:rsid w:val="3F2D00F3"/>
    <w:rsid w:val="401364B0"/>
    <w:rsid w:val="402B5440"/>
    <w:rsid w:val="408A54D3"/>
    <w:rsid w:val="414A7B56"/>
    <w:rsid w:val="41652919"/>
    <w:rsid w:val="416951ED"/>
    <w:rsid w:val="41F61BE6"/>
    <w:rsid w:val="42266088"/>
    <w:rsid w:val="423D15C3"/>
    <w:rsid w:val="42D37DB5"/>
    <w:rsid w:val="43B73CDB"/>
    <w:rsid w:val="44625EBC"/>
    <w:rsid w:val="45170CA0"/>
    <w:rsid w:val="452F5B3A"/>
    <w:rsid w:val="46365AA0"/>
    <w:rsid w:val="468C296D"/>
    <w:rsid w:val="4716531E"/>
    <w:rsid w:val="47CD5131"/>
    <w:rsid w:val="48D52269"/>
    <w:rsid w:val="49507E2D"/>
    <w:rsid w:val="49804BB7"/>
    <w:rsid w:val="49961747"/>
    <w:rsid w:val="4A8C280B"/>
    <w:rsid w:val="4ABE576C"/>
    <w:rsid w:val="4B5D2FA4"/>
    <w:rsid w:val="4D5D6FBD"/>
    <w:rsid w:val="4EE43CC2"/>
    <w:rsid w:val="4EF15C0F"/>
    <w:rsid w:val="50CE4754"/>
    <w:rsid w:val="50DE1F1D"/>
    <w:rsid w:val="51145BE4"/>
    <w:rsid w:val="51494480"/>
    <w:rsid w:val="51B61F4E"/>
    <w:rsid w:val="525200CA"/>
    <w:rsid w:val="52A666D6"/>
    <w:rsid w:val="546C1687"/>
    <w:rsid w:val="5473040A"/>
    <w:rsid w:val="55985036"/>
    <w:rsid w:val="55A87418"/>
    <w:rsid w:val="55DB7A63"/>
    <w:rsid w:val="562C4293"/>
    <w:rsid w:val="566F5200"/>
    <w:rsid w:val="56912410"/>
    <w:rsid w:val="56BF6CAE"/>
    <w:rsid w:val="576F3018"/>
    <w:rsid w:val="57F9079B"/>
    <w:rsid w:val="59652D68"/>
    <w:rsid w:val="59653481"/>
    <w:rsid w:val="59AE774A"/>
    <w:rsid w:val="59CF7DC3"/>
    <w:rsid w:val="5ABA09C3"/>
    <w:rsid w:val="5AEB0DC6"/>
    <w:rsid w:val="5B076AD2"/>
    <w:rsid w:val="5B160F72"/>
    <w:rsid w:val="5B8459EC"/>
    <w:rsid w:val="5BA904C1"/>
    <w:rsid w:val="5BC76675"/>
    <w:rsid w:val="5C473C2B"/>
    <w:rsid w:val="5CFD1C22"/>
    <w:rsid w:val="5D184CAE"/>
    <w:rsid w:val="5D945855"/>
    <w:rsid w:val="5DA51D73"/>
    <w:rsid w:val="5DDC3301"/>
    <w:rsid w:val="5DE461FF"/>
    <w:rsid w:val="5E851ABF"/>
    <w:rsid w:val="5E912F6A"/>
    <w:rsid w:val="5ED9403E"/>
    <w:rsid w:val="5F5436B3"/>
    <w:rsid w:val="5F5A0896"/>
    <w:rsid w:val="5FBF1411"/>
    <w:rsid w:val="602D2515"/>
    <w:rsid w:val="60C50CA9"/>
    <w:rsid w:val="60E443FE"/>
    <w:rsid w:val="61B12E91"/>
    <w:rsid w:val="61B84E22"/>
    <w:rsid w:val="61BF1B9C"/>
    <w:rsid w:val="626518B9"/>
    <w:rsid w:val="62724E61"/>
    <w:rsid w:val="62E6699E"/>
    <w:rsid w:val="63243078"/>
    <w:rsid w:val="633D53C7"/>
    <w:rsid w:val="646709F5"/>
    <w:rsid w:val="64F556BB"/>
    <w:rsid w:val="664C2331"/>
    <w:rsid w:val="676076D1"/>
    <w:rsid w:val="68921DB9"/>
    <w:rsid w:val="68951733"/>
    <w:rsid w:val="6A090EB6"/>
    <w:rsid w:val="6A133205"/>
    <w:rsid w:val="6AD22940"/>
    <w:rsid w:val="6AD66324"/>
    <w:rsid w:val="6AE3279B"/>
    <w:rsid w:val="6B5D6DED"/>
    <w:rsid w:val="6B7D2246"/>
    <w:rsid w:val="6B98692C"/>
    <w:rsid w:val="6BD147D9"/>
    <w:rsid w:val="6BDD334B"/>
    <w:rsid w:val="6BDE58CF"/>
    <w:rsid w:val="6C425438"/>
    <w:rsid w:val="6C5D623A"/>
    <w:rsid w:val="6C9C378F"/>
    <w:rsid w:val="6CA218CA"/>
    <w:rsid w:val="6CFB6932"/>
    <w:rsid w:val="6D675F61"/>
    <w:rsid w:val="6D6C7A35"/>
    <w:rsid w:val="6D9776DF"/>
    <w:rsid w:val="6E435FD6"/>
    <w:rsid w:val="6E875E14"/>
    <w:rsid w:val="6F45570E"/>
    <w:rsid w:val="6F6150E1"/>
    <w:rsid w:val="6FAF3250"/>
    <w:rsid w:val="6FDC59DB"/>
    <w:rsid w:val="6FDE7692"/>
    <w:rsid w:val="70096E04"/>
    <w:rsid w:val="725460F6"/>
    <w:rsid w:val="72ED47BB"/>
    <w:rsid w:val="7309711B"/>
    <w:rsid w:val="7343585C"/>
    <w:rsid w:val="736F36FD"/>
    <w:rsid w:val="73D553EB"/>
    <w:rsid w:val="74F076C5"/>
    <w:rsid w:val="74F160B9"/>
    <w:rsid w:val="75295853"/>
    <w:rsid w:val="764364A0"/>
    <w:rsid w:val="76D01EA6"/>
    <w:rsid w:val="7853304F"/>
    <w:rsid w:val="78BC253A"/>
    <w:rsid w:val="79402950"/>
    <w:rsid w:val="79F32903"/>
    <w:rsid w:val="7A544A99"/>
    <w:rsid w:val="7AD33A6E"/>
    <w:rsid w:val="7B6D7A58"/>
    <w:rsid w:val="7B845591"/>
    <w:rsid w:val="7C1C1C6D"/>
    <w:rsid w:val="7C8E02DF"/>
    <w:rsid w:val="7CEC2938"/>
    <w:rsid w:val="7CFC3A63"/>
    <w:rsid w:val="7D311DC0"/>
    <w:rsid w:val="7D346ED8"/>
    <w:rsid w:val="7D411DEF"/>
    <w:rsid w:val="7DBD4D8A"/>
    <w:rsid w:val="7E220446"/>
    <w:rsid w:val="7F0700CC"/>
    <w:rsid w:val="7FB95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eastAsia="宋体" w:asciiTheme="minorAscii" w:hAnsiTheme="minorAscii" w:cstheme="minorBidi"/>
      <w:kern w:val="2"/>
      <w:sz w:val="20"/>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7">
    <w:name w:val="annotation text"/>
    <w:basedOn w:val="1"/>
    <w:qFormat/>
    <w:uiPriority w:val="0"/>
    <w:pPr>
      <w:jc w:val="left"/>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41"/>
    <w:basedOn w:val="10"/>
    <w:qFormat/>
    <w:uiPriority w:val="0"/>
    <w:rPr>
      <w:rFonts w:hint="eastAsia" w:ascii="宋体" w:hAnsi="宋体" w:eastAsia="宋体" w:cs="宋体"/>
      <w:b/>
      <w:bCs/>
      <w:color w:val="000000"/>
      <w:sz w:val="28"/>
      <w:szCs w:val="28"/>
      <w:u w:val="single"/>
    </w:rPr>
  </w:style>
  <w:style w:type="character" w:customStyle="1" w:styleId="14">
    <w:name w:val="font11"/>
    <w:basedOn w:val="10"/>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1390</Words>
  <Characters>1482</Characters>
  <Lines>1</Lines>
  <Paragraphs>1</Paragraphs>
  <TotalTime>14</TotalTime>
  <ScaleCrop>false</ScaleCrop>
  <LinksUpToDate>false</LinksUpToDate>
  <CharactersWithSpaces>1483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2024-11-14T01:28:00Z</dcterms:created>
  <dc:creator>LENOVO</dc:creator>
  <cp:lastModifiedBy>choi_</cp:lastModifiedBy>
  <cp:lastPrinted>2025-11-04T01:27:00Z</cp:lastPrinted>
  <dcterms:modified xsi:type="dcterms:W3CDTF">2025-11-04T01:58:55Z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C2F5ED1CA2AF4DEC8300332E98AC77A8</vt:lpwstr>
  </property>
  <property fmtid="{D5CDD505-2E9C-101B-9397-08002B2CF9AE}" pid="4" name="KSOTemplateDocerSaveRecord">
    <vt:lpwstr>eyJoZGlkIjoiOGY5ODZkMjY3NGU3ODlkZjE1OGE1NDM5ZjdjOWM3ZWEiLCJ1c2VySWQiOiIyNDgxMDczMzQifQ==</vt:lpwstr>
  </property>
</Properties>
</file>