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B7A8D">
      <w:pPr>
        <w:keepNext w:val="0"/>
        <w:keepLines w:val="0"/>
        <w:pageBreakBefore w:val="0"/>
        <w:widowControl/>
        <w:kinsoku w:val="0"/>
        <w:wordWrap/>
        <w:overflowPunct/>
        <w:topLinePunct w:val="0"/>
        <w:autoSpaceDE w:val="0"/>
        <w:autoSpaceDN w:val="0"/>
        <w:bidi w:val="0"/>
        <w:adjustRightInd w:val="0"/>
        <w:snapToGrid w:val="0"/>
        <w:spacing w:line="252" w:lineRule="auto"/>
        <w:ind w:right="0"/>
        <w:jc w:val="center"/>
        <w:textAlignment w:val="baseline"/>
        <w:rPr>
          <w:rFonts w:ascii="黑体" w:hAnsi="黑体" w:eastAsia="黑体" w:cs="黑体"/>
          <w:spacing w:val="6"/>
          <w:sz w:val="42"/>
          <w:szCs w:val="42"/>
        </w:rPr>
      </w:pPr>
      <w:r>
        <w:rPr>
          <w:rFonts w:ascii="黑体" w:hAnsi="黑体" w:eastAsia="黑体" w:cs="黑体"/>
          <w:b/>
          <w:bCs/>
          <w:spacing w:val="-7"/>
          <w:sz w:val="42"/>
          <w:szCs w:val="42"/>
        </w:rPr>
        <w:t>建筑室内设计专业（三年制高职）</w:t>
      </w:r>
      <w:r>
        <w:rPr>
          <w:rFonts w:ascii="黑体" w:hAnsi="黑体" w:eastAsia="黑体" w:cs="黑体"/>
          <w:spacing w:val="6"/>
          <w:sz w:val="42"/>
          <w:szCs w:val="42"/>
        </w:rPr>
        <w:t xml:space="preserve"> </w:t>
      </w:r>
    </w:p>
    <w:p w14:paraId="07C2475E">
      <w:pPr>
        <w:keepNext w:val="0"/>
        <w:keepLines w:val="0"/>
        <w:pageBreakBefore w:val="0"/>
        <w:widowControl/>
        <w:kinsoku w:val="0"/>
        <w:wordWrap/>
        <w:overflowPunct/>
        <w:topLinePunct w:val="0"/>
        <w:autoSpaceDE w:val="0"/>
        <w:autoSpaceDN w:val="0"/>
        <w:bidi w:val="0"/>
        <w:adjustRightInd w:val="0"/>
        <w:snapToGrid w:val="0"/>
        <w:spacing w:line="252" w:lineRule="auto"/>
        <w:ind w:right="0"/>
        <w:jc w:val="center"/>
        <w:textAlignment w:val="baseline"/>
        <w:rPr>
          <w:rFonts w:ascii="黑体" w:hAnsi="黑体" w:eastAsia="黑体" w:cs="黑体"/>
          <w:sz w:val="42"/>
          <w:szCs w:val="42"/>
        </w:rPr>
      </w:pPr>
      <w:r>
        <w:rPr>
          <w:rFonts w:ascii="黑体" w:hAnsi="黑体" w:eastAsia="黑体" w:cs="黑体"/>
          <w:b/>
          <w:bCs/>
          <w:spacing w:val="-5"/>
          <w:sz w:val="42"/>
          <w:szCs w:val="42"/>
        </w:rPr>
        <w:t>人才培养方案内容提要</w:t>
      </w:r>
    </w:p>
    <w:tbl>
      <w:tblPr>
        <w:tblStyle w:val="6"/>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794"/>
        <w:gridCol w:w="493"/>
        <w:gridCol w:w="929"/>
        <w:gridCol w:w="627"/>
        <w:gridCol w:w="1062"/>
        <w:gridCol w:w="914"/>
        <w:gridCol w:w="902"/>
        <w:gridCol w:w="563"/>
        <w:gridCol w:w="1963"/>
      </w:tblGrid>
      <w:tr w14:paraId="08925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2121" w:type="dxa"/>
            <w:gridSpan w:val="2"/>
            <w:vAlign w:val="top"/>
          </w:tcPr>
          <w:p w14:paraId="4BA0E0BE">
            <w:pPr>
              <w:pStyle w:val="7"/>
              <w:spacing w:before="171" w:line="224" w:lineRule="auto"/>
              <w:ind w:left="608"/>
            </w:pPr>
            <w:r>
              <w:rPr>
                <w:spacing w:val="-8"/>
              </w:rPr>
              <w:t>适用专业</w:t>
            </w:r>
          </w:p>
        </w:tc>
        <w:tc>
          <w:tcPr>
            <w:tcW w:w="2049" w:type="dxa"/>
            <w:gridSpan w:val="3"/>
            <w:vAlign w:val="top"/>
          </w:tcPr>
          <w:p w14:paraId="40EF72F5">
            <w:pPr>
              <w:pStyle w:val="7"/>
              <w:spacing w:before="171" w:line="222" w:lineRule="auto"/>
              <w:ind w:left="341"/>
            </w:pPr>
            <w:r>
              <w:rPr>
                <w:spacing w:val="-3"/>
              </w:rPr>
              <w:t>建筑室内设计</w:t>
            </w:r>
          </w:p>
        </w:tc>
        <w:tc>
          <w:tcPr>
            <w:tcW w:w="1976" w:type="dxa"/>
            <w:gridSpan w:val="2"/>
            <w:vAlign w:val="top"/>
          </w:tcPr>
          <w:p w14:paraId="6A53D9AF">
            <w:pPr>
              <w:pStyle w:val="7"/>
              <w:spacing w:before="171" w:line="223" w:lineRule="auto"/>
              <w:ind w:left="579"/>
            </w:pPr>
            <w:r>
              <w:rPr>
                <w:spacing w:val="-10"/>
              </w:rPr>
              <w:t>专业代码</w:t>
            </w:r>
          </w:p>
        </w:tc>
        <w:tc>
          <w:tcPr>
            <w:tcW w:w="3428" w:type="dxa"/>
            <w:gridSpan w:val="3"/>
            <w:vAlign w:val="top"/>
          </w:tcPr>
          <w:p w14:paraId="4F6F1C51">
            <w:pPr>
              <w:pStyle w:val="7"/>
              <w:spacing w:before="211" w:line="181" w:lineRule="auto"/>
              <w:ind w:left="1369"/>
            </w:pPr>
            <w:r>
              <w:rPr>
                <w:spacing w:val="-2"/>
              </w:rPr>
              <w:t>440106</w:t>
            </w:r>
          </w:p>
        </w:tc>
      </w:tr>
      <w:tr w14:paraId="1EEC6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1" w:type="dxa"/>
            <w:gridSpan w:val="2"/>
            <w:vAlign w:val="top"/>
          </w:tcPr>
          <w:p w14:paraId="061C6557">
            <w:pPr>
              <w:pStyle w:val="7"/>
              <w:spacing w:before="113" w:line="222" w:lineRule="auto"/>
              <w:ind w:left="608"/>
            </w:pPr>
            <w:r>
              <w:rPr>
                <w:spacing w:val="-8"/>
              </w:rPr>
              <w:t>适用年级</w:t>
            </w:r>
          </w:p>
        </w:tc>
        <w:tc>
          <w:tcPr>
            <w:tcW w:w="2049" w:type="dxa"/>
            <w:gridSpan w:val="3"/>
            <w:vAlign w:val="top"/>
          </w:tcPr>
          <w:p w14:paraId="7E09077F">
            <w:pPr>
              <w:pStyle w:val="7"/>
              <w:spacing w:before="112" w:line="224" w:lineRule="auto"/>
              <w:ind w:left="696"/>
            </w:pPr>
            <w:r>
              <w:rPr>
                <w:spacing w:val="-3"/>
              </w:rPr>
              <w:t>2024级</w:t>
            </w:r>
          </w:p>
        </w:tc>
        <w:tc>
          <w:tcPr>
            <w:tcW w:w="1976" w:type="dxa"/>
            <w:gridSpan w:val="2"/>
            <w:vAlign w:val="top"/>
          </w:tcPr>
          <w:p w14:paraId="550A0C38">
            <w:pPr>
              <w:pStyle w:val="7"/>
              <w:spacing w:before="113" w:line="222" w:lineRule="auto"/>
              <w:ind w:left="315"/>
            </w:pPr>
            <w:r>
              <w:rPr>
                <w:spacing w:val="-3"/>
              </w:rPr>
              <w:t>基本修业年限</w:t>
            </w:r>
          </w:p>
        </w:tc>
        <w:tc>
          <w:tcPr>
            <w:tcW w:w="3428" w:type="dxa"/>
            <w:gridSpan w:val="3"/>
            <w:vAlign w:val="top"/>
          </w:tcPr>
          <w:p w14:paraId="42D3D022">
            <w:pPr>
              <w:pStyle w:val="7"/>
              <w:spacing w:before="113" w:line="222" w:lineRule="auto"/>
              <w:ind w:left="1504"/>
            </w:pPr>
            <w:r>
              <w:rPr>
                <w:spacing w:val="-12"/>
              </w:rPr>
              <w:t>三年</w:t>
            </w:r>
          </w:p>
        </w:tc>
      </w:tr>
      <w:tr w14:paraId="46FE3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21" w:type="dxa"/>
            <w:gridSpan w:val="2"/>
            <w:vAlign w:val="top"/>
          </w:tcPr>
          <w:p w14:paraId="0DB387A9">
            <w:pPr>
              <w:pStyle w:val="7"/>
              <w:spacing w:before="113" w:line="221" w:lineRule="auto"/>
              <w:ind w:left="614"/>
            </w:pPr>
            <w:r>
              <w:rPr>
                <w:spacing w:val="-10"/>
              </w:rPr>
              <w:t>培养类型</w:t>
            </w:r>
          </w:p>
        </w:tc>
        <w:tc>
          <w:tcPr>
            <w:tcW w:w="2049" w:type="dxa"/>
            <w:gridSpan w:val="3"/>
            <w:vAlign w:val="center"/>
          </w:tcPr>
          <w:p w14:paraId="35A21F76">
            <w:pPr>
              <w:jc w:val="center"/>
              <w:rPr>
                <w:rFonts w:ascii="Arial"/>
                <w:sz w:val="21"/>
              </w:rPr>
            </w:pPr>
            <w:r>
              <w:rPr>
                <w:rFonts w:hint="eastAsia" w:ascii="仿宋" w:hAnsi="仿宋" w:eastAsia="仿宋" w:cs="仿宋"/>
                <w:snapToGrid w:val="0"/>
                <w:color w:val="000000"/>
                <w:spacing w:val="-3"/>
                <w:kern w:val="0"/>
                <w:sz w:val="24"/>
                <w:szCs w:val="24"/>
                <w:lang w:val="en-US" w:eastAsia="zh-CN" w:bidi="ar-SA"/>
              </w:rPr>
              <w:t>普通高职</w:t>
            </w:r>
          </w:p>
        </w:tc>
        <w:tc>
          <w:tcPr>
            <w:tcW w:w="1976" w:type="dxa"/>
            <w:gridSpan w:val="2"/>
            <w:vAlign w:val="top"/>
          </w:tcPr>
          <w:p w14:paraId="2F5853EC">
            <w:pPr>
              <w:pStyle w:val="7"/>
              <w:spacing w:before="113" w:line="219" w:lineRule="auto"/>
              <w:ind w:left="198"/>
            </w:pPr>
            <w:r>
              <w:rPr>
                <w:spacing w:val="-3"/>
              </w:rPr>
              <w:t>所在专业群名称</w:t>
            </w:r>
          </w:p>
        </w:tc>
        <w:tc>
          <w:tcPr>
            <w:tcW w:w="3428" w:type="dxa"/>
            <w:gridSpan w:val="3"/>
            <w:vAlign w:val="top"/>
          </w:tcPr>
          <w:p w14:paraId="7D747AB0">
            <w:pPr>
              <w:rPr>
                <w:rFonts w:ascii="Arial"/>
                <w:sz w:val="21"/>
              </w:rPr>
            </w:pPr>
          </w:p>
        </w:tc>
      </w:tr>
      <w:tr w14:paraId="03F01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121" w:type="dxa"/>
            <w:gridSpan w:val="2"/>
            <w:vAlign w:val="top"/>
          </w:tcPr>
          <w:p w14:paraId="404BF922">
            <w:pPr>
              <w:pStyle w:val="7"/>
              <w:spacing w:before="118" w:line="222" w:lineRule="auto"/>
              <w:ind w:left="609"/>
            </w:pPr>
            <w:r>
              <w:rPr>
                <w:spacing w:val="-9"/>
              </w:rPr>
              <w:t>入学要求</w:t>
            </w:r>
          </w:p>
        </w:tc>
        <w:tc>
          <w:tcPr>
            <w:tcW w:w="7453" w:type="dxa"/>
            <w:gridSpan w:val="8"/>
            <w:vAlign w:val="top"/>
          </w:tcPr>
          <w:p w14:paraId="729BBE0B">
            <w:pPr>
              <w:pStyle w:val="7"/>
              <w:spacing w:before="117" w:line="221" w:lineRule="auto"/>
              <w:ind w:left="17"/>
            </w:pPr>
            <w:r>
              <w:rPr>
                <w:spacing w:val="-1"/>
              </w:rPr>
              <w:t>普通中学高中毕业生，职业中学、中专、技校毕业生或具有同等学力者</w:t>
            </w:r>
          </w:p>
        </w:tc>
      </w:tr>
      <w:tr w14:paraId="352C5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21" w:type="dxa"/>
            <w:gridSpan w:val="2"/>
            <w:vAlign w:val="top"/>
          </w:tcPr>
          <w:p w14:paraId="67C02876">
            <w:pPr>
              <w:pStyle w:val="7"/>
              <w:spacing w:before="217" w:line="222" w:lineRule="auto"/>
              <w:ind w:left="254"/>
            </w:pPr>
            <w:r>
              <w:rPr>
                <w:spacing w:val="-7"/>
              </w:rPr>
              <w:t>开设课程总门数</w:t>
            </w:r>
          </w:p>
        </w:tc>
        <w:tc>
          <w:tcPr>
            <w:tcW w:w="1422" w:type="dxa"/>
            <w:gridSpan w:val="2"/>
            <w:vAlign w:val="top"/>
          </w:tcPr>
          <w:p w14:paraId="1E0ACE4A">
            <w:pPr>
              <w:pStyle w:val="7"/>
              <w:spacing w:before="259" w:line="180" w:lineRule="auto"/>
              <w:ind w:left="597"/>
              <w:rPr>
                <w:rFonts w:hint="eastAsia" w:eastAsia="仿宋"/>
                <w:lang w:eastAsia="zh-CN"/>
              </w:rPr>
            </w:pPr>
            <w:r>
              <w:rPr>
                <w:spacing w:val="-6"/>
              </w:rPr>
              <w:t>6</w:t>
            </w:r>
            <w:r>
              <w:rPr>
                <w:rFonts w:hint="eastAsia"/>
                <w:spacing w:val="-6"/>
                <w:lang w:val="en-US" w:eastAsia="zh-CN"/>
              </w:rPr>
              <w:t>3</w:t>
            </w:r>
          </w:p>
        </w:tc>
        <w:tc>
          <w:tcPr>
            <w:tcW w:w="1689" w:type="dxa"/>
            <w:gridSpan w:val="2"/>
            <w:vAlign w:val="top"/>
          </w:tcPr>
          <w:p w14:paraId="53D428B7">
            <w:pPr>
              <w:pStyle w:val="7"/>
              <w:spacing w:before="64" w:line="230" w:lineRule="auto"/>
              <w:ind w:left="512" w:right="227" w:hanging="343"/>
            </w:pPr>
            <w:r>
              <w:rPr>
                <w:spacing w:val="17"/>
              </w:rPr>
              <w:t>开设公共课</w:t>
            </w:r>
            <w:r>
              <w:rPr>
                <w:spacing w:val="1"/>
              </w:rPr>
              <w:t xml:space="preserve"> </w:t>
            </w:r>
            <w:r>
              <w:rPr>
                <w:spacing w:val="-16"/>
              </w:rPr>
              <w:t>总门数</w:t>
            </w:r>
          </w:p>
        </w:tc>
        <w:tc>
          <w:tcPr>
            <w:tcW w:w="914" w:type="dxa"/>
            <w:vAlign w:val="top"/>
          </w:tcPr>
          <w:p w14:paraId="5F376D42">
            <w:pPr>
              <w:pStyle w:val="7"/>
              <w:spacing w:before="259" w:line="180" w:lineRule="auto"/>
              <w:ind w:left="342"/>
              <w:rPr>
                <w:rFonts w:hint="eastAsia" w:eastAsia="仿宋"/>
                <w:lang w:eastAsia="zh-CN"/>
              </w:rPr>
            </w:pPr>
            <w:r>
              <w:rPr>
                <w:spacing w:val="-7"/>
              </w:rPr>
              <w:t>3</w:t>
            </w:r>
            <w:r>
              <w:rPr>
                <w:rFonts w:hint="eastAsia"/>
                <w:spacing w:val="-7"/>
                <w:lang w:val="en-US" w:eastAsia="zh-CN"/>
              </w:rPr>
              <w:t>1</w:t>
            </w:r>
          </w:p>
        </w:tc>
        <w:tc>
          <w:tcPr>
            <w:tcW w:w="1465" w:type="dxa"/>
            <w:gridSpan w:val="2"/>
            <w:vAlign w:val="top"/>
          </w:tcPr>
          <w:p w14:paraId="5A321A30">
            <w:pPr>
              <w:pStyle w:val="7"/>
              <w:spacing w:before="64" w:line="230" w:lineRule="auto"/>
              <w:ind w:left="453" w:right="122" w:hanging="283"/>
            </w:pPr>
            <w:r>
              <w:rPr>
                <w:spacing w:val="-7"/>
              </w:rPr>
              <w:t>开设专业课</w:t>
            </w:r>
            <w:r>
              <w:rPr>
                <w:spacing w:val="1"/>
              </w:rPr>
              <w:t xml:space="preserve"> </w:t>
            </w:r>
            <w:r>
              <w:rPr>
                <w:spacing w:val="-11"/>
              </w:rPr>
              <w:t>总门数</w:t>
            </w:r>
          </w:p>
        </w:tc>
        <w:tc>
          <w:tcPr>
            <w:tcW w:w="1963" w:type="dxa"/>
            <w:vAlign w:val="top"/>
          </w:tcPr>
          <w:p w14:paraId="1C53E9E5">
            <w:pPr>
              <w:pStyle w:val="7"/>
              <w:spacing w:before="259" w:line="180" w:lineRule="auto"/>
              <w:ind w:left="884"/>
            </w:pPr>
            <w:r>
              <w:rPr>
                <w:spacing w:val="-7"/>
              </w:rPr>
              <w:t>32</w:t>
            </w:r>
          </w:p>
        </w:tc>
      </w:tr>
      <w:tr w14:paraId="562E9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27" w:type="dxa"/>
            <w:vAlign w:val="top"/>
          </w:tcPr>
          <w:p w14:paraId="65BDEAEF">
            <w:pPr>
              <w:pStyle w:val="7"/>
              <w:spacing w:before="62" w:line="231" w:lineRule="auto"/>
              <w:ind w:left="341" w:right="44" w:hanging="269"/>
            </w:pPr>
            <w:r>
              <w:rPr>
                <w:spacing w:val="1"/>
              </w:rPr>
              <w:t>专业基础课</w:t>
            </w:r>
            <w:r>
              <w:t xml:space="preserve"> </w:t>
            </w:r>
            <w:r>
              <w:rPr>
                <w:spacing w:val="-12"/>
              </w:rPr>
              <w:t>总门数</w:t>
            </w:r>
          </w:p>
        </w:tc>
        <w:tc>
          <w:tcPr>
            <w:tcW w:w="1287" w:type="dxa"/>
            <w:gridSpan w:val="2"/>
            <w:vAlign w:val="top"/>
          </w:tcPr>
          <w:p w14:paraId="534B434F">
            <w:pPr>
              <w:pStyle w:val="7"/>
              <w:spacing w:before="260" w:line="180" w:lineRule="auto"/>
              <w:ind w:left="589"/>
            </w:pPr>
            <w:r>
              <w:t>6</w:t>
            </w:r>
          </w:p>
        </w:tc>
        <w:tc>
          <w:tcPr>
            <w:tcW w:w="4434" w:type="dxa"/>
            <w:gridSpan w:val="5"/>
            <w:vAlign w:val="top"/>
          </w:tcPr>
          <w:p w14:paraId="33AD4398">
            <w:pPr>
              <w:pStyle w:val="7"/>
              <w:spacing w:before="218" w:line="222" w:lineRule="auto"/>
              <w:ind w:left="311"/>
            </w:pPr>
            <w:r>
              <w:rPr>
                <w:spacing w:val="-8"/>
              </w:rPr>
              <w:t>专业基础课总门数是否满足6-8门要求</w:t>
            </w:r>
          </w:p>
        </w:tc>
        <w:tc>
          <w:tcPr>
            <w:tcW w:w="2526" w:type="dxa"/>
            <w:gridSpan w:val="2"/>
            <w:vAlign w:val="top"/>
          </w:tcPr>
          <w:p w14:paraId="70953989">
            <w:pPr>
              <w:pStyle w:val="7"/>
              <w:spacing w:before="207"/>
              <w:ind w:left="633"/>
            </w:pPr>
            <w:r>
              <w:drawing>
                <wp:inline distT="0" distB="0" distL="0" distR="0">
                  <wp:extent cx="122555" cy="1174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0"/>
                          <a:stretch>
                            <a:fillRect/>
                          </a:stretch>
                        </pic:blipFill>
                        <pic:spPr>
                          <a:xfrm>
                            <a:off x="0" y="0"/>
                            <a:ext cx="122986" cy="117805"/>
                          </a:xfrm>
                          <a:prstGeom prst="rect">
                            <a:avLst/>
                          </a:prstGeom>
                        </pic:spPr>
                      </pic:pic>
                    </a:graphicData>
                  </a:graphic>
                </wp:inline>
              </w:drawing>
            </w:r>
            <w:r>
              <w:rPr>
                <w:spacing w:val="-8"/>
              </w:rPr>
              <w:t>是</w:t>
            </w:r>
            <w:r>
              <w:rPr>
                <w:spacing w:val="13"/>
              </w:rPr>
              <w:t xml:space="preserve">   </w:t>
            </w:r>
            <w:r>
              <w:rPr>
                <w:rFonts w:ascii="Wingdings" w:hAnsi="Wingdings" w:eastAsia="Wingdings" w:cs="Wingdings"/>
                <w:spacing w:val="-8"/>
              </w:rPr>
              <w:t>o</w:t>
            </w:r>
            <w:r>
              <w:rPr>
                <w:spacing w:val="-8"/>
              </w:rPr>
              <w:t>否</w:t>
            </w:r>
          </w:p>
        </w:tc>
      </w:tr>
      <w:tr w14:paraId="36933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327" w:type="dxa"/>
            <w:vAlign w:val="top"/>
          </w:tcPr>
          <w:p w14:paraId="26EC554D">
            <w:pPr>
              <w:pStyle w:val="7"/>
              <w:spacing w:before="32" w:line="223" w:lineRule="auto"/>
              <w:ind w:left="341" w:right="44" w:hanging="269"/>
            </w:pPr>
            <w:r>
              <w:rPr>
                <w:spacing w:val="1"/>
              </w:rPr>
              <w:t>专业核心课</w:t>
            </w:r>
            <w:r>
              <w:t xml:space="preserve"> </w:t>
            </w:r>
            <w:r>
              <w:rPr>
                <w:spacing w:val="-12"/>
              </w:rPr>
              <w:t>总门数</w:t>
            </w:r>
          </w:p>
        </w:tc>
        <w:tc>
          <w:tcPr>
            <w:tcW w:w="1287" w:type="dxa"/>
            <w:gridSpan w:val="2"/>
            <w:vAlign w:val="top"/>
          </w:tcPr>
          <w:p w14:paraId="202E5362">
            <w:pPr>
              <w:pStyle w:val="7"/>
              <w:spacing w:before="228" w:line="180" w:lineRule="auto"/>
              <w:ind w:left="589"/>
            </w:pPr>
            <w:r>
              <w:t>6</w:t>
            </w:r>
          </w:p>
        </w:tc>
        <w:tc>
          <w:tcPr>
            <w:tcW w:w="4434" w:type="dxa"/>
            <w:gridSpan w:val="5"/>
            <w:vAlign w:val="top"/>
          </w:tcPr>
          <w:p w14:paraId="297B024A">
            <w:pPr>
              <w:pStyle w:val="7"/>
              <w:spacing w:before="186" w:line="222" w:lineRule="auto"/>
              <w:ind w:left="256"/>
            </w:pPr>
            <w:r>
              <w:rPr>
                <w:spacing w:val="-8"/>
              </w:rPr>
              <w:t>专业核心课总门数是否满足6-8 门要求</w:t>
            </w:r>
          </w:p>
        </w:tc>
        <w:tc>
          <w:tcPr>
            <w:tcW w:w="2526" w:type="dxa"/>
            <w:gridSpan w:val="2"/>
            <w:vAlign w:val="top"/>
          </w:tcPr>
          <w:p w14:paraId="34AB4B84">
            <w:pPr>
              <w:pStyle w:val="7"/>
              <w:spacing w:before="177"/>
              <w:ind w:left="633"/>
            </w:pPr>
            <w:r>
              <w:drawing>
                <wp:inline distT="0" distB="0" distL="0" distR="0">
                  <wp:extent cx="122555" cy="1174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0"/>
                          <a:stretch>
                            <a:fillRect/>
                          </a:stretch>
                        </pic:blipFill>
                        <pic:spPr>
                          <a:xfrm>
                            <a:off x="0" y="0"/>
                            <a:ext cx="122986" cy="117805"/>
                          </a:xfrm>
                          <a:prstGeom prst="rect">
                            <a:avLst/>
                          </a:prstGeom>
                        </pic:spPr>
                      </pic:pic>
                    </a:graphicData>
                  </a:graphic>
                </wp:inline>
              </w:drawing>
            </w:r>
            <w:r>
              <w:rPr>
                <w:spacing w:val="-8"/>
              </w:rPr>
              <w:t>是</w:t>
            </w:r>
            <w:r>
              <w:rPr>
                <w:spacing w:val="13"/>
              </w:rPr>
              <w:t xml:space="preserve">   </w:t>
            </w:r>
            <w:r>
              <w:rPr>
                <w:rFonts w:ascii="Wingdings" w:hAnsi="Wingdings" w:eastAsia="Wingdings" w:cs="Wingdings"/>
                <w:spacing w:val="-8"/>
              </w:rPr>
              <w:t>o</w:t>
            </w:r>
            <w:r>
              <w:rPr>
                <w:spacing w:val="-8"/>
              </w:rPr>
              <w:t>否</w:t>
            </w:r>
          </w:p>
        </w:tc>
      </w:tr>
      <w:tr w14:paraId="3A823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27" w:type="dxa"/>
            <w:vAlign w:val="top"/>
          </w:tcPr>
          <w:p w14:paraId="4168B367">
            <w:pPr>
              <w:pStyle w:val="7"/>
              <w:spacing w:before="162" w:line="223" w:lineRule="auto"/>
              <w:ind w:left="233"/>
            </w:pPr>
            <w:r>
              <w:rPr>
                <w:spacing w:val="-14"/>
              </w:rPr>
              <w:t>总学时数</w:t>
            </w:r>
          </w:p>
        </w:tc>
        <w:tc>
          <w:tcPr>
            <w:tcW w:w="1287" w:type="dxa"/>
            <w:gridSpan w:val="2"/>
            <w:vAlign w:val="top"/>
          </w:tcPr>
          <w:p w14:paraId="3EF6D779">
            <w:pPr>
              <w:pStyle w:val="7"/>
              <w:spacing w:before="203" w:line="180" w:lineRule="auto"/>
              <w:ind w:left="410"/>
            </w:pPr>
            <w:r>
              <w:rPr>
                <w:spacing w:val="-3"/>
              </w:rPr>
              <w:t>2734</w:t>
            </w:r>
          </w:p>
        </w:tc>
        <w:tc>
          <w:tcPr>
            <w:tcW w:w="4434" w:type="dxa"/>
            <w:gridSpan w:val="5"/>
            <w:vAlign w:val="top"/>
          </w:tcPr>
          <w:p w14:paraId="72208DEE">
            <w:pPr>
              <w:pStyle w:val="7"/>
              <w:spacing w:before="161" w:line="222" w:lineRule="auto"/>
              <w:ind w:left="141"/>
            </w:pPr>
            <w:r>
              <w:rPr>
                <w:spacing w:val="-6"/>
              </w:rPr>
              <w:t>总学时数是否满足</w:t>
            </w:r>
            <w:r>
              <w:rPr>
                <w:spacing w:val="-34"/>
              </w:rPr>
              <w:t xml:space="preserve"> </w:t>
            </w:r>
            <w:r>
              <w:rPr>
                <w:spacing w:val="-6"/>
              </w:rPr>
              <w:t>3</w:t>
            </w:r>
            <w:r>
              <w:rPr>
                <w:spacing w:val="-37"/>
              </w:rPr>
              <w:t xml:space="preserve"> </w:t>
            </w:r>
            <w:r>
              <w:rPr>
                <w:spacing w:val="-6"/>
              </w:rPr>
              <w:t>年制最低</w:t>
            </w:r>
            <w:r>
              <w:rPr>
                <w:spacing w:val="-68"/>
              </w:rPr>
              <w:t xml:space="preserve"> </w:t>
            </w:r>
            <w:r>
              <w:rPr>
                <w:spacing w:val="-6"/>
              </w:rPr>
              <w:t>2500</w:t>
            </w:r>
            <w:r>
              <w:rPr>
                <w:spacing w:val="-27"/>
              </w:rPr>
              <w:t xml:space="preserve"> </w:t>
            </w:r>
            <w:r>
              <w:rPr>
                <w:spacing w:val="-6"/>
              </w:rPr>
              <w:t>学时</w:t>
            </w:r>
          </w:p>
        </w:tc>
        <w:tc>
          <w:tcPr>
            <w:tcW w:w="2526" w:type="dxa"/>
            <w:gridSpan w:val="2"/>
            <w:vAlign w:val="top"/>
          </w:tcPr>
          <w:p w14:paraId="5F61EE9B">
            <w:pPr>
              <w:pStyle w:val="7"/>
              <w:spacing w:before="150"/>
              <w:ind w:left="633"/>
            </w:pPr>
            <w:r>
              <w:drawing>
                <wp:inline distT="0" distB="0" distL="0" distR="0">
                  <wp:extent cx="122555" cy="1174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0"/>
                          <a:stretch>
                            <a:fillRect/>
                          </a:stretch>
                        </pic:blipFill>
                        <pic:spPr>
                          <a:xfrm>
                            <a:off x="0" y="0"/>
                            <a:ext cx="122986" cy="117805"/>
                          </a:xfrm>
                          <a:prstGeom prst="rect">
                            <a:avLst/>
                          </a:prstGeom>
                        </pic:spPr>
                      </pic:pic>
                    </a:graphicData>
                  </a:graphic>
                </wp:inline>
              </w:drawing>
            </w:r>
            <w:r>
              <w:rPr>
                <w:spacing w:val="-8"/>
              </w:rPr>
              <w:t>是</w:t>
            </w:r>
            <w:r>
              <w:rPr>
                <w:spacing w:val="13"/>
              </w:rPr>
              <w:t xml:space="preserve">   </w:t>
            </w:r>
            <w:r>
              <w:rPr>
                <w:rFonts w:ascii="Wingdings" w:hAnsi="Wingdings" w:eastAsia="Wingdings" w:cs="Wingdings"/>
                <w:spacing w:val="-8"/>
              </w:rPr>
              <w:t>o</w:t>
            </w:r>
            <w:r>
              <w:rPr>
                <w:spacing w:val="-8"/>
              </w:rPr>
              <w:t>否</w:t>
            </w:r>
          </w:p>
        </w:tc>
      </w:tr>
      <w:tr w14:paraId="18840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327" w:type="dxa"/>
            <w:vAlign w:val="top"/>
          </w:tcPr>
          <w:p w14:paraId="2CC38780">
            <w:pPr>
              <w:pStyle w:val="7"/>
              <w:spacing w:before="188" w:line="232" w:lineRule="auto"/>
              <w:ind w:left="323" w:right="63" w:hanging="245"/>
            </w:pPr>
            <w:r>
              <w:rPr>
                <w:spacing w:val="-5"/>
              </w:rPr>
              <w:t>公共基础课</w:t>
            </w:r>
            <w:r>
              <w:rPr>
                <w:spacing w:val="3"/>
              </w:rPr>
              <w:t xml:space="preserve"> </w:t>
            </w:r>
            <w:r>
              <w:rPr>
                <w:spacing w:val="-9"/>
              </w:rPr>
              <w:t>学时数</w:t>
            </w:r>
          </w:p>
        </w:tc>
        <w:tc>
          <w:tcPr>
            <w:tcW w:w="1287" w:type="dxa"/>
            <w:gridSpan w:val="2"/>
            <w:vAlign w:val="top"/>
          </w:tcPr>
          <w:p w14:paraId="0C9906C6">
            <w:pPr>
              <w:spacing w:line="307" w:lineRule="auto"/>
              <w:rPr>
                <w:rFonts w:ascii="Arial"/>
                <w:sz w:val="21"/>
              </w:rPr>
            </w:pPr>
          </w:p>
          <w:p w14:paraId="52C0912C">
            <w:pPr>
              <w:pStyle w:val="7"/>
              <w:spacing w:before="78" w:line="180" w:lineRule="auto"/>
              <w:ind w:left="473"/>
            </w:pPr>
            <w:r>
              <w:rPr>
                <w:spacing w:val="-5"/>
              </w:rPr>
              <w:t>780</w:t>
            </w:r>
          </w:p>
        </w:tc>
        <w:tc>
          <w:tcPr>
            <w:tcW w:w="1556" w:type="dxa"/>
            <w:gridSpan w:val="2"/>
            <w:vAlign w:val="top"/>
          </w:tcPr>
          <w:p w14:paraId="64DD7A2C">
            <w:pPr>
              <w:pStyle w:val="7"/>
              <w:spacing w:before="188" w:line="232" w:lineRule="auto"/>
              <w:ind w:left="326" w:right="156" w:hanging="231"/>
            </w:pPr>
            <w:r>
              <w:rPr>
                <w:spacing w:val="19"/>
              </w:rPr>
              <w:t>公共基础课</w:t>
            </w:r>
            <w:r>
              <w:rPr>
                <w:spacing w:val="3"/>
              </w:rPr>
              <w:t xml:space="preserve"> </w:t>
            </w:r>
            <w:r>
              <w:rPr>
                <w:spacing w:val="-14"/>
              </w:rPr>
              <w:t>学时占比</w:t>
            </w:r>
          </w:p>
        </w:tc>
        <w:tc>
          <w:tcPr>
            <w:tcW w:w="1062" w:type="dxa"/>
            <w:vAlign w:val="top"/>
          </w:tcPr>
          <w:p w14:paraId="400BB283">
            <w:pPr>
              <w:spacing w:line="266" w:lineRule="auto"/>
              <w:rPr>
                <w:rFonts w:ascii="Arial"/>
                <w:sz w:val="21"/>
              </w:rPr>
            </w:pPr>
          </w:p>
          <w:p w14:paraId="1D8562F0">
            <w:pPr>
              <w:pStyle w:val="7"/>
              <w:spacing w:before="78"/>
              <w:ind w:left="200"/>
            </w:pPr>
            <w:r>
              <w:rPr>
                <w:spacing w:val="-3"/>
              </w:rPr>
              <w:t>28.5%</w:t>
            </w:r>
          </w:p>
        </w:tc>
        <w:tc>
          <w:tcPr>
            <w:tcW w:w="1816" w:type="dxa"/>
            <w:gridSpan w:val="2"/>
            <w:vAlign w:val="top"/>
          </w:tcPr>
          <w:p w14:paraId="246677DE">
            <w:pPr>
              <w:pStyle w:val="7"/>
              <w:spacing w:before="35" w:line="222" w:lineRule="auto"/>
              <w:ind w:left="76"/>
            </w:pPr>
            <w:r>
              <w:rPr>
                <w:spacing w:val="-6"/>
              </w:rPr>
              <w:t>公共基础课学时</w:t>
            </w:r>
          </w:p>
          <w:p w14:paraId="5381CC5A">
            <w:pPr>
              <w:pStyle w:val="7"/>
              <w:spacing w:before="21" w:line="222" w:lineRule="auto"/>
              <w:ind w:left="110"/>
            </w:pPr>
            <w:r>
              <w:rPr>
                <w:spacing w:val="-11"/>
              </w:rPr>
              <w:t>占比是否满足最</w:t>
            </w:r>
          </w:p>
          <w:p w14:paraId="4E304EEA">
            <w:pPr>
              <w:pStyle w:val="7"/>
              <w:spacing w:before="23" w:line="207" w:lineRule="auto"/>
              <w:ind w:left="364"/>
            </w:pPr>
            <w:r>
              <w:rPr>
                <w:spacing w:val="-3"/>
              </w:rPr>
              <w:t>低25%要求</w:t>
            </w:r>
          </w:p>
        </w:tc>
        <w:tc>
          <w:tcPr>
            <w:tcW w:w="2526" w:type="dxa"/>
            <w:gridSpan w:val="2"/>
            <w:vAlign w:val="top"/>
          </w:tcPr>
          <w:p w14:paraId="7CB67FC7">
            <w:pPr>
              <w:spacing w:line="385" w:lineRule="auto"/>
              <w:rPr>
                <w:rFonts w:ascii="Arial"/>
                <w:sz w:val="21"/>
              </w:rPr>
            </w:pPr>
          </w:p>
          <w:p w14:paraId="1328FBD9">
            <w:pPr>
              <w:pStyle w:val="7"/>
              <w:spacing w:before="78" w:line="224" w:lineRule="auto"/>
              <w:ind w:left="635"/>
            </w:pPr>
            <w:r>
              <w:drawing>
                <wp:inline distT="0" distB="0" distL="0" distR="0">
                  <wp:extent cx="122555" cy="11747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1"/>
                          <a:stretch>
                            <a:fillRect/>
                          </a:stretch>
                        </pic:blipFill>
                        <pic:spPr>
                          <a:xfrm>
                            <a:off x="0" y="0"/>
                            <a:ext cx="122986" cy="117805"/>
                          </a:xfrm>
                          <a:prstGeom prst="rect">
                            <a:avLst/>
                          </a:prstGeom>
                        </pic:spPr>
                      </pic:pic>
                    </a:graphicData>
                  </a:graphic>
                </wp:inline>
              </w:drawing>
            </w:r>
            <w:r>
              <w:rPr>
                <w:spacing w:val="-1"/>
              </w:rPr>
              <w:t>是</w:t>
            </w:r>
            <w:r>
              <w:rPr>
                <w:spacing w:val="14"/>
              </w:rPr>
              <w:t xml:space="preserve">   </w:t>
            </w:r>
            <w:r>
              <w:drawing>
                <wp:inline distT="0" distB="0" distL="0" distR="0">
                  <wp:extent cx="122555" cy="1117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2"/>
                          <a:stretch>
                            <a:fillRect/>
                          </a:stretch>
                        </pic:blipFill>
                        <pic:spPr>
                          <a:xfrm>
                            <a:off x="0" y="0"/>
                            <a:ext cx="122986" cy="111861"/>
                          </a:xfrm>
                          <a:prstGeom prst="rect">
                            <a:avLst/>
                          </a:prstGeom>
                        </pic:spPr>
                      </pic:pic>
                    </a:graphicData>
                  </a:graphic>
                </wp:inline>
              </w:drawing>
            </w:r>
            <w:r>
              <w:rPr>
                <w:spacing w:val="-1"/>
              </w:rPr>
              <w:t>否</w:t>
            </w:r>
          </w:p>
        </w:tc>
      </w:tr>
      <w:tr w14:paraId="5A60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327" w:type="dxa"/>
            <w:vAlign w:val="top"/>
          </w:tcPr>
          <w:p w14:paraId="12969430">
            <w:pPr>
              <w:pStyle w:val="7"/>
              <w:spacing w:before="189" w:line="232" w:lineRule="auto"/>
              <w:ind w:left="326" w:right="301" w:hanging="7"/>
            </w:pPr>
            <w:r>
              <w:rPr>
                <w:spacing w:val="-7"/>
              </w:rPr>
              <w:t>选修课</w:t>
            </w:r>
            <w:r>
              <w:rPr>
                <w:spacing w:val="1"/>
              </w:rPr>
              <w:t xml:space="preserve"> </w:t>
            </w:r>
            <w:r>
              <w:rPr>
                <w:spacing w:val="-9"/>
              </w:rPr>
              <w:t>学时数</w:t>
            </w:r>
          </w:p>
        </w:tc>
        <w:tc>
          <w:tcPr>
            <w:tcW w:w="1287" w:type="dxa"/>
            <w:gridSpan w:val="2"/>
            <w:vAlign w:val="top"/>
          </w:tcPr>
          <w:p w14:paraId="6D2519EB">
            <w:pPr>
              <w:spacing w:line="308" w:lineRule="auto"/>
              <w:rPr>
                <w:rFonts w:ascii="Arial"/>
                <w:sz w:val="21"/>
              </w:rPr>
            </w:pPr>
          </w:p>
          <w:p w14:paraId="680024E5">
            <w:pPr>
              <w:pStyle w:val="7"/>
              <w:spacing w:before="78" w:line="180" w:lineRule="auto"/>
              <w:ind w:left="466"/>
              <w:rPr>
                <w:rFonts w:hint="default" w:eastAsia="仿宋"/>
                <w:lang w:val="en-US" w:eastAsia="zh-CN"/>
              </w:rPr>
            </w:pPr>
            <w:r>
              <w:rPr>
                <w:rFonts w:hint="eastAsia"/>
                <w:spacing w:val="-3"/>
                <w:lang w:val="en-US" w:eastAsia="zh-CN"/>
              </w:rPr>
              <w:t>456</w:t>
            </w:r>
          </w:p>
        </w:tc>
        <w:tc>
          <w:tcPr>
            <w:tcW w:w="1556" w:type="dxa"/>
            <w:gridSpan w:val="2"/>
            <w:vAlign w:val="top"/>
          </w:tcPr>
          <w:p w14:paraId="328DCC52">
            <w:pPr>
              <w:pStyle w:val="7"/>
              <w:spacing w:before="190" w:line="234" w:lineRule="auto"/>
              <w:ind w:left="548" w:right="218" w:hanging="398"/>
            </w:pPr>
            <w:r>
              <w:rPr>
                <w:spacing w:val="-4"/>
              </w:rPr>
              <w:t>选修课学时</w:t>
            </w:r>
            <w:r>
              <w:t xml:space="preserve"> </w:t>
            </w:r>
            <w:r>
              <w:rPr>
                <w:spacing w:val="-29"/>
              </w:rPr>
              <w:t>占比</w:t>
            </w:r>
          </w:p>
        </w:tc>
        <w:tc>
          <w:tcPr>
            <w:tcW w:w="1062" w:type="dxa"/>
            <w:vAlign w:val="top"/>
          </w:tcPr>
          <w:p w14:paraId="24B5137E">
            <w:pPr>
              <w:spacing w:line="267" w:lineRule="auto"/>
              <w:rPr>
                <w:rFonts w:ascii="Arial"/>
                <w:sz w:val="21"/>
              </w:rPr>
            </w:pPr>
          </w:p>
          <w:p w14:paraId="6F146E93">
            <w:pPr>
              <w:pStyle w:val="7"/>
              <w:spacing w:before="78"/>
              <w:ind w:left="215"/>
            </w:pPr>
            <w:r>
              <w:rPr>
                <w:spacing w:val="-6"/>
              </w:rPr>
              <w:t>1</w:t>
            </w:r>
            <w:r>
              <w:rPr>
                <w:rFonts w:hint="eastAsia"/>
                <w:spacing w:val="-6"/>
                <w:lang w:val="en-US" w:eastAsia="zh-CN"/>
              </w:rPr>
              <w:t>6</w:t>
            </w:r>
            <w:r>
              <w:rPr>
                <w:spacing w:val="-6"/>
              </w:rPr>
              <w:t>.</w:t>
            </w:r>
            <w:r>
              <w:rPr>
                <w:rFonts w:hint="eastAsia"/>
                <w:spacing w:val="-6"/>
                <w:lang w:val="en-US" w:eastAsia="zh-CN"/>
              </w:rPr>
              <w:t>7</w:t>
            </w:r>
            <w:r>
              <w:rPr>
                <w:spacing w:val="-6"/>
              </w:rPr>
              <w:t>%</w:t>
            </w:r>
          </w:p>
        </w:tc>
        <w:tc>
          <w:tcPr>
            <w:tcW w:w="1816" w:type="dxa"/>
            <w:gridSpan w:val="2"/>
            <w:vAlign w:val="top"/>
          </w:tcPr>
          <w:p w14:paraId="2F1ED324">
            <w:pPr>
              <w:pStyle w:val="7"/>
              <w:spacing w:before="36" w:line="222" w:lineRule="auto"/>
              <w:ind w:left="72"/>
            </w:pPr>
            <w:r>
              <w:rPr>
                <w:spacing w:val="-6"/>
              </w:rPr>
              <w:t>选修课学时占比</w:t>
            </w:r>
          </w:p>
          <w:p w14:paraId="4E1297BF">
            <w:pPr>
              <w:pStyle w:val="7"/>
              <w:spacing w:before="21" w:line="222" w:lineRule="auto"/>
              <w:ind w:left="187"/>
            </w:pPr>
            <w:r>
              <w:rPr>
                <w:spacing w:val="-4"/>
              </w:rPr>
              <w:t>是否满足最低</w:t>
            </w:r>
          </w:p>
          <w:p w14:paraId="776E85D6">
            <w:pPr>
              <w:pStyle w:val="7"/>
              <w:spacing w:before="23" w:line="206" w:lineRule="auto"/>
              <w:ind w:left="499"/>
            </w:pPr>
            <w:r>
              <w:rPr>
                <w:spacing w:val="-8"/>
              </w:rPr>
              <w:t>10%要求</w:t>
            </w:r>
          </w:p>
        </w:tc>
        <w:tc>
          <w:tcPr>
            <w:tcW w:w="2526" w:type="dxa"/>
            <w:gridSpan w:val="2"/>
            <w:vAlign w:val="top"/>
          </w:tcPr>
          <w:p w14:paraId="4798AD29">
            <w:pPr>
              <w:spacing w:line="387" w:lineRule="auto"/>
              <w:rPr>
                <w:rFonts w:ascii="Arial"/>
                <w:sz w:val="21"/>
              </w:rPr>
            </w:pPr>
          </w:p>
          <w:p w14:paraId="443B7839">
            <w:pPr>
              <w:pStyle w:val="7"/>
              <w:spacing w:before="78" w:line="224" w:lineRule="auto"/>
              <w:ind w:left="635"/>
            </w:pPr>
            <w:r>
              <w:drawing>
                <wp:inline distT="0" distB="0" distL="0" distR="0">
                  <wp:extent cx="122555" cy="11747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3"/>
                          <a:stretch>
                            <a:fillRect/>
                          </a:stretch>
                        </pic:blipFill>
                        <pic:spPr>
                          <a:xfrm>
                            <a:off x="0" y="0"/>
                            <a:ext cx="122986" cy="117805"/>
                          </a:xfrm>
                          <a:prstGeom prst="rect">
                            <a:avLst/>
                          </a:prstGeom>
                        </pic:spPr>
                      </pic:pic>
                    </a:graphicData>
                  </a:graphic>
                </wp:inline>
              </w:drawing>
            </w:r>
            <w:r>
              <w:rPr>
                <w:spacing w:val="-1"/>
              </w:rPr>
              <w:t>是</w:t>
            </w:r>
            <w:r>
              <w:rPr>
                <w:spacing w:val="14"/>
              </w:rPr>
              <w:t xml:space="preserve">   </w:t>
            </w:r>
            <w:r>
              <w:drawing>
                <wp:inline distT="0" distB="0" distL="0" distR="0">
                  <wp:extent cx="122555" cy="1117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2"/>
                          <a:stretch>
                            <a:fillRect/>
                          </a:stretch>
                        </pic:blipFill>
                        <pic:spPr>
                          <a:xfrm>
                            <a:off x="0" y="0"/>
                            <a:ext cx="122986" cy="111861"/>
                          </a:xfrm>
                          <a:prstGeom prst="rect">
                            <a:avLst/>
                          </a:prstGeom>
                        </pic:spPr>
                      </pic:pic>
                    </a:graphicData>
                  </a:graphic>
                </wp:inline>
              </w:drawing>
            </w:r>
            <w:r>
              <w:rPr>
                <w:spacing w:val="-1"/>
              </w:rPr>
              <w:t>否</w:t>
            </w:r>
          </w:p>
        </w:tc>
      </w:tr>
      <w:tr w14:paraId="2F9E3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327" w:type="dxa"/>
            <w:vAlign w:val="top"/>
          </w:tcPr>
          <w:p w14:paraId="15773F17">
            <w:pPr>
              <w:pStyle w:val="7"/>
              <w:spacing w:before="190" w:line="232" w:lineRule="auto"/>
              <w:ind w:left="323" w:right="183" w:hanging="125"/>
            </w:pPr>
            <w:r>
              <w:rPr>
                <w:spacing w:val="-6"/>
              </w:rPr>
              <w:t>实践教学</w:t>
            </w:r>
            <w:r>
              <w:rPr>
                <w:spacing w:val="2"/>
              </w:rPr>
              <w:t xml:space="preserve"> </w:t>
            </w:r>
            <w:r>
              <w:rPr>
                <w:spacing w:val="-9"/>
              </w:rPr>
              <w:t>学时数</w:t>
            </w:r>
          </w:p>
        </w:tc>
        <w:tc>
          <w:tcPr>
            <w:tcW w:w="1287" w:type="dxa"/>
            <w:gridSpan w:val="2"/>
            <w:vAlign w:val="top"/>
          </w:tcPr>
          <w:p w14:paraId="01515B83">
            <w:pPr>
              <w:spacing w:line="308" w:lineRule="auto"/>
              <w:rPr>
                <w:rFonts w:ascii="Arial"/>
                <w:sz w:val="21"/>
              </w:rPr>
            </w:pPr>
          </w:p>
          <w:p w14:paraId="6EBC2341">
            <w:pPr>
              <w:pStyle w:val="7"/>
              <w:spacing w:before="78" w:line="181" w:lineRule="auto"/>
              <w:ind w:left="425"/>
            </w:pPr>
            <w:r>
              <w:rPr>
                <w:spacing w:val="-7"/>
              </w:rPr>
              <w:t>1776</w:t>
            </w:r>
          </w:p>
        </w:tc>
        <w:tc>
          <w:tcPr>
            <w:tcW w:w="1556" w:type="dxa"/>
            <w:gridSpan w:val="2"/>
            <w:vAlign w:val="top"/>
          </w:tcPr>
          <w:p w14:paraId="6C6B9DCF">
            <w:pPr>
              <w:pStyle w:val="7"/>
              <w:spacing w:before="190" w:line="232" w:lineRule="auto"/>
              <w:ind w:left="206" w:right="156" w:hanging="111"/>
            </w:pPr>
            <w:r>
              <w:rPr>
                <w:spacing w:val="8"/>
              </w:rPr>
              <w:t>实践教学</w:t>
            </w:r>
            <w:r>
              <w:rPr>
                <w:spacing w:val="-62"/>
              </w:rPr>
              <w:t xml:space="preserve"> </w:t>
            </w:r>
            <w:r>
              <w:rPr>
                <w:spacing w:val="8"/>
              </w:rPr>
              <w:t>总</w:t>
            </w:r>
            <w:r>
              <w:t xml:space="preserve"> </w:t>
            </w:r>
            <w:r>
              <w:rPr>
                <w:spacing w:val="-13"/>
              </w:rPr>
              <w:t>学时数占比</w:t>
            </w:r>
          </w:p>
        </w:tc>
        <w:tc>
          <w:tcPr>
            <w:tcW w:w="1062" w:type="dxa"/>
            <w:vAlign w:val="top"/>
          </w:tcPr>
          <w:p w14:paraId="0C86EFEE">
            <w:pPr>
              <w:spacing w:line="268" w:lineRule="auto"/>
              <w:rPr>
                <w:rFonts w:ascii="Arial"/>
                <w:sz w:val="21"/>
              </w:rPr>
            </w:pPr>
          </w:p>
          <w:p w14:paraId="366FCD23">
            <w:pPr>
              <w:pStyle w:val="7"/>
              <w:spacing w:before="78"/>
              <w:ind w:left="204"/>
            </w:pPr>
            <w:r>
              <w:rPr>
                <w:spacing w:val="-3"/>
              </w:rPr>
              <w:t>64.9%</w:t>
            </w:r>
          </w:p>
        </w:tc>
        <w:tc>
          <w:tcPr>
            <w:tcW w:w="1816" w:type="dxa"/>
            <w:gridSpan w:val="2"/>
            <w:vAlign w:val="top"/>
          </w:tcPr>
          <w:p w14:paraId="25FE7E4A">
            <w:pPr>
              <w:pStyle w:val="7"/>
              <w:spacing w:before="36" w:line="222" w:lineRule="auto"/>
              <w:ind w:left="76"/>
            </w:pPr>
            <w:r>
              <w:rPr>
                <w:spacing w:val="-6"/>
              </w:rPr>
              <w:t>实践教学总学时</w:t>
            </w:r>
          </w:p>
          <w:p w14:paraId="59D43558">
            <w:pPr>
              <w:pStyle w:val="7"/>
              <w:spacing w:before="23" w:line="222" w:lineRule="auto"/>
              <w:ind w:left="68"/>
            </w:pPr>
            <w:r>
              <w:rPr>
                <w:spacing w:val="-5"/>
              </w:rPr>
              <w:t>数占比是否满足</w:t>
            </w:r>
          </w:p>
          <w:p w14:paraId="002DBE87">
            <w:pPr>
              <w:pStyle w:val="7"/>
              <w:spacing w:before="21" w:line="206" w:lineRule="auto"/>
              <w:ind w:left="251"/>
            </w:pPr>
            <w:r>
              <w:rPr>
                <w:spacing w:val="-3"/>
              </w:rPr>
              <w:t>最低50%要求</w:t>
            </w:r>
          </w:p>
        </w:tc>
        <w:tc>
          <w:tcPr>
            <w:tcW w:w="2526" w:type="dxa"/>
            <w:gridSpan w:val="2"/>
            <w:vAlign w:val="top"/>
          </w:tcPr>
          <w:p w14:paraId="3964ED5B">
            <w:pPr>
              <w:spacing w:line="376" w:lineRule="auto"/>
              <w:rPr>
                <w:rFonts w:ascii="Arial"/>
                <w:sz w:val="21"/>
              </w:rPr>
            </w:pPr>
          </w:p>
          <w:p w14:paraId="1502BBFF">
            <w:pPr>
              <w:pStyle w:val="7"/>
              <w:spacing w:before="78"/>
              <w:ind w:left="633"/>
            </w:pPr>
            <w:r>
              <w:drawing>
                <wp:inline distT="0" distB="0" distL="0" distR="0">
                  <wp:extent cx="122555" cy="11747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0"/>
                          <a:stretch>
                            <a:fillRect/>
                          </a:stretch>
                        </pic:blipFill>
                        <pic:spPr>
                          <a:xfrm>
                            <a:off x="0" y="0"/>
                            <a:ext cx="122986" cy="117805"/>
                          </a:xfrm>
                          <a:prstGeom prst="rect">
                            <a:avLst/>
                          </a:prstGeom>
                        </pic:spPr>
                      </pic:pic>
                    </a:graphicData>
                  </a:graphic>
                </wp:inline>
              </w:drawing>
            </w:r>
            <w:r>
              <w:rPr>
                <w:spacing w:val="-8"/>
              </w:rPr>
              <w:t>是</w:t>
            </w:r>
            <w:r>
              <w:rPr>
                <w:spacing w:val="13"/>
              </w:rPr>
              <w:t xml:space="preserve">   </w:t>
            </w:r>
            <w:r>
              <w:rPr>
                <w:rFonts w:ascii="Wingdings" w:hAnsi="Wingdings" w:eastAsia="Wingdings" w:cs="Wingdings"/>
                <w:spacing w:val="-8"/>
              </w:rPr>
              <w:t>o</w:t>
            </w:r>
            <w:r>
              <w:rPr>
                <w:spacing w:val="-8"/>
              </w:rPr>
              <w:t>否</w:t>
            </w:r>
          </w:p>
        </w:tc>
      </w:tr>
      <w:tr w14:paraId="403B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0" w:hRule="atLeast"/>
        </w:trPr>
        <w:tc>
          <w:tcPr>
            <w:tcW w:w="1327" w:type="dxa"/>
            <w:vAlign w:val="top"/>
          </w:tcPr>
          <w:p w14:paraId="4CB8BC2C">
            <w:pPr>
              <w:spacing w:line="269" w:lineRule="auto"/>
              <w:rPr>
                <w:rFonts w:ascii="Arial"/>
                <w:sz w:val="21"/>
              </w:rPr>
            </w:pPr>
          </w:p>
          <w:p w14:paraId="4A348AD6">
            <w:pPr>
              <w:spacing w:line="269" w:lineRule="auto"/>
              <w:rPr>
                <w:rFonts w:ascii="Arial"/>
                <w:sz w:val="21"/>
              </w:rPr>
            </w:pPr>
          </w:p>
          <w:p w14:paraId="2A5CCF1F">
            <w:pPr>
              <w:spacing w:line="269" w:lineRule="auto"/>
              <w:rPr>
                <w:rFonts w:ascii="Arial"/>
                <w:sz w:val="21"/>
              </w:rPr>
            </w:pPr>
          </w:p>
          <w:p w14:paraId="2478D679">
            <w:pPr>
              <w:spacing w:line="270" w:lineRule="auto"/>
              <w:rPr>
                <w:rFonts w:ascii="Arial"/>
                <w:sz w:val="21"/>
              </w:rPr>
            </w:pPr>
          </w:p>
          <w:p w14:paraId="6C720532">
            <w:pPr>
              <w:spacing w:line="270" w:lineRule="auto"/>
              <w:rPr>
                <w:rFonts w:ascii="Arial"/>
                <w:sz w:val="21"/>
              </w:rPr>
            </w:pPr>
          </w:p>
          <w:p w14:paraId="5A85F1FC">
            <w:pPr>
              <w:spacing w:line="270" w:lineRule="auto"/>
              <w:rPr>
                <w:rFonts w:ascii="Arial"/>
                <w:sz w:val="21"/>
              </w:rPr>
            </w:pPr>
          </w:p>
          <w:p w14:paraId="7F2A9A94">
            <w:pPr>
              <w:spacing w:line="270" w:lineRule="auto"/>
              <w:rPr>
                <w:rFonts w:ascii="Arial"/>
                <w:sz w:val="21"/>
              </w:rPr>
            </w:pPr>
          </w:p>
          <w:p w14:paraId="7A40964F">
            <w:pPr>
              <w:spacing w:line="270" w:lineRule="auto"/>
              <w:rPr>
                <w:rFonts w:ascii="Arial"/>
                <w:sz w:val="21"/>
              </w:rPr>
            </w:pPr>
          </w:p>
          <w:p w14:paraId="0A77C1A7">
            <w:pPr>
              <w:pStyle w:val="7"/>
              <w:spacing w:before="78" w:line="221" w:lineRule="auto"/>
              <w:ind w:left="219"/>
            </w:pPr>
            <w:r>
              <w:rPr>
                <w:spacing w:val="-11"/>
              </w:rPr>
              <w:t>毕业要求</w:t>
            </w:r>
          </w:p>
        </w:tc>
        <w:tc>
          <w:tcPr>
            <w:tcW w:w="8247" w:type="dxa"/>
            <w:gridSpan w:val="9"/>
            <w:vAlign w:val="top"/>
          </w:tcPr>
          <w:p w14:paraId="46CA89CB">
            <w:pPr>
              <w:pStyle w:val="7"/>
              <w:spacing w:before="36" w:line="222" w:lineRule="auto"/>
              <w:ind w:left="49"/>
            </w:pPr>
            <w:r>
              <w:rPr>
                <w:spacing w:val="-13"/>
              </w:rPr>
              <w:t>(一)学时学分要求</w:t>
            </w:r>
          </w:p>
          <w:p w14:paraId="1E672B7E">
            <w:pPr>
              <w:pStyle w:val="7"/>
              <w:spacing w:before="22" w:line="226" w:lineRule="auto"/>
              <w:ind w:left="20" w:firstLine="3"/>
            </w:pPr>
            <w:r>
              <w:rPr>
                <w:spacing w:val="-12"/>
              </w:rPr>
              <w:t>学生在学校规定年限内，修满专业人才培养方案规定的学时学分，完成规定的教学</w:t>
            </w:r>
            <w:r>
              <w:rPr>
                <w:spacing w:val="8"/>
              </w:rPr>
              <w:t xml:space="preserve"> </w:t>
            </w:r>
            <w:r>
              <w:rPr>
                <w:spacing w:val="-11"/>
              </w:rPr>
              <w:t>活动，必修课全部及格，选修课完成最低学分。具体如下：</w:t>
            </w:r>
          </w:p>
          <w:tbl>
            <w:tblPr>
              <w:tblStyle w:val="6"/>
              <w:tblW w:w="7269" w:type="dxa"/>
              <w:tblInd w:w="4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2098"/>
              <w:gridCol w:w="2276"/>
              <w:gridCol w:w="2076"/>
            </w:tblGrid>
            <w:tr w14:paraId="050FD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19" w:type="dxa"/>
                  <w:vAlign w:val="top"/>
                </w:tcPr>
                <w:p w14:paraId="23FEAA69">
                  <w:pPr>
                    <w:pStyle w:val="7"/>
                    <w:spacing w:before="34" w:line="217" w:lineRule="auto"/>
                    <w:ind w:left="218"/>
                    <w:rPr>
                      <w:sz w:val="20"/>
                      <w:szCs w:val="20"/>
                    </w:rPr>
                  </w:pPr>
                  <w:r>
                    <w:rPr>
                      <w:b/>
                      <w:bCs/>
                      <w:spacing w:val="-4"/>
                      <w:sz w:val="20"/>
                      <w:szCs w:val="20"/>
                    </w:rPr>
                    <w:t>序号</w:t>
                  </w:r>
                </w:p>
              </w:tc>
              <w:tc>
                <w:tcPr>
                  <w:tcW w:w="2098" w:type="dxa"/>
                  <w:vAlign w:val="top"/>
                </w:tcPr>
                <w:p w14:paraId="0D8641CC">
                  <w:pPr>
                    <w:pStyle w:val="7"/>
                    <w:spacing w:before="34" w:line="217" w:lineRule="auto"/>
                    <w:ind w:left="658"/>
                    <w:rPr>
                      <w:sz w:val="20"/>
                      <w:szCs w:val="20"/>
                    </w:rPr>
                  </w:pPr>
                  <w:r>
                    <w:rPr>
                      <w:b/>
                      <w:bCs/>
                      <w:spacing w:val="-3"/>
                      <w:sz w:val="20"/>
                      <w:szCs w:val="20"/>
                    </w:rPr>
                    <w:t>课程类型</w:t>
                  </w:r>
                </w:p>
              </w:tc>
              <w:tc>
                <w:tcPr>
                  <w:tcW w:w="2276" w:type="dxa"/>
                  <w:vAlign w:val="top"/>
                </w:tcPr>
                <w:p w14:paraId="32EEA963">
                  <w:pPr>
                    <w:pStyle w:val="7"/>
                    <w:spacing w:before="34" w:line="217" w:lineRule="auto"/>
                    <w:ind w:left="748"/>
                    <w:rPr>
                      <w:sz w:val="20"/>
                      <w:szCs w:val="20"/>
                    </w:rPr>
                  </w:pPr>
                  <w:r>
                    <w:rPr>
                      <w:b/>
                      <w:bCs/>
                      <w:spacing w:val="-3"/>
                      <w:sz w:val="20"/>
                      <w:szCs w:val="20"/>
                    </w:rPr>
                    <w:t>应修学分</w:t>
                  </w:r>
                </w:p>
              </w:tc>
              <w:tc>
                <w:tcPr>
                  <w:tcW w:w="2076" w:type="dxa"/>
                  <w:vAlign w:val="top"/>
                </w:tcPr>
                <w:p w14:paraId="5A3BC773">
                  <w:pPr>
                    <w:pStyle w:val="7"/>
                    <w:spacing w:before="34" w:line="217" w:lineRule="auto"/>
                    <w:ind w:left="646"/>
                    <w:rPr>
                      <w:sz w:val="20"/>
                      <w:szCs w:val="20"/>
                    </w:rPr>
                  </w:pPr>
                  <w:r>
                    <w:rPr>
                      <w:b/>
                      <w:bCs/>
                      <w:spacing w:val="-3"/>
                      <w:sz w:val="20"/>
                      <w:szCs w:val="20"/>
                    </w:rPr>
                    <w:t>应修学时</w:t>
                  </w:r>
                </w:p>
              </w:tc>
            </w:tr>
            <w:tr w14:paraId="04237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19" w:type="dxa"/>
                  <w:vAlign w:val="top"/>
                </w:tcPr>
                <w:p w14:paraId="1EE53701">
                  <w:pPr>
                    <w:pStyle w:val="7"/>
                    <w:spacing w:before="67" w:line="183" w:lineRule="auto"/>
                    <w:ind w:left="378"/>
                    <w:rPr>
                      <w:sz w:val="20"/>
                      <w:szCs w:val="20"/>
                    </w:rPr>
                  </w:pPr>
                  <w:r>
                    <w:rPr>
                      <w:sz w:val="20"/>
                      <w:szCs w:val="20"/>
                    </w:rPr>
                    <w:t>1</w:t>
                  </w:r>
                </w:p>
              </w:tc>
              <w:tc>
                <w:tcPr>
                  <w:tcW w:w="2098" w:type="dxa"/>
                  <w:vAlign w:val="top"/>
                </w:tcPr>
                <w:p w14:paraId="277DFE6B">
                  <w:pPr>
                    <w:pStyle w:val="7"/>
                    <w:spacing w:before="33" w:line="215" w:lineRule="auto"/>
                    <w:ind w:left="462"/>
                    <w:rPr>
                      <w:sz w:val="20"/>
                      <w:szCs w:val="20"/>
                    </w:rPr>
                  </w:pPr>
                  <w:r>
                    <w:rPr>
                      <w:spacing w:val="-2"/>
                      <w:sz w:val="20"/>
                      <w:szCs w:val="20"/>
                    </w:rPr>
                    <w:t>公共基础课程</w:t>
                  </w:r>
                </w:p>
              </w:tc>
              <w:tc>
                <w:tcPr>
                  <w:tcW w:w="2276" w:type="dxa"/>
                  <w:vAlign w:val="top"/>
                </w:tcPr>
                <w:p w14:paraId="1ED2AF9C">
                  <w:pPr>
                    <w:pStyle w:val="7"/>
                    <w:spacing w:before="68" w:line="182" w:lineRule="auto"/>
                    <w:ind w:left="942"/>
                    <w:rPr>
                      <w:sz w:val="20"/>
                      <w:szCs w:val="20"/>
                    </w:rPr>
                  </w:pPr>
                  <w:r>
                    <w:rPr>
                      <w:sz w:val="20"/>
                      <w:szCs w:val="20"/>
                    </w:rPr>
                    <w:t>47.5</w:t>
                  </w:r>
                </w:p>
              </w:tc>
              <w:tc>
                <w:tcPr>
                  <w:tcW w:w="2076" w:type="dxa"/>
                  <w:vAlign w:val="top"/>
                </w:tcPr>
                <w:p w14:paraId="5201DC65">
                  <w:pPr>
                    <w:pStyle w:val="7"/>
                    <w:spacing w:before="68" w:line="182" w:lineRule="auto"/>
                    <w:ind w:left="897"/>
                    <w:rPr>
                      <w:sz w:val="20"/>
                      <w:szCs w:val="20"/>
                    </w:rPr>
                  </w:pPr>
                  <w:r>
                    <w:rPr>
                      <w:spacing w:val="-2"/>
                      <w:sz w:val="20"/>
                      <w:szCs w:val="20"/>
                    </w:rPr>
                    <w:t>780</w:t>
                  </w:r>
                </w:p>
              </w:tc>
            </w:tr>
            <w:tr w14:paraId="6D9F0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9" w:type="dxa"/>
                  <w:vAlign w:val="top"/>
                </w:tcPr>
                <w:p w14:paraId="4B7C3C0A">
                  <w:pPr>
                    <w:pStyle w:val="7"/>
                    <w:spacing w:before="70" w:line="181" w:lineRule="auto"/>
                    <w:ind w:left="366"/>
                    <w:rPr>
                      <w:sz w:val="20"/>
                      <w:szCs w:val="20"/>
                    </w:rPr>
                  </w:pPr>
                  <w:r>
                    <w:rPr>
                      <w:sz w:val="20"/>
                      <w:szCs w:val="20"/>
                    </w:rPr>
                    <w:t>2</w:t>
                  </w:r>
                </w:p>
              </w:tc>
              <w:tc>
                <w:tcPr>
                  <w:tcW w:w="2098" w:type="dxa"/>
                  <w:vAlign w:val="top"/>
                </w:tcPr>
                <w:p w14:paraId="118BCD19">
                  <w:pPr>
                    <w:pStyle w:val="7"/>
                    <w:spacing w:before="35" w:line="214" w:lineRule="auto"/>
                    <w:ind w:left="659"/>
                    <w:rPr>
                      <w:sz w:val="20"/>
                      <w:szCs w:val="20"/>
                    </w:rPr>
                  </w:pPr>
                  <w:r>
                    <w:rPr>
                      <w:spacing w:val="-2"/>
                      <w:sz w:val="20"/>
                      <w:szCs w:val="20"/>
                    </w:rPr>
                    <w:t>专业课程</w:t>
                  </w:r>
                </w:p>
              </w:tc>
              <w:tc>
                <w:tcPr>
                  <w:tcW w:w="2276" w:type="dxa"/>
                  <w:vAlign w:val="top"/>
                </w:tcPr>
                <w:p w14:paraId="48FFEFE5">
                  <w:pPr>
                    <w:pStyle w:val="7"/>
                    <w:spacing w:before="69" w:line="182" w:lineRule="auto"/>
                    <w:ind w:left="908"/>
                    <w:rPr>
                      <w:sz w:val="20"/>
                      <w:szCs w:val="20"/>
                    </w:rPr>
                  </w:pPr>
                  <w:r>
                    <w:rPr>
                      <w:spacing w:val="-4"/>
                      <w:sz w:val="20"/>
                      <w:szCs w:val="20"/>
                    </w:rPr>
                    <w:t>101.5</w:t>
                  </w:r>
                </w:p>
              </w:tc>
              <w:tc>
                <w:tcPr>
                  <w:tcW w:w="2076" w:type="dxa"/>
                  <w:vAlign w:val="top"/>
                </w:tcPr>
                <w:p w14:paraId="3E3BC243">
                  <w:pPr>
                    <w:pStyle w:val="7"/>
                    <w:spacing w:before="69" w:line="182" w:lineRule="auto"/>
                    <w:ind w:left="857"/>
                    <w:rPr>
                      <w:sz w:val="20"/>
                      <w:szCs w:val="20"/>
                    </w:rPr>
                  </w:pPr>
                  <w:r>
                    <w:rPr>
                      <w:spacing w:val="-4"/>
                      <w:sz w:val="20"/>
                      <w:szCs w:val="20"/>
                    </w:rPr>
                    <w:t>1954</w:t>
                  </w:r>
                </w:p>
              </w:tc>
            </w:tr>
            <w:tr w14:paraId="4CDF1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917" w:type="dxa"/>
                  <w:gridSpan w:val="2"/>
                  <w:vAlign w:val="top"/>
                </w:tcPr>
                <w:p w14:paraId="4CB5233F">
                  <w:pPr>
                    <w:pStyle w:val="7"/>
                    <w:spacing w:before="33" w:line="218" w:lineRule="auto"/>
                    <w:ind w:left="1275"/>
                    <w:rPr>
                      <w:sz w:val="20"/>
                      <w:szCs w:val="20"/>
                    </w:rPr>
                  </w:pPr>
                  <w:r>
                    <w:rPr>
                      <w:spacing w:val="-6"/>
                      <w:sz w:val="20"/>
                      <w:szCs w:val="20"/>
                    </w:rPr>
                    <w:t>合计</w:t>
                  </w:r>
                </w:p>
              </w:tc>
              <w:tc>
                <w:tcPr>
                  <w:tcW w:w="2276" w:type="dxa"/>
                  <w:vAlign w:val="top"/>
                </w:tcPr>
                <w:p w14:paraId="647C51D7">
                  <w:pPr>
                    <w:pStyle w:val="7"/>
                    <w:spacing w:before="68" w:line="186" w:lineRule="auto"/>
                    <w:ind w:left="1009"/>
                    <w:rPr>
                      <w:sz w:val="20"/>
                      <w:szCs w:val="20"/>
                    </w:rPr>
                  </w:pPr>
                  <w:r>
                    <w:rPr>
                      <w:spacing w:val="-6"/>
                      <w:sz w:val="20"/>
                      <w:szCs w:val="20"/>
                    </w:rPr>
                    <w:t>149</w:t>
                  </w:r>
                </w:p>
              </w:tc>
              <w:tc>
                <w:tcPr>
                  <w:tcW w:w="2076" w:type="dxa"/>
                  <w:vAlign w:val="top"/>
                </w:tcPr>
                <w:p w14:paraId="55316AA7">
                  <w:pPr>
                    <w:pStyle w:val="7"/>
                    <w:spacing w:before="69" w:line="185" w:lineRule="auto"/>
                    <w:ind w:left="844"/>
                    <w:rPr>
                      <w:sz w:val="20"/>
                      <w:szCs w:val="20"/>
                    </w:rPr>
                  </w:pPr>
                  <w:r>
                    <w:rPr>
                      <w:spacing w:val="-1"/>
                      <w:sz w:val="20"/>
                      <w:szCs w:val="20"/>
                    </w:rPr>
                    <w:t>2734</w:t>
                  </w:r>
                </w:p>
              </w:tc>
            </w:tr>
          </w:tbl>
          <w:p w14:paraId="49259947">
            <w:pPr>
              <w:pStyle w:val="7"/>
              <w:spacing w:before="35" w:line="222" w:lineRule="auto"/>
              <w:ind w:left="49"/>
            </w:pPr>
            <w:r>
              <w:rPr>
                <w:spacing w:val="-14"/>
              </w:rPr>
              <w:t>(二)其他要求</w:t>
            </w:r>
          </w:p>
          <w:p w14:paraId="1AF43909">
            <w:pPr>
              <w:pStyle w:val="7"/>
              <w:spacing w:before="23" w:line="221" w:lineRule="auto"/>
              <w:ind w:left="24"/>
              <w:rPr>
                <w:spacing w:val="-10"/>
              </w:rPr>
            </w:pPr>
            <w:r>
              <w:rPr>
                <w:spacing w:val="-10"/>
              </w:rPr>
              <w:t>1.毕业应达到的素质、知识、能力等要求详见培养目标与规格。</w:t>
            </w:r>
          </w:p>
          <w:p w14:paraId="1F2801C5">
            <w:pPr>
              <w:pStyle w:val="7"/>
              <w:spacing w:before="23" w:line="221" w:lineRule="auto"/>
              <w:ind w:left="24"/>
              <w:rPr>
                <w:rFonts w:hint="eastAsia" w:eastAsia="仿宋"/>
                <w:spacing w:val="-10"/>
                <w:lang w:eastAsia="zh-CN"/>
              </w:rPr>
            </w:pPr>
            <w:r>
              <w:rPr>
                <w:rFonts w:hint="eastAsia"/>
                <w:spacing w:val="-10"/>
              </w:rPr>
              <w:t>2.达到《国家学生体质健康标准》及阳光健康跑相关要求</w:t>
            </w:r>
            <w:r>
              <w:rPr>
                <w:rFonts w:hint="eastAsia"/>
                <w:spacing w:val="-10"/>
                <w:lang w:eastAsia="zh-CN"/>
              </w:rPr>
              <w:t>。</w:t>
            </w:r>
          </w:p>
          <w:p w14:paraId="19E6C85C">
            <w:pPr>
              <w:pStyle w:val="7"/>
              <w:spacing w:before="22" w:line="213" w:lineRule="auto"/>
              <w:ind w:left="9"/>
            </w:pPr>
            <w:r>
              <w:rPr>
                <w:rFonts w:hint="eastAsia"/>
                <w:spacing w:val="-10"/>
                <w:lang w:val="en-US" w:eastAsia="zh-CN"/>
              </w:rPr>
              <w:t>3</w:t>
            </w:r>
            <w:r>
              <w:rPr>
                <w:spacing w:val="-10"/>
              </w:rPr>
              <w:t>.取得1本及以上与本专业相关的职业技能等级（资格）证书（详见下表</w:t>
            </w:r>
            <w:r>
              <w:t>）：</w:t>
            </w:r>
          </w:p>
          <w:tbl>
            <w:tblPr>
              <w:tblStyle w:val="6"/>
              <w:tblW w:w="7211" w:type="dxa"/>
              <w:tblInd w:w="5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1"/>
              <w:gridCol w:w="2760"/>
              <w:gridCol w:w="1287"/>
              <w:gridCol w:w="2523"/>
            </w:tblGrid>
            <w:tr w14:paraId="2E7B6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1" w:type="dxa"/>
                  <w:vAlign w:val="top"/>
                </w:tcPr>
                <w:p w14:paraId="6A9F2F2B">
                  <w:pPr>
                    <w:pStyle w:val="7"/>
                    <w:spacing w:before="34" w:line="218" w:lineRule="auto"/>
                    <w:ind w:left="129"/>
                    <w:rPr>
                      <w:sz w:val="20"/>
                      <w:szCs w:val="20"/>
                    </w:rPr>
                  </w:pPr>
                  <w:r>
                    <w:rPr>
                      <w:b/>
                      <w:bCs/>
                      <w:spacing w:val="-4"/>
                      <w:sz w:val="20"/>
                      <w:szCs w:val="20"/>
                    </w:rPr>
                    <w:t>序号</w:t>
                  </w:r>
                </w:p>
              </w:tc>
              <w:tc>
                <w:tcPr>
                  <w:tcW w:w="2760" w:type="dxa"/>
                  <w:vAlign w:val="top"/>
                </w:tcPr>
                <w:p w14:paraId="790F83C5">
                  <w:pPr>
                    <w:pStyle w:val="7"/>
                    <w:spacing w:before="34" w:line="218" w:lineRule="auto"/>
                    <w:ind w:left="988"/>
                    <w:rPr>
                      <w:sz w:val="20"/>
                      <w:szCs w:val="20"/>
                    </w:rPr>
                  </w:pPr>
                  <w:r>
                    <w:rPr>
                      <w:b/>
                      <w:bCs/>
                      <w:spacing w:val="-3"/>
                      <w:sz w:val="20"/>
                      <w:szCs w:val="20"/>
                    </w:rPr>
                    <w:t>证书名称</w:t>
                  </w:r>
                </w:p>
              </w:tc>
              <w:tc>
                <w:tcPr>
                  <w:tcW w:w="1287" w:type="dxa"/>
                  <w:vAlign w:val="top"/>
                </w:tcPr>
                <w:p w14:paraId="62C5CF38">
                  <w:pPr>
                    <w:pStyle w:val="7"/>
                    <w:spacing w:before="34" w:line="218" w:lineRule="auto"/>
                    <w:ind w:left="253"/>
                    <w:rPr>
                      <w:sz w:val="20"/>
                      <w:szCs w:val="20"/>
                    </w:rPr>
                  </w:pPr>
                  <w:r>
                    <w:rPr>
                      <w:b/>
                      <w:bCs/>
                      <w:spacing w:val="-3"/>
                      <w:sz w:val="20"/>
                      <w:szCs w:val="20"/>
                    </w:rPr>
                    <w:t>证书等级</w:t>
                  </w:r>
                </w:p>
              </w:tc>
              <w:tc>
                <w:tcPr>
                  <w:tcW w:w="2523" w:type="dxa"/>
                  <w:vAlign w:val="top"/>
                </w:tcPr>
                <w:p w14:paraId="091D6091">
                  <w:pPr>
                    <w:pStyle w:val="7"/>
                    <w:spacing w:before="34" w:line="218" w:lineRule="auto"/>
                    <w:ind w:left="871"/>
                    <w:rPr>
                      <w:sz w:val="20"/>
                      <w:szCs w:val="20"/>
                    </w:rPr>
                  </w:pPr>
                  <w:r>
                    <w:rPr>
                      <w:b/>
                      <w:bCs/>
                      <w:spacing w:val="-3"/>
                      <w:sz w:val="20"/>
                      <w:szCs w:val="20"/>
                    </w:rPr>
                    <w:t>颁证单位</w:t>
                  </w:r>
                </w:p>
              </w:tc>
            </w:tr>
            <w:tr w14:paraId="637DC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1" w:type="dxa"/>
                  <w:vAlign w:val="top"/>
                </w:tcPr>
                <w:p w14:paraId="0064E666">
                  <w:pPr>
                    <w:pStyle w:val="7"/>
                    <w:spacing w:before="67" w:line="184" w:lineRule="auto"/>
                    <w:ind w:left="289"/>
                    <w:rPr>
                      <w:sz w:val="20"/>
                      <w:szCs w:val="20"/>
                    </w:rPr>
                  </w:pPr>
                  <w:r>
                    <w:rPr>
                      <w:sz w:val="20"/>
                      <w:szCs w:val="20"/>
                    </w:rPr>
                    <w:t>1</w:t>
                  </w:r>
                </w:p>
              </w:tc>
              <w:tc>
                <w:tcPr>
                  <w:tcW w:w="2760" w:type="dxa"/>
                  <w:vAlign w:val="top"/>
                </w:tcPr>
                <w:p w14:paraId="55DB89B6">
                  <w:pPr>
                    <w:pStyle w:val="7"/>
                    <w:spacing w:before="31" w:line="217" w:lineRule="auto"/>
                    <w:ind w:left="327"/>
                    <w:rPr>
                      <w:sz w:val="20"/>
                      <w:szCs w:val="20"/>
                    </w:rPr>
                  </w:pPr>
                  <w:r>
                    <w:rPr>
                      <w:sz w:val="20"/>
                      <w:szCs w:val="20"/>
                    </w:rPr>
                    <w:t>AutoCAD</w:t>
                  </w:r>
                  <w:r>
                    <w:rPr>
                      <w:spacing w:val="1"/>
                      <w:sz w:val="20"/>
                      <w:szCs w:val="20"/>
                    </w:rPr>
                    <w:t>计算机辅助设计</w:t>
                  </w:r>
                </w:p>
              </w:tc>
              <w:tc>
                <w:tcPr>
                  <w:tcW w:w="1287" w:type="dxa"/>
                  <w:vAlign w:val="top"/>
                </w:tcPr>
                <w:p w14:paraId="5B959CEF">
                  <w:pPr>
                    <w:pStyle w:val="7"/>
                    <w:spacing w:before="31" w:line="217" w:lineRule="auto"/>
                    <w:ind w:left="281"/>
                    <w:rPr>
                      <w:sz w:val="20"/>
                      <w:szCs w:val="20"/>
                    </w:rPr>
                  </w:pPr>
                  <w:r>
                    <w:rPr>
                      <w:spacing w:val="-8"/>
                      <w:sz w:val="20"/>
                      <w:szCs w:val="20"/>
                    </w:rPr>
                    <w:t>中、高级</w:t>
                  </w:r>
                </w:p>
              </w:tc>
              <w:tc>
                <w:tcPr>
                  <w:tcW w:w="2523" w:type="dxa"/>
                  <w:vAlign w:val="top"/>
                </w:tcPr>
                <w:p w14:paraId="5E06DCFA">
                  <w:pPr>
                    <w:pStyle w:val="7"/>
                    <w:spacing w:before="31" w:line="217" w:lineRule="auto"/>
                    <w:ind w:left="174"/>
                    <w:rPr>
                      <w:sz w:val="20"/>
                      <w:szCs w:val="20"/>
                    </w:rPr>
                  </w:pPr>
                  <w:r>
                    <w:rPr>
                      <w:spacing w:val="-1"/>
                      <w:sz w:val="20"/>
                      <w:szCs w:val="20"/>
                    </w:rPr>
                    <w:t>莆田市技能鉴定指导中心</w:t>
                  </w:r>
                </w:p>
              </w:tc>
            </w:tr>
            <w:tr w14:paraId="22271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1" w:type="dxa"/>
                  <w:vAlign w:val="top"/>
                </w:tcPr>
                <w:p w14:paraId="001661BC">
                  <w:pPr>
                    <w:pStyle w:val="7"/>
                    <w:spacing w:before="69" w:line="181" w:lineRule="auto"/>
                    <w:ind w:left="277"/>
                    <w:rPr>
                      <w:sz w:val="20"/>
                      <w:szCs w:val="20"/>
                    </w:rPr>
                  </w:pPr>
                  <w:r>
                    <w:rPr>
                      <w:sz w:val="20"/>
                      <w:szCs w:val="20"/>
                    </w:rPr>
                    <w:t>2</w:t>
                  </w:r>
                </w:p>
              </w:tc>
              <w:tc>
                <w:tcPr>
                  <w:tcW w:w="2760" w:type="dxa"/>
                  <w:vAlign w:val="top"/>
                </w:tcPr>
                <w:p w14:paraId="5A1050D8">
                  <w:pPr>
                    <w:pStyle w:val="7"/>
                    <w:spacing w:before="33" w:line="215" w:lineRule="auto"/>
                    <w:ind w:left="706"/>
                    <w:rPr>
                      <w:sz w:val="20"/>
                      <w:szCs w:val="20"/>
                    </w:rPr>
                  </w:pPr>
                  <w:r>
                    <w:rPr>
                      <w:spacing w:val="-3"/>
                      <w:sz w:val="20"/>
                      <w:szCs w:val="20"/>
                    </w:rPr>
                    <w:t>室内装饰设计师</w:t>
                  </w:r>
                </w:p>
              </w:tc>
              <w:tc>
                <w:tcPr>
                  <w:tcW w:w="1287" w:type="dxa"/>
                  <w:vAlign w:val="top"/>
                </w:tcPr>
                <w:p w14:paraId="22D7DED9">
                  <w:pPr>
                    <w:pStyle w:val="7"/>
                    <w:spacing w:before="33" w:line="215" w:lineRule="auto"/>
                    <w:ind w:left="279"/>
                    <w:rPr>
                      <w:sz w:val="20"/>
                      <w:szCs w:val="20"/>
                    </w:rPr>
                  </w:pPr>
                  <w:r>
                    <w:rPr>
                      <w:spacing w:val="-8"/>
                      <w:sz w:val="20"/>
                      <w:szCs w:val="20"/>
                    </w:rPr>
                    <w:t>四、三级</w:t>
                  </w:r>
                </w:p>
              </w:tc>
              <w:tc>
                <w:tcPr>
                  <w:tcW w:w="2523" w:type="dxa"/>
                  <w:vAlign w:val="top"/>
                </w:tcPr>
                <w:p w14:paraId="052D2803">
                  <w:pPr>
                    <w:pStyle w:val="7"/>
                    <w:spacing w:before="33" w:line="215" w:lineRule="auto"/>
                    <w:ind w:left="174"/>
                    <w:rPr>
                      <w:sz w:val="20"/>
                      <w:szCs w:val="20"/>
                    </w:rPr>
                  </w:pPr>
                  <w:r>
                    <w:rPr>
                      <w:spacing w:val="-1"/>
                      <w:sz w:val="20"/>
                      <w:szCs w:val="20"/>
                    </w:rPr>
                    <w:t>莆田市技能鉴定指导中心</w:t>
                  </w:r>
                </w:p>
              </w:tc>
            </w:tr>
            <w:tr w14:paraId="4842D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41" w:type="dxa"/>
                  <w:vAlign w:val="top"/>
                </w:tcPr>
                <w:p w14:paraId="6A8CF569">
                  <w:pPr>
                    <w:pStyle w:val="7"/>
                    <w:spacing w:before="69" w:line="181" w:lineRule="auto"/>
                    <w:ind w:left="278"/>
                    <w:rPr>
                      <w:sz w:val="20"/>
                      <w:szCs w:val="20"/>
                    </w:rPr>
                  </w:pPr>
                  <w:r>
                    <w:rPr>
                      <w:sz w:val="20"/>
                      <w:szCs w:val="20"/>
                    </w:rPr>
                    <w:t>3</w:t>
                  </w:r>
                </w:p>
              </w:tc>
              <w:tc>
                <w:tcPr>
                  <w:tcW w:w="2760" w:type="dxa"/>
                  <w:vAlign w:val="top"/>
                </w:tcPr>
                <w:p w14:paraId="3C6501AC">
                  <w:pPr>
                    <w:pStyle w:val="7"/>
                    <w:spacing w:before="33" w:line="215" w:lineRule="auto"/>
                    <w:ind w:left="994"/>
                    <w:rPr>
                      <w:sz w:val="20"/>
                      <w:szCs w:val="20"/>
                    </w:rPr>
                  </w:pPr>
                  <w:r>
                    <w:rPr>
                      <w:spacing w:val="-2"/>
                      <w:sz w:val="20"/>
                      <w:szCs w:val="20"/>
                    </w:rPr>
                    <w:t>装饰美工</w:t>
                  </w:r>
                </w:p>
              </w:tc>
              <w:tc>
                <w:tcPr>
                  <w:tcW w:w="1287" w:type="dxa"/>
                  <w:vAlign w:val="top"/>
                </w:tcPr>
                <w:p w14:paraId="7A360881">
                  <w:pPr>
                    <w:pStyle w:val="7"/>
                    <w:spacing w:before="33" w:line="215" w:lineRule="auto"/>
                    <w:ind w:left="279"/>
                    <w:rPr>
                      <w:sz w:val="20"/>
                      <w:szCs w:val="20"/>
                    </w:rPr>
                  </w:pPr>
                  <w:r>
                    <w:rPr>
                      <w:spacing w:val="-8"/>
                      <w:sz w:val="20"/>
                      <w:szCs w:val="20"/>
                    </w:rPr>
                    <w:t>四、三级</w:t>
                  </w:r>
                </w:p>
              </w:tc>
              <w:tc>
                <w:tcPr>
                  <w:tcW w:w="2523" w:type="dxa"/>
                  <w:vAlign w:val="top"/>
                </w:tcPr>
                <w:p w14:paraId="66281B20">
                  <w:pPr>
                    <w:pStyle w:val="7"/>
                    <w:spacing w:before="33" w:line="215" w:lineRule="auto"/>
                    <w:ind w:left="174"/>
                    <w:rPr>
                      <w:sz w:val="20"/>
                      <w:szCs w:val="20"/>
                    </w:rPr>
                  </w:pPr>
                  <w:r>
                    <w:rPr>
                      <w:spacing w:val="-1"/>
                      <w:sz w:val="20"/>
                      <w:szCs w:val="20"/>
                    </w:rPr>
                    <w:t>莆田市技能鉴定指导中心</w:t>
                  </w:r>
                </w:p>
              </w:tc>
            </w:tr>
            <w:tr w14:paraId="2336B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1" w:type="dxa"/>
                  <w:vAlign w:val="top"/>
                </w:tcPr>
                <w:p w14:paraId="2A0B5621">
                  <w:pPr>
                    <w:pStyle w:val="7"/>
                    <w:spacing w:before="71" w:line="184" w:lineRule="auto"/>
                    <w:ind w:left="273"/>
                    <w:rPr>
                      <w:sz w:val="20"/>
                      <w:szCs w:val="20"/>
                    </w:rPr>
                  </w:pPr>
                  <w:r>
                    <w:rPr>
                      <w:sz w:val="20"/>
                      <w:szCs w:val="20"/>
                    </w:rPr>
                    <w:t>4</w:t>
                  </w:r>
                </w:p>
              </w:tc>
              <w:tc>
                <w:tcPr>
                  <w:tcW w:w="2760" w:type="dxa"/>
                  <w:vAlign w:val="top"/>
                </w:tcPr>
                <w:p w14:paraId="7AFB161A">
                  <w:pPr>
                    <w:pStyle w:val="7"/>
                    <w:spacing w:before="35" w:line="217" w:lineRule="auto"/>
                    <w:ind w:left="131"/>
                    <w:rPr>
                      <w:sz w:val="20"/>
                      <w:szCs w:val="20"/>
                    </w:rPr>
                  </w:pPr>
                  <w:r>
                    <w:rPr>
                      <w:sz w:val="20"/>
                      <w:szCs w:val="20"/>
                    </w:rPr>
                    <w:t>Photoshop图形图像应用技术</w:t>
                  </w:r>
                </w:p>
              </w:tc>
              <w:tc>
                <w:tcPr>
                  <w:tcW w:w="1287" w:type="dxa"/>
                  <w:vAlign w:val="top"/>
                </w:tcPr>
                <w:p w14:paraId="6666D1F9">
                  <w:pPr>
                    <w:pStyle w:val="7"/>
                    <w:spacing w:before="35" w:line="217" w:lineRule="auto"/>
                    <w:ind w:left="281"/>
                    <w:rPr>
                      <w:sz w:val="20"/>
                      <w:szCs w:val="20"/>
                    </w:rPr>
                  </w:pPr>
                  <w:r>
                    <w:rPr>
                      <w:spacing w:val="-8"/>
                      <w:sz w:val="20"/>
                      <w:szCs w:val="20"/>
                    </w:rPr>
                    <w:t>中、高级</w:t>
                  </w:r>
                </w:p>
              </w:tc>
              <w:tc>
                <w:tcPr>
                  <w:tcW w:w="2523" w:type="dxa"/>
                  <w:vAlign w:val="top"/>
                </w:tcPr>
                <w:p w14:paraId="1B4A2F4A">
                  <w:pPr>
                    <w:pStyle w:val="7"/>
                    <w:spacing w:before="35" w:line="217" w:lineRule="auto"/>
                    <w:ind w:left="174"/>
                    <w:rPr>
                      <w:sz w:val="20"/>
                      <w:szCs w:val="20"/>
                    </w:rPr>
                  </w:pPr>
                  <w:r>
                    <w:rPr>
                      <w:spacing w:val="-1"/>
                      <w:sz w:val="20"/>
                      <w:szCs w:val="20"/>
                    </w:rPr>
                    <w:t>莆田市技能鉴定指导中心</w:t>
                  </w:r>
                </w:p>
              </w:tc>
            </w:tr>
          </w:tbl>
          <w:p w14:paraId="16A5E635">
            <w:pPr>
              <w:pStyle w:val="7"/>
              <w:spacing w:before="34" w:line="205" w:lineRule="auto"/>
              <w:ind w:left="11"/>
              <w:rPr>
                <w:rFonts w:hint="eastAsia" w:eastAsia="仿宋"/>
                <w:lang w:val="en-US" w:eastAsia="zh-CN"/>
              </w:rPr>
            </w:pPr>
            <w:r>
              <w:rPr>
                <w:rFonts w:hint="eastAsia"/>
                <w:spacing w:val="-9"/>
                <w:lang w:val="en-US" w:eastAsia="zh-CN"/>
              </w:rPr>
              <w:t>4</w:t>
            </w:r>
            <w:r>
              <w:rPr>
                <w:spacing w:val="-9"/>
              </w:rPr>
              <w:t>.</w:t>
            </w:r>
            <w:r>
              <w:rPr>
                <w:rFonts w:hint="eastAsia"/>
                <w:spacing w:val="-9"/>
              </w:rPr>
              <w:t>获得1项院级及以上比赛奖状或参与1项院级及以上活动</w:t>
            </w:r>
            <w:r>
              <w:rPr>
                <w:rFonts w:hint="eastAsia"/>
                <w:spacing w:val="-9"/>
                <w:lang w:eastAsia="zh-CN"/>
              </w:rPr>
              <w:t>。</w:t>
            </w:r>
          </w:p>
        </w:tc>
      </w:tr>
    </w:tbl>
    <w:p w14:paraId="6C45CA39">
      <w:pPr>
        <w:rPr>
          <w:rFonts w:ascii="Arial"/>
          <w:sz w:val="21"/>
        </w:rPr>
      </w:pPr>
    </w:p>
    <w:p w14:paraId="024114C7">
      <w:pPr>
        <w:rPr>
          <w:rFonts w:ascii="Arial" w:hAnsi="Arial" w:eastAsia="Arial" w:cs="Arial"/>
          <w:sz w:val="21"/>
          <w:szCs w:val="21"/>
        </w:rPr>
        <w:sectPr>
          <w:pgSz w:w="11906" w:h="16840"/>
          <w:pgMar w:top="1431" w:right="1161" w:bottom="0" w:left="1165" w:header="0" w:footer="0" w:gutter="0"/>
          <w:cols w:space="720" w:num="1"/>
        </w:sectPr>
      </w:pPr>
    </w:p>
    <w:p w14:paraId="7B7AC933">
      <w:pPr>
        <w:spacing w:before="73" w:line="226" w:lineRule="auto"/>
        <w:ind w:left="3143"/>
        <w:rPr>
          <w:rFonts w:ascii="黑体" w:hAnsi="黑体" w:eastAsia="黑体" w:cs="黑体"/>
          <w:sz w:val="35"/>
          <w:szCs w:val="35"/>
        </w:rPr>
      </w:pPr>
      <w:r>
        <w:rPr>
          <w:rFonts w:ascii="黑体" w:hAnsi="黑体" w:eastAsia="黑体" w:cs="黑体"/>
          <w:b/>
          <w:bCs/>
          <w:spacing w:val="6"/>
          <w:sz w:val="35"/>
          <w:szCs w:val="35"/>
        </w:rPr>
        <w:t>建筑室内设计专业人才培养方案</w:t>
      </w:r>
    </w:p>
    <w:p w14:paraId="4E0D35D8">
      <w:pPr>
        <w:spacing w:before="64" w:line="219" w:lineRule="auto"/>
        <w:ind w:left="4630"/>
        <w:rPr>
          <w:rFonts w:ascii="宋体" w:hAnsi="宋体" w:eastAsia="宋体" w:cs="宋体"/>
          <w:sz w:val="30"/>
          <w:szCs w:val="30"/>
        </w:rPr>
      </w:pPr>
      <w:r>
        <w:rPr>
          <w:rFonts w:ascii="宋体" w:hAnsi="宋体" w:eastAsia="宋体" w:cs="宋体"/>
          <w:b/>
          <w:bCs/>
          <w:spacing w:val="-7"/>
          <w:sz w:val="30"/>
          <w:szCs w:val="30"/>
        </w:rPr>
        <w:t>（三年制高职）</w:t>
      </w:r>
    </w:p>
    <w:p w14:paraId="52F88F29">
      <w:pPr>
        <w:spacing w:before="133" w:line="222" w:lineRule="auto"/>
        <w:ind w:left="2000"/>
        <w:rPr>
          <w:rFonts w:ascii="黑体" w:hAnsi="黑体" w:eastAsia="黑体" w:cs="黑体"/>
          <w:sz w:val="24"/>
          <w:szCs w:val="24"/>
        </w:rPr>
      </w:pPr>
      <w:r>
        <w:rPr>
          <w:rFonts w:ascii="黑体" w:hAnsi="黑体" w:eastAsia="黑体" w:cs="黑体"/>
          <w:b/>
          <w:bCs/>
          <w:spacing w:val="-4"/>
          <w:sz w:val="24"/>
          <w:szCs w:val="24"/>
        </w:rPr>
        <w:t>一、专业名称及代码</w:t>
      </w:r>
    </w:p>
    <w:p w14:paraId="24FD5E5E">
      <w:pPr>
        <w:spacing w:before="152" w:line="325" w:lineRule="auto"/>
        <w:ind w:left="1989" w:right="6515" w:firstLine="23"/>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专业名称：建筑室内设计</w:t>
      </w:r>
      <w:r>
        <w:rPr>
          <w:rFonts w:ascii="宋体" w:hAnsi="宋体" w:eastAsia="宋体" w:cs="宋体"/>
          <w:spacing w:val="9"/>
          <w:sz w:val="24"/>
          <w:szCs w:val="24"/>
        </w:rPr>
        <w:t xml:space="preserve"> </w:t>
      </w:r>
      <w:r>
        <w:rPr>
          <w:rFonts w:ascii="Times New Roman" w:hAnsi="Times New Roman" w:eastAsia="Times New Roman" w:cs="Times New Roman"/>
          <w:spacing w:val="-1"/>
          <w:sz w:val="24"/>
          <w:szCs w:val="24"/>
        </w:rPr>
        <w:t>2.</w:t>
      </w:r>
      <w:r>
        <w:rPr>
          <w:rFonts w:ascii="宋体" w:hAnsi="宋体" w:eastAsia="宋体" w:cs="宋体"/>
          <w:spacing w:val="-1"/>
          <w:sz w:val="24"/>
          <w:szCs w:val="24"/>
        </w:rPr>
        <w:t>专业代码：</w:t>
      </w:r>
      <w:r>
        <w:rPr>
          <w:rFonts w:ascii="Times New Roman" w:hAnsi="Times New Roman" w:eastAsia="Times New Roman" w:cs="Times New Roman"/>
          <w:spacing w:val="-1"/>
          <w:sz w:val="24"/>
          <w:szCs w:val="24"/>
        </w:rPr>
        <w:t>440106</w:t>
      </w:r>
    </w:p>
    <w:p w14:paraId="41EEDB77">
      <w:pPr>
        <w:spacing w:before="34" w:line="221" w:lineRule="auto"/>
        <w:ind w:left="1997"/>
        <w:rPr>
          <w:rFonts w:ascii="黑体" w:hAnsi="黑体" w:eastAsia="黑体" w:cs="黑体"/>
          <w:sz w:val="24"/>
          <w:szCs w:val="24"/>
        </w:rPr>
      </w:pPr>
      <w:r>
        <w:rPr>
          <w:rFonts w:ascii="黑体" w:hAnsi="黑体" w:eastAsia="黑体" w:cs="黑体"/>
          <w:b/>
          <w:bCs/>
          <w:spacing w:val="-4"/>
          <w:sz w:val="24"/>
          <w:szCs w:val="24"/>
        </w:rPr>
        <w:t>二、入学要求</w:t>
      </w:r>
    </w:p>
    <w:p w14:paraId="78E20342">
      <w:pPr>
        <w:spacing w:before="155" w:line="219" w:lineRule="auto"/>
        <w:ind w:left="1992"/>
        <w:rPr>
          <w:rFonts w:ascii="宋体" w:hAnsi="宋体" w:eastAsia="宋体" w:cs="宋体"/>
          <w:sz w:val="24"/>
          <w:szCs w:val="24"/>
        </w:rPr>
      </w:pPr>
      <w:r>
        <w:rPr>
          <w:rFonts w:ascii="宋体" w:hAnsi="宋体" w:eastAsia="宋体" w:cs="宋体"/>
          <w:sz w:val="24"/>
          <w:szCs w:val="24"/>
        </w:rPr>
        <w:t>普通中学高中毕业生，职业中学、中专、技校毕业</w:t>
      </w:r>
      <w:r>
        <w:rPr>
          <w:rFonts w:ascii="宋体" w:hAnsi="宋体" w:eastAsia="宋体" w:cs="宋体"/>
          <w:spacing w:val="-1"/>
          <w:sz w:val="24"/>
          <w:szCs w:val="24"/>
        </w:rPr>
        <w:t>生或具有同等学力者。</w:t>
      </w:r>
    </w:p>
    <w:p w14:paraId="7335D3E7">
      <w:pPr>
        <w:spacing w:before="154" w:line="222" w:lineRule="auto"/>
        <w:ind w:left="1998"/>
        <w:outlineLvl w:val="0"/>
        <w:rPr>
          <w:rFonts w:ascii="黑体" w:hAnsi="黑体" w:eastAsia="黑体" w:cs="黑体"/>
          <w:sz w:val="24"/>
          <w:szCs w:val="24"/>
        </w:rPr>
      </w:pPr>
      <w:r>
        <w:rPr>
          <w:rFonts w:ascii="黑体" w:hAnsi="黑体" w:eastAsia="黑体" w:cs="黑体"/>
          <w:b/>
          <w:bCs/>
          <w:spacing w:val="-5"/>
          <w:sz w:val="24"/>
          <w:szCs w:val="24"/>
        </w:rPr>
        <w:t>三、修业年限</w:t>
      </w:r>
    </w:p>
    <w:p w14:paraId="5FBD1C16">
      <w:pPr>
        <w:spacing w:before="151" w:line="219" w:lineRule="auto"/>
        <w:ind w:left="1998"/>
        <w:rPr>
          <w:rFonts w:ascii="宋体" w:hAnsi="宋体" w:eastAsia="宋体" w:cs="宋体"/>
          <w:sz w:val="24"/>
          <w:szCs w:val="24"/>
        </w:rPr>
      </w:pPr>
      <w:r>
        <w:rPr>
          <w:rFonts w:ascii="宋体" w:hAnsi="宋体" w:eastAsia="宋体" w:cs="宋体"/>
          <w:spacing w:val="-3"/>
          <w:sz w:val="24"/>
          <w:szCs w:val="24"/>
        </w:rPr>
        <w:t>学制：三年</w:t>
      </w:r>
    </w:p>
    <w:p w14:paraId="631C78F7">
      <w:pPr>
        <w:spacing w:before="156" w:line="222" w:lineRule="auto"/>
        <w:ind w:left="2007"/>
        <w:rPr>
          <w:rFonts w:ascii="黑体" w:hAnsi="黑体" w:eastAsia="黑体" w:cs="黑体"/>
          <w:sz w:val="24"/>
          <w:szCs w:val="24"/>
        </w:rPr>
      </w:pPr>
      <w:r>
        <w:rPr>
          <w:rFonts w:ascii="黑体" w:hAnsi="黑体" w:eastAsia="黑体" w:cs="黑体"/>
          <w:b/>
          <w:bCs/>
          <w:spacing w:val="-4"/>
          <w:sz w:val="24"/>
          <w:szCs w:val="24"/>
        </w:rPr>
        <w:t>四、职业面向与职业能力分析</w:t>
      </w:r>
    </w:p>
    <w:p w14:paraId="66EC99FF">
      <w:pPr>
        <w:spacing w:before="151" w:line="221" w:lineRule="auto"/>
        <w:ind w:left="2005"/>
        <w:rPr>
          <w:rFonts w:ascii="宋体" w:hAnsi="宋体" w:eastAsia="宋体" w:cs="宋体"/>
          <w:sz w:val="24"/>
          <w:szCs w:val="24"/>
        </w:rPr>
      </w:pPr>
      <w:r>
        <w:rPr>
          <w:rFonts w:ascii="宋体" w:hAnsi="宋体" w:eastAsia="宋体" w:cs="宋体"/>
          <w:spacing w:val="-3"/>
          <w:sz w:val="24"/>
          <w:szCs w:val="24"/>
        </w:rPr>
        <w:t>（一）职业面向</w:t>
      </w:r>
    </w:p>
    <w:p w14:paraId="4CF6CCC3">
      <w:pPr>
        <w:spacing w:before="41"/>
      </w:pPr>
    </w:p>
    <w:tbl>
      <w:tblPr>
        <w:tblStyle w:val="6"/>
        <w:tblW w:w="8725" w:type="dxa"/>
        <w:tblInd w:w="1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151"/>
        <w:gridCol w:w="1151"/>
        <w:gridCol w:w="1152"/>
        <w:gridCol w:w="2959"/>
        <w:gridCol w:w="1156"/>
      </w:tblGrid>
      <w:tr w14:paraId="27799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1156" w:type="dxa"/>
            <w:vAlign w:val="top"/>
          </w:tcPr>
          <w:p w14:paraId="1EC791BC">
            <w:pPr>
              <w:spacing w:before="196" w:line="228" w:lineRule="auto"/>
              <w:ind w:left="160"/>
              <w:rPr>
                <w:rFonts w:ascii="宋体" w:hAnsi="宋体" w:eastAsia="宋体" w:cs="宋体"/>
                <w:sz w:val="20"/>
                <w:szCs w:val="20"/>
              </w:rPr>
            </w:pPr>
            <w:r>
              <w:rPr>
                <w:rFonts w:ascii="宋体" w:hAnsi="宋体" w:eastAsia="宋体" w:cs="宋体"/>
                <w:b/>
                <w:bCs/>
                <w:spacing w:val="6"/>
                <w:sz w:val="20"/>
                <w:szCs w:val="20"/>
              </w:rPr>
              <w:t>所属专业</w:t>
            </w:r>
          </w:p>
          <w:p w14:paraId="7FF99007">
            <w:pPr>
              <w:spacing w:before="23" w:line="242" w:lineRule="auto"/>
              <w:ind w:left="370" w:right="155" w:hanging="207"/>
              <w:rPr>
                <w:rFonts w:ascii="宋体" w:hAnsi="宋体" w:eastAsia="宋体" w:cs="宋体"/>
                <w:sz w:val="20"/>
                <w:szCs w:val="20"/>
              </w:rPr>
            </w:pPr>
            <w:r>
              <w:rPr>
                <w:rFonts w:ascii="宋体" w:hAnsi="宋体" w:eastAsia="宋体" w:cs="宋体"/>
                <w:b/>
                <w:bCs/>
                <w:spacing w:val="5"/>
                <w:sz w:val="20"/>
                <w:szCs w:val="20"/>
              </w:rPr>
              <w:t>大类（代</w:t>
            </w:r>
            <w:r>
              <w:rPr>
                <w:rFonts w:ascii="宋体" w:hAnsi="宋体" w:eastAsia="宋体" w:cs="宋体"/>
                <w:spacing w:val="2"/>
                <w:sz w:val="20"/>
                <w:szCs w:val="20"/>
              </w:rPr>
              <w:t xml:space="preserve"> </w:t>
            </w:r>
            <w:r>
              <w:rPr>
                <w:rFonts w:ascii="宋体" w:hAnsi="宋体" w:eastAsia="宋体" w:cs="宋体"/>
                <w:b/>
                <w:bCs/>
                <w:spacing w:val="-2"/>
                <w:sz w:val="20"/>
                <w:szCs w:val="20"/>
              </w:rPr>
              <w:t>码）</w:t>
            </w:r>
          </w:p>
        </w:tc>
        <w:tc>
          <w:tcPr>
            <w:tcW w:w="1151" w:type="dxa"/>
            <w:vAlign w:val="top"/>
          </w:tcPr>
          <w:p w14:paraId="1937A453">
            <w:pPr>
              <w:spacing w:line="266" w:lineRule="auto"/>
              <w:rPr>
                <w:rFonts w:ascii="Arial"/>
                <w:sz w:val="21"/>
              </w:rPr>
            </w:pPr>
          </w:p>
          <w:p w14:paraId="2DA066D0">
            <w:pPr>
              <w:spacing w:before="65" w:line="239" w:lineRule="auto"/>
              <w:ind w:left="111" w:right="21" w:firstLine="45"/>
              <w:rPr>
                <w:rFonts w:ascii="宋体" w:hAnsi="宋体" w:eastAsia="宋体" w:cs="宋体"/>
                <w:sz w:val="20"/>
                <w:szCs w:val="20"/>
              </w:rPr>
            </w:pPr>
            <w:r>
              <w:rPr>
                <w:rFonts w:ascii="宋体" w:hAnsi="宋体" w:eastAsia="宋体" w:cs="宋体"/>
                <w:b/>
                <w:bCs/>
                <w:spacing w:val="6"/>
                <w:sz w:val="20"/>
                <w:szCs w:val="20"/>
              </w:rPr>
              <w:t>所属专业</w:t>
            </w:r>
            <w:r>
              <w:rPr>
                <w:rFonts w:ascii="宋体" w:hAnsi="宋体" w:eastAsia="宋体" w:cs="宋体"/>
                <w:sz w:val="20"/>
                <w:szCs w:val="20"/>
              </w:rPr>
              <w:t xml:space="preserve">  </w:t>
            </w:r>
            <w:r>
              <w:rPr>
                <w:rFonts w:ascii="宋体" w:hAnsi="宋体" w:eastAsia="宋体" w:cs="宋体"/>
                <w:b/>
                <w:bCs/>
                <w:sz w:val="20"/>
                <w:szCs w:val="20"/>
              </w:rPr>
              <w:t>类（代码）</w:t>
            </w:r>
          </w:p>
        </w:tc>
        <w:tc>
          <w:tcPr>
            <w:tcW w:w="1151" w:type="dxa"/>
            <w:vAlign w:val="top"/>
          </w:tcPr>
          <w:p w14:paraId="1A280D5A">
            <w:pPr>
              <w:spacing w:line="266" w:lineRule="auto"/>
              <w:rPr>
                <w:rFonts w:ascii="Arial"/>
                <w:sz w:val="21"/>
              </w:rPr>
            </w:pPr>
          </w:p>
          <w:p w14:paraId="01D82A81">
            <w:pPr>
              <w:spacing w:before="65" w:line="239" w:lineRule="auto"/>
              <w:ind w:left="166" w:right="153" w:hanging="10"/>
              <w:rPr>
                <w:rFonts w:ascii="宋体" w:hAnsi="宋体" w:eastAsia="宋体" w:cs="宋体"/>
                <w:sz w:val="20"/>
                <w:szCs w:val="20"/>
              </w:rPr>
            </w:pPr>
            <w:r>
              <w:rPr>
                <w:rFonts w:ascii="宋体" w:hAnsi="宋体" w:eastAsia="宋体" w:cs="宋体"/>
                <w:b/>
                <w:bCs/>
                <w:spacing w:val="6"/>
                <w:sz w:val="20"/>
                <w:szCs w:val="20"/>
              </w:rPr>
              <w:t>对应行业</w:t>
            </w:r>
            <w:r>
              <w:rPr>
                <w:rFonts w:ascii="宋体" w:hAnsi="宋体" w:eastAsia="宋体" w:cs="宋体"/>
                <w:spacing w:val="1"/>
                <w:sz w:val="20"/>
                <w:szCs w:val="20"/>
              </w:rPr>
              <w:t xml:space="preserve"> </w:t>
            </w:r>
            <w:r>
              <w:rPr>
                <w:rFonts w:ascii="宋体" w:hAnsi="宋体" w:eastAsia="宋体" w:cs="宋体"/>
                <w:b/>
                <w:bCs/>
                <w:spacing w:val="1"/>
                <w:sz w:val="20"/>
                <w:szCs w:val="20"/>
              </w:rPr>
              <w:t>（代码）</w:t>
            </w:r>
          </w:p>
        </w:tc>
        <w:tc>
          <w:tcPr>
            <w:tcW w:w="1152" w:type="dxa"/>
            <w:vAlign w:val="top"/>
          </w:tcPr>
          <w:p w14:paraId="1AB9A14C">
            <w:pPr>
              <w:spacing w:before="195" w:line="231" w:lineRule="auto"/>
              <w:ind w:left="160"/>
              <w:rPr>
                <w:rFonts w:ascii="宋体" w:hAnsi="宋体" w:eastAsia="宋体" w:cs="宋体"/>
                <w:sz w:val="20"/>
                <w:szCs w:val="20"/>
              </w:rPr>
            </w:pPr>
            <w:r>
              <w:rPr>
                <w:rFonts w:ascii="宋体" w:hAnsi="宋体" w:eastAsia="宋体" w:cs="宋体"/>
                <w:b/>
                <w:bCs/>
                <w:spacing w:val="6"/>
                <w:sz w:val="20"/>
                <w:szCs w:val="20"/>
              </w:rPr>
              <w:t>主要职业</w:t>
            </w:r>
          </w:p>
          <w:p w14:paraId="20D02FFA">
            <w:pPr>
              <w:spacing w:before="21" w:line="242" w:lineRule="auto"/>
              <w:ind w:left="368" w:right="153" w:hanging="210"/>
              <w:rPr>
                <w:rFonts w:ascii="宋体" w:hAnsi="宋体" w:eastAsia="宋体" w:cs="宋体"/>
                <w:sz w:val="20"/>
                <w:szCs w:val="20"/>
              </w:rPr>
            </w:pPr>
            <w:r>
              <w:rPr>
                <w:rFonts w:ascii="宋体" w:hAnsi="宋体" w:eastAsia="宋体" w:cs="宋体"/>
                <w:b/>
                <w:bCs/>
                <w:spacing w:val="6"/>
                <w:sz w:val="20"/>
                <w:szCs w:val="20"/>
              </w:rPr>
              <w:t>类别（代</w:t>
            </w:r>
            <w:r>
              <w:rPr>
                <w:rFonts w:ascii="宋体" w:hAnsi="宋体" w:eastAsia="宋体" w:cs="宋体"/>
                <w:spacing w:val="1"/>
                <w:sz w:val="20"/>
                <w:szCs w:val="20"/>
              </w:rPr>
              <w:t xml:space="preserve"> </w:t>
            </w:r>
            <w:r>
              <w:rPr>
                <w:rFonts w:ascii="宋体" w:hAnsi="宋体" w:eastAsia="宋体" w:cs="宋体"/>
                <w:b/>
                <w:bCs/>
                <w:spacing w:val="-2"/>
                <w:sz w:val="20"/>
                <w:szCs w:val="20"/>
              </w:rPr>
              <w:t>码）</w:t>
            </w:r>
          </w:p>
        </w:tc>
        <w:tc>
          <w:tcPr>
            <w:tcW w:w="2959" w:type="dxa"/>
            <w:vAlign w:val="top"/>
          </w:tcPr>
          <w:p w14:paraId="3531772B">
            <w:pPr>
              <w:spacing w:line="402" w:lineRule="auto"/>
              <w:rPr>
                <w:rFonts w:ascii="Arial"/>
                <w:sz w:val="21"/>
              </w:rPr>
            </w:pPr>
          </w:p>
          <w:p w14:paraId="57570CC9">
            <w:pPr>
              <w:spacing w:before="65" w:line="228" w:lineRule="auto"/>
              <w:ind w:left="117"/>
              <w:rPr>
                <w:rFonts w:ascii="宋体" w:hAnsi="宋体" w:eastAsia="宋体" w:cs="宋体"/>
                <w:sz w:val="20"/>
                <w:szCs w:val="20"/>
              </w:rPr>
            </w:pPr>
            <w:r>
              <w:rPr>
                <w:rFonts w:ascii="宋体" w:hAnsi="宋体" w:eastAsia="宋体" w:cs="宋体"/>
                <w:b/>
                <w:bCs/>
                <w:spacing w:val="6"/>
                <w:sz w:val="20"/>
                <w:szCs w:val="20"/>
              </w:rPr>
              <w:t>主要岗位类别（或技术领域）</w:t>
            </w:r>
          </w:p>
        </w:tc>
        <w:tc>
          <w:tcPr>
            <w:tcW w:w="1156" w:type="dxa"/>
            <w:vAlign w:val="top"/>
          </w:tcPr>
          <w:p w14:paraId="0DC30099">
            <w:pPr>
              <w:spacing w:before="59" w:line="229" w:lineRule="auto"/>
              <w:ind w:left="162"/>
              <w:rPr>
                <w:rFonts w:ascii="宋体" w:hAnsi="宋体" w:eastAsia="宋体" w:cs="宋体"/>
                <w:sz w:val="20"/>
                <w:szCs w:val="20"/>
              </w:rPr>
            </w:pPr>
            <w:r>
              <w:rPr>
                <w:rFonts w:ascii="宋体" w:hAnsi="宋体" w:eastAsia="宋体" w:cs="宋体"/>
                <w:b/>
                <w:bCs/>
                <w:spacing w:val="6"/>
                <w:sz w:val="20"/>
                <w:szCs w:val="20"/>
              </w:rPr>
              <w:t>职业技能</w:t>
            </w:r>
          </w:p>
          <w:p w14:paraId="4058C1F5">
            <w:pPr>
              <w:spacing w:before="25" w:line="228" w:lineRule="auto"/>
              <w:ind w:left="163"/>
              <w:rPr>
                <w:rFonts w:ascii="宋体" w:hAnsi="宋体" w:eastAsia="宋体" w:cs="宋体"/>
                <w:sz w:val="20"/>
                <w:szCs w:val="20"/>
              </w:rPr>
            </w:pPr>
            <w:r>
              <w:rPr>
                <w:rFonts w:ascii="宋体" w:hAnsi="宋体" w:eastAsia="宋体" w:cs="宋体"/>
                <w:b/>
                <w:bCs/>
                <w:spacing w:val="6"/>
                <w:sz w:val="20"/>
                <w:szCs w:val="20"/>
              </w:rPr>
              <w:t>等级（资</w:t>
            </w:r>
          </w:p>
          <w:p w14:paraId="61184E7C">
            <w:pPr>
              <w:spacing w:before="24" w:line="227" w:lineRule="auto"/>
              <w:ind w:left="161"/>
              <w:rPr>
                <w:rFonts w:ascii="宋体" w:hAnsi="宋体" w:eastAsia="宋体" w:cs="宋体"/>
                <w:sz w:val="20"/>
                <w:szCs w:val="20"/>
              </w:rPr>
            </w:pPr>
            <w:r>
              <w:rPr>
                <w:rFonts w:ascii="宋体" w:hAnsi="宋体" w:eastAsia="宋体" w:cs="宋体"/>
                <w:b/>
                <w:bCs/>
                <w:spacing w:val="6"/>
                <w:sz w:val="20"/>
                <w:szCs w:val="20"/>
              </w:rPr>
              <w:t>格）证书</w:t>
            </w:r>
          </w:p>
          <w:p w14:paraId="2BE191F4">
            <w:pPr>
              <w:spacing w:before="27" w:line="227" w:lineRule="auto"/>
              <w:ind w:left="372"/>
              <w:rPr>
                <w:rFonts w:ascii="宋体" w:hAnsi="宋体" w:eastAsia="宋体" w:cs="宋体"/>
                <w:sz w:val="20"/>
                <w:szCs w:val="20"/>
              </w:rPr>
            </w:pPr>
            <w:r>
              <w:rPr>
                <w:rFonts w:ascii="宋体" w:hAnsi="宋体" w:eastAsia="宋体" w:cs="宋体"/>
                <w:b/>
                <w:bCs/>
                <w:spacing w:val="3"/>
                <w:sz w:val="20"/>
                <w:szCs w:val="20"/>
              </w:rPr>
              <w:t>举例</w:t>
            </w:r>
          </w:p>
        </w:tc>
      </w:tr>
      <w:tr w14:paraId="6DD73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1156" w:type="dxa"/>
            <w:vAlign w:val="top"/>
          </w:tcPr>
          <w:p w14:paraId="3DCACFE1">
            <w:pPr>
              <w:spacing w:line="243" w:lineRule="auto"/>
              <w:rPr>
                <w:rFonts w:ascii="Arial"/>
                <w:sz w:val="21"/>
              </w:rPr>
            </w:pPr>
          </w:p>
          <w:p w14:paraId="2CB18E77">
            <w:pPr>
              <w:spacing w:line="244" w:lineRule="auto"/>
              <w:rPr>
                <w:rFonts w:ascii="Arial"/>
                <w:sz w:val="21"/>
              </w:rPr>
            </w:pPr>
          </w:p>
          <w:p w14:paraId="6C7AA9A7">
            <w:pPr>
              <w:spacing w:line="244" w:lineRule="auto"/>
              <w:rPr>
                <w:rFonts w:ascii="Arial"/>
                <w:sz w:val="21"/>
              </w:rPr>
            </w:pPr>
          </w:p>
          <w:p w14:paraId="28AA9773">
            <w:pPr>
              <w:spacing w:line="244" w:lineRule="auto"/>
              <w:rPr>
                <w:rFonts w:ascii="Arial"/>
                <w:sz w:val="21"/>
              </w:rPr>
            </w:pPr>
          </w:p>
          <w:p w14:paraId="6ABCF7B1">
            <w:pPr>
              <w:spacing w:before="65" w:line="239" w:lineRule="auto"/>
              <w:ind w:left="117" w:right="20" w:firstLine="46"/>
              <w:rPr>
                <w:rFonts w:ascii="宋体" w:hAnsi="宋体" w:eastAsia="宋体" w:cs="宋体"/>
                <w:sz w:val="20"/>
                <w:szCs w:val="20"/>
              </w:rPr>
            </w:pPr>
            <w:r>
              <w:rPr>
                <w:rFonts w:ascii="宋体" w:hAnsi="宋体" w:eastAsia="宋体" w:cs="宋体"/>
                <w:spacing w:val="7"/>
                <w:sz w:val="20"/>
                <w:szCs w:val="20"/>
              </w:rPr>
              <w:t>土木建筑</w:t>
            </w:r>
            <w:r>
              <w:rPr>
                <w:rFonts w:ascii="宋体" w:hAnsi="宋体" w:eastAsia="宋体" w:cs="宋体"/>
                <w:sz w:val="20"/>
                <w:szCs w:val="20"/>
              </w:rPr>
              <w:t xml:space="preserve">  </w:t>
            </w:r>
            <w:r>
              <w:rPr>
                <w:rFonts w:ascii="宋体" w:hAnsi="宋体" w:eastAsia="宋体" w:cs="宋体"/>
                <w:spacing w:val="2"/>
                <w:sz w:val="20"/>
                <w:szCs w:val="20"/>
              </w:rPr>
              <w:t>大类（</w:t>
            </w:r>
            <w:r>
              <w:rPr>
                <w:rFonts w:ascii="Times New Roman" w:hAnsi="Times New Roman" w:eastAsia="Times New Roman" w:cs="Times New Roman"/>
                <w:spacing w:val="2"/>
                <w:sz w:val="20"/>
                <w:szCs w:val="20"/>
              </w:rPr>
              <w:t>44</w:t>
            </w:r>
            <w:r>
              <w:rPr>
                <w:rFonts w:ascii="宋体" w:hAnsi="宋体" w:eastAsia="宋体" w:cs="宋体"/>
                <w:spacing w:val="2"/>
                <w:sz w:val="20"/>
                <w:szCs w:val="20"/>
              </w:rPr>
              <w:t>）</w:t>
            </w:r>
          </w:p>
        </w:tc>
        <w:tc>
          <w:tcPr>
            <w:tcW w:w="1151" w:type="dxa"/>
            <w:vAlign w:val="top"/>
          </w:tcPr>
          <w:p w14:paraId="56DF097A">
            <w:pPr>
              <w:spacing w:line="243" w:lineRule="auto"/>
              <w:rPr>
                <w:rFonts w:ascii="Arial"/>
                <w:sz w:val="21"/>
              </w:rPr>
            </w:pPr>
          </w:p>
          <w:p w14:paraId="12E54E75">
            <w:pPr>
              <w:spacing w:line="244" w:lineRule="auto"/>
              <w:rPr>
                <w:rFonts w:ascii="Arial"/>
                <w:sz w:val="21"/>
              </w:rPr>
            </w:pPr>
          </w:p>
          <w:p w14:paraId="4BF3A454">
            <w:pPr>
              <w:spacing w:line="244" w:lineRule="auto"/>
              <w:rPr>
                <w:rFonts w:ascii="Arial"/>
                <w:sz w:val="21"/>
              </w:rPr>
            </w:pPr>
          </w:p>
          <w:p w14:paraId="2E44AC20">
            <w:pPr>
              <w:spacing w:line="244" w:lineRule="auto"/>
              <w:rPr>
                <w:rFonts w:ascii="Arial"/>
                <w:sz w:val="21"/>
              </w:rPr>
            </w:pPr>
          </w:p>
          <w:p w14:paraId="618F3D30">
            <w:pPr>
              <w:spacing w:before="65" w:line="239" w:lineRule="auto"/>
              <w:ind w:left="111" w:right="19" w:firstLine="50"/>
              <w:rPr>
                <w:rFonts w:ascii="宋体" w:hAnsi="宋体" w:eastAsia="宋体" w:cs="宋体"/>
                <w:sz w:val="20"/>
                <w:szCs w:val="20"/>
              </w:rPr>
            </w:pPr>
            <w:r>
              <w:rPr>
                <w:rFonts w:ascii="宋体" w:hAnsi="宋体" w:eastAsia="宋体" w:cs="宋体"/>
                <w:spacing w:val="6"/>
                <w:sz w:val="20"/>
                <w:szCs w:val="20"/>
              </w:rPr>
              <w:t>建筑设计</w:t>
            </w:r>
            <w:r>
              <w:rPr>
                <w:rFonts w:ascii="宋体" w:hAnsi="宋体" w:eastAsia="宋体" w:cs="宋体"/>
                <w:spacing w:val="1"/>
                <w:sz w:val="20"/>
                <w:szCs w:val="20"/>
              </w:rPr>
              <w:t xml:space="preserve">  </w:t>
            </w:r>
            <w:r>
              <w:rPr>
                <w:rFonts w:ascii="宋体" w:hAnsi="宋体" w:eastAsia="宋体" w:cs="宋体"/>
                <w:spacing w:val="2"/>
                <w:sz w:val="20"/>
                <w:szCs w:val="20"/>
              </w:rPr>
              <w:t>类（</w:t>
            </w:r>
            <w:r>
              <w:rPr>
                <w:rFonts w:ascii="Times New Roman" w:hAnsi="Times New Roman" w:eastAsia="Times New Roman" w:cs="Times New Roman"/>
                <w:spacing w:val="2"/>
                <w:sz w:val="20"/>
                <w:szCs w:val="20"/>
              </w:rPr>
              <w:t>4401</w:t>
            </w:r>
            <w:r>
              <w:rPr>
                <w:rFonts w:ascii="宋体" w:hAnsi="宋体" w:eastAsia="宋体" w:cs="宋体"/>
                <w:spacing w:val="2"/>
                <w:sz w:val="20"/>
                <w:szCs w:val="20"/>
              </w:rPr>
              <w:t>）</w:t>
            </w:r>
          </w:p>
        </w:tc>
        <w:tc>
          <w:tcPr>
            <w:tcW w:w="1151" w:type="dxa"/>
            <w:vAlign w:val="top"/>
          </w:tcPr>
          <w:p w14:paraId="63DAE35D">
            <w:pPr>
              <w:spacing w:line="243" w:lineRule="auto"/>
              <w:rPr>
                <w:rFonts w:ascii="Arial"/>
                <w:sz w:val="21"/>
              </w:rPr>
            </w:pPr>
          </w:p>
          <w:p w14:paraId="39EE56DD">
            <w:pPr>
              <w:spacing w:line="244" w:lineRule="auto"/>
              <w:rPr>
                <w:rFonts w:ascii="Arial"/>
                <w:sz w:val="21"/>
              </w:rPr>
            </w:pPr>
          </w:p>
          <w:p w14:paraId="5E4E122C">
            <w:pPr>
              <w:spacing w:line="244" w:lineRule="auto"/>
              <w:rPr>
                <w:rFonts w:ascii="Arial"/>
                <w:sz w:val="21"/>
              </w:rPr>
            </w:pPr>
          </w:p>
          <w:p w14:paraId="30534875">
            <w:pPr>
              <w:spacing w:line="244" w:lineRule="auto"/>
              <w:rPr>
                <w:rFonts w:ascii="Arial"/>
                <w:sz w:val="21"/>
              </w:rPr>
            </w:pPr>
          </w:p>
          <w:p w14:paraId="5E74645B">
            <w:pPr>
              <w:spacing w:before="65" w:line="245" w:lineRule="auto"/>
              <w:ind w:left="159" w:right="156" w:firstLine="3"/>
              <w:rPr>
                <w:rFonts w:ascii="宋体" w:hAnsi="宋体" w:eastAsia="宋体" w:cs="宋体"/>
                <w:sz w:val="20"/>
                <w:szCs w:val="20"/>
              </w:rPr>
            </w:pPr>
            <w:r>
              <w:rPr>
                <w:rFonts w:ascii="宋体" w:hAnsi="宋体" w:eastAsia="宋体" w:cs="宋体"/>
                <w:spacing w:val="6"/>
                <w:sz w:val="20"/>
                <w:szCs w:val="20"/>
              </w:rPr>
              <w:t>建筑装饰</w:t>
            </w:r>
            <w:r>
              <w:rPr>
                <w:rFonts w:ascii="宋体" w:hAnsi="宋体" w:eastAsia="宋体" w:cs="宋体"/>
                <w:spacing w:val="2"/>
                <w:sz w:val="20"/>
                <w:szCs w:val="20"/>
              </w:rPr>
              <w:t xml:space="preserve"> </w:t>
            </w:r>
            <w:r>
              <w:rPr>
                <w:rFonts w:ascii="宋体" w:hAnsi="宋体" w:eastAsia="宋体" w:cs="宋体"/>
                <w:spacing w:val="4"/>
                <w:sz w:val="20"/>
                <w:szCs w:val="20"/>
              </w:rPr>
              <w:t>业（</w:t>
            </w:r>
            <w:r>
              <w:rPr>
                <w:rFonts w:ascii="Times New Roman" w:hAnsi="Times New Roman" w:eastAsia="Times New Roman" w:cs="Times New Roman"/>
                <w:spacing w:val="4"/>
                <w:sz w:val="20"/>
                <w:szCs w:val="20"/>
              </w:rPr>
              <w:t>49</w:t>
            </w:r>
            <w:r>
              <w:rPr>
                <w:rFonts w:ascii="宋体" w:hAnsi="宋体" w:eastAsia="宋体" w:cs="宋体"/>
                <w:spacing w:val="4"/>
                <w:sz w:val="20"/>
                <w:szCs w:val="20"/>
              </w:rPr>
              <w:t>）</w:t>
            </w:r>
          </w:p>
        </w:tc>
        <w:tc>
          <w:tcPr>
            <w:tcW w:w="1152" w:type="dxa"/>
            <w:vAlign w:val="top"/>
          </w:tcPr>
          <w:p w14:paraId="650DC391">
            <w:pPr>
              <w:spacing w:line="351" w:lineRule="auto"/>
              <w:rPr>
                <w:rFonts w:ascii="Arial"/>
                <w:sz w:val="21"/>
              </w:rPr>
            </w:pPr>
          </w:p>
          <w:p w14:paraId="7D7B3D19">
            <w:pPr>
              <w:spacing w:line="352" w:lineRule="auto"/>
              <w:rPr>
                <w:rFonts w:ascii="Arial"/>
                <w:sz w:val="21"/>
              </w:rPr>
            </w:pPr>
          </w:p>
          <w:p w14:paraId="2681C600">
            <w:pPr>
              <w:spacing w:before="65" w:line="239" w:lineRule="auto"/>
              <w:ind w:left="269" w:right="156" w:hanging="105"/>
              <w:rPr>
                <w:rFonts w:ascii="宋体" w:hAnsi="宋体" w:eastAsia="宋体" w:cs="宋体"/>
                <w:sz w:val="20"/>
                <w:szCs w:val="20"/>
              </w:rPr>
            </w:pPr>
            <w:r>
              <w:rPr>
                <w:rFonts w:ascii="宋体" w:hAnsi="宋体" w:eastAsia="宋体" w:cs="宋体"/>
                <w:spacing w:val="6"/>
                <w:sz w:val="20"/>
                <w:szCs w:val="20"/>
              </w:rPr>
              <w:t>室内装饰</w:t>
            </w:r>
            <w:r>
              <w:rPr>
                <w:rFonts w:ascii="宋体" w:hAnsi="宋体" w:eastAsia="宋体" w:cs="宋体"/>
                <w:spacing w:val="1"/>
                <w:sz w:val="20"/>
                <w:szCs w:val="20"/>
              </w:rPr>
              <w:t xml:space="preserve"> </w:t>
            </w:r>
            <w:r>
              <w:rPr>
                <w:rFonts w:ascii="宋体" w:hAnsi="宋体" w:eastAsia="宋体" w:cs="宋体"/>
                <w:spacing w:val="5"/>
                <w:sz w:val="20"/>
                <w:szCs w:val="20"/>
              </w:rPr>
              <w:t>设计师</w:t>
            </w:r>
          </w:p>
          <w:p w14:paraId="48C029D7">
            <w:pPr>
              <w:spacing w:before="25" w:line="246" w:lineRule="auto"/>
              <w:ind w:left="336" w:right="138" w:hanging="182"/>
              <w:rPr>
                <w:rFonts w:ascii="宋体" w:hAnsi="宋体" w:eastAsia="宋体" w:cs="宋体"/>
                <w:sz w:val="20"/>
                <w:szCs w:val="20"/>
              </w:rPr>
            </w:pPr>
            <w:r>
              <w:rPr>
                <w:rFonts w:ascii="宋体" w:hAnsi="宋体" w:eastAsia="宋体" w:cs="宋体"/>
                <w:spacing w:val="2"/>
                <w:sz w:val="20"/>
                <w:szCs w:val="20"/>
              </w:rPr>
              <w:t>（</w:t>
            </w:r>
            <w:r>
              <w:rPr>
                <w:rFonts w:ascii="Times New Roman" w:hAnsi="Times New Roman" w:eastAsia="Times New Roman" w:cs="Times New Roman"/>
                <w:spacing w:val="2"/>
                <w:sz w:val="20"/>
                <w:szCs w:val="20"/>
              </w:rPr>
              <w:t>4-08-08</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1"/>
                <w:sz w:val="20"/>
                <w:szCs w:val="20"/>
              </w:rPr>
              <w:t>-07</w:t>
            </w:r>
            <w:r>
              <w:rPr>
                <w:rFonts w:ascii="宋体" w:hAnsi="宋体" w:eastAsia="宋体" w:cs="宋体"/>
                <w:spacing w:val="1"/>
                <w:sz w:val="20"/>
                <w:szCs w:val="20"/>
              </w:rPr>
              <w:t>）</w:t>
            </w:r>
          </w:p>
        </w:tc>
        <w:tc>
          <w:tcPr>
            <w:tcW w:w="2959" w:type="dxa"/>
            <w:vAlign w:val="top"/>
          </w:tcPr>
          <w:p w14:paraId="283B0C6C">
            <w:pPr>
              <w:spacing w:line="244" w:lineRule="auto"/>
              <w:rPr>
                <w:rFonts w:ascii="Arial"/>
                <w:sz w:val="21"/>
              </w:rPr>
            </w:pPr>
          </w:p>
          <w:p w14:paraId="7F465E8C">
            <w:pPr>
              <w:spacing w:line="244" w:lineRule="auto"/>
              <w:rPr>
                <w:rFonts w:ascii="Arial"/>
                <w:sz w:val="21"/>
              </w:rPr>
            </w:pPr>
          </w:p>
          <w:p w14:paraId="18BB2360">
            <w:pPr>
              <w:spacing w:line="244" w:lineRule="auto"/>
              <w:rPr>
                <w:rFonts w:ascii="Arial"/>
                <w:sz w:val="21"/>
              </w:rPr>
            </w:pPr>
          </w:p>
          <w:p w14:paraId="217124FB">
            <w:pPr>
              <w:spacing w:line="244" w:lineRule="auto"/>
              <w:rPr>
                <w:rFonts w:ascii="Arial"/>
                <w:sz w:val="21"/>
              </w:rPr>
            </w:pPr>
          </w:p>
          <w:p w14:paraId="21671F66">
            <w:pPr>
              <w:spacing w:before="65" w:line="239" w:lineRule="auto"/>
              <w:ind w:left="1067" w:right="112" w:hanging="524"/>
              <w:rPr>
                <w:rFonts w:ascii="宋体" w:hAnsi="宋体" w:eastAsia="宋体" w:cs="宋体"/>
                <w:sz w:val="20"/>
                <w:szCs w:val="20"/>
              </w:rPr>
            </w:pPr>
            <w:r>
              <w:rPr>
                <w:rFonts w:ascii="宋体" w:hAnsi="宋体" w:eastAsia="宋体" w:cs="宋体"/>
                <w:spacing w:val="8"/>
                <w:sz w:val="20"/>
                <w:szCs w:val="20"/>
              </w:rPr>
              <w:t xml:space="preserve">室内设计技术及建筑装饰 </w:t>
            </w:r>
            <w:r>
              <w:rPr>
                <w:rFonts w:ascii="宋体" w:hAnsi="宋体" w:eastAsia="宋体" w:cs="宋体"/>
                <w:spacing w:val="6"/>
                <w:sz w:val="20"/>
                <w:szCs w:val="20"/>
              </w:rPr>
              <w:t>工程领域</w:t>
            </w:r>
          </w:p>
        </w:tc>
        <w:tc>
          <w:tcPr>
            <w:tcW w:w="1156" w:type="dxa"/>
            <w:vAlign w:val="top"/>
          </w:tcPr>
          <w:p w14:paraId="1B654070">
            <w:pPr>
              <w:pStyle w:val="7"/>
              <w:spacing w:before="32" w:line="249" w:lineRule="auto"/>
              <w:ind w:left="111" w:right="97" w:hanging="3"/>
              <w:rPr>
                <w:sz w:val="20"/>
                <w:szCs w:val="20"/>
              </w:rPr>
            </w:pPr>
            <w:r>
              <w:rPr>
                <w:spacing w:val="-1"/>
                <w:sz w:val="20"/>
                <w:szCs w:val="20"/>
              </w:rPr>
              <w:t>AutoCAD</w:t>
            </w:r>
            <w:r>
              <w:rPr>
                <w:spacing w:val="-49"/>
                <w:sz w:val="20"/>
                <w:szCs w:val="20"/>
              </w:rPr>
              <w:t xml:space="preserve"> </w:t>
            </w:r>
            <w:r>
              <w:rPr>
                <w:spacing w:val="-1"/>
                <w:sz w:val="20"/>
                <w:szCs w:val="20"/>
              </w:rPr>
              <w:t>计</w:t>
            </w:r>
            <w:r>
              <w:rPr>
                <w:sz w:val="20"/>
                <w:szCs w:val="20"/>
              </w:rPr>
              <w:t xml:space="preserve"> </w:t>
            </w:r>
            <w:r>
              <w:rPr>
                <w:spacing w:val="35"/>
                <w:sz w:val="20"/>
                <w:szCs w:val="20"/>
              </w:rPr>
              <w:t>算机辅助</w:t>
            </w:r>
            <w:r>
              <w:rPr>
                <w:sz w:val="20"/>
                <w:szCs w:val="20"/>
              </w:rPr>
              <w:t xml:space="preserve"> </w:t>
            </w:r>
            <w:r>
              <w:rPr>
                <w:spacing w:val="-15"/>
                <w:sz w:val="20"/>
                <w:szCs w:val="20"/>
              </w:rPr>
              <w:t>设计、</w:t>
            </w:r>
            <w:r>
              <w:rPr>
                <w:rFonts w:ascii="宋体" w:hAnsi="宋体" w:eastAsia="宋体" w:cs="宋体"/>
                <w:spacing w:val="-15"/>
                <w:sz w:val="20"/>
                <w:szCs w:val="20"/>
              </w:rPr>
              <w:t>室内</w:t>
            </w:r>
            <w:r>
              <w:rPr>
                <w:rFonts w:ascii="宋体" w:hAnsi="宋体" w:eastAsia="宋体" w:cs="宋体"/>
                <w:spacing w:val="3"/>
                <w:sz w:val="20"/>
                <w:szCs w:val="20"/>
              </w:rPr>
              <w:t xml:space="preserve"> </w:t>
            </w:r>
            <w:r>
              <w:rPr>
                <w:rFonts w:ascii="宋体" w:hAnsi="宋体" w:eastAsia="宋体" w:cs="宋体"/>
                <w:spacing w:val="32"/>
                <w:sz w:val="20"/>
                <w:szCs w:val="20"/>
              </w:rPr>
              <w:t>装饰设计</w:t>
            </w:r>
            <w:r>
              <w:rPr>
                <w:rFonts w:ascii="宋体" w:hAnsi="宋体" w:eastAsia="宋体" w:cs="宋体"/>
                <w:sz w:val="20"/>
                <w:szCs w:val="20"/>
              </w:rPr>
              <w:t xml:space="preserve"> </w:t>
            </w:r>
            <w:r>
              <w:rPr>
                <w:rFonts w:ascii="宋体" w:hAnsi="宋体" w:eastAsia="宋体" w:cs="宋体"/>
                <w:spacing w:val="-12"/>
                <w:sz w:val="20"/>
                <w:szCs w:val="20"/>
              </w:rPr>
              <w:t>师、</w:t>
            </w:r>
            <w:r>
              <w:rPr>
                <w:spacing w:val="-12"/>
                <w:sz w:val="20"/>
                <w:szCs w:val="20"/>
              </w:rPr>
              <w:t>装饰美</w:t>
            </w:r>
            <w:r>
              <w:rPr>
                <w:sz w:val="20"/>
                <w:szCs w:val="20"/>
              </w:rPr>
              <w:t xml:space="preserve"> </w:t>
            </w:r>
            <w:r>
              <w:rPr>
                <w:spacing w:val="-8"/>
                <w:sz w:val="20"/>
                <w:szCs w:val="20"/>
              </w:rPr>
              <w:t>工</w:t>
            </w:r>
            <w:r>
              <w:rPr>
                <w:spacing w:val="11"/>
                <w:sz w:val="20"/>
                <w:szCs w:val="20"/>
              </w:rPr>
              <w:t xml:space="preserve">     </w:t>
            </w:r>
            <w:r>
              <w:rPr>
                <w:spacing w:val="-8"/>
                <w:sz w:val="20"/>
                <w:szCs w:val="20"/>
              </w:rPr>
              <w:t>、</w:t>
            </w:r>
            <w:r>
              <w:rPr>
                <w:spacing w:val="1"/>
                <w:sz w:val="20"/>
                <w:szCs w:val="20"/>
              </w:rPr>
              <w:t xml:space="preserve"> </w:t>
            </w:r>
            <w:r>
              <w:rPr>
                <w:spacing w:val="-1"/>
                <w:sz w:val="20"/>
                <w:szCs w:val="20"/>
              </w:rPr>
              <w:t>Photoshop</w:t>
            </w:r>
            <w:r>
              <w:rPr>
                <w:spacing w:val="7"/>
                <w:sz w:val="20"/>
                <w:szCs w:val="20"/>
              </w:rPr>
              <w:t xml:space="preserve"> </w:t>
            </w:r>
            <w:r>
              <w:rPr>
                <w:spacing w:val="35"/>
                <w:sz w:val="20"/>
                <w:szCs w:val="20"/>
              </w:rPr>
              <w:t>图形图像</w:t>
            </w:r>
            <w:r>
              <w:rPr>
                <w:sz w:val="20"/>
                <w:szCs w:val="20"/>
              </w:rPr>
              <w:t xml:space="preserve"> </w:t>
            </w:r>
            <w:r>
              <w:rPr>
                <w:spacing w:val="1"/>
                <w:sz w:val="20"/>
                <w:szCs w:val="20"/>
              </w:rPr>
              <w:t>应用技术</w:t>
            </w:r>
          </w:p>
        </w:tc>
      </w:tr>
    </w:tbl>
    <w:p w14:paraId="34B8080E">
      <w:pPr>
        <w:spacing w:line="428" w:lineRule="auto"/>
        <w:rPr>
          <w:rFonts w:ascii="Arial"/>
          <w:sz w:val="21"/>
        </w:rPr>
      </w:pPr>
    </w:p>
    <w:p w14:paraId="046B0346">
      <w:pPr>
        <w:spacing w:before="78" w:line="219" w:lineRule="auto"/>
        <w:ind w:left="2005"/>
        <w:rPr>
          <w:rFonts w:ascii="宋体" w:hAnsi="宋体" w:eastAsia="宋体" w:cs="宋体"/>
          <w:sz w:val="24"/>
          <w:szCs w:val="24"/>
        </w:rPr>
      </w:pPr>
      <w:r>
        <w:rPr>
          <w:rFonts w:ascii="宋体" w:hAnsi="宋体" w:eastAsia="宋体" w:cs="宋体"/>
          <w:spacing w:val="-3"/>
          <w:sz w:val="24"/>
          <w:szCs w:val="24"/>
        </w:rPr>
        <w:t>（二）职业能力分析</w:t>
      </w:r>
    </w:p>
    <w:p w14:paraId="1EEDEA65">
      <w:pPr>
        <w:spacing w:line="97" w:lineRule="auto"/>
        <w:rPr>
          <w:rFonts w:ascii="Arial"/>
          <w:sz w:val="2"/>
        </w:rPr>
      </w:pPr>
    </w:p>
    <w:tbl>
      <w:tblPr>
        <w:tblStyle w:val="6"/>
        <w:tblW w:w="11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696"/>
        <w:gridCol w:w="828"/>
        <w:gridCol w:w="1569"/>
        <w:gridCol w:w="4248"/>
        <w:gridCol w:w="1269"/>
        <w:gridCol w:w="1179"/>
        <w:gridCol w:w="934"/>
      </w:tblGrid>
      <w:tr w14:paraId="4E2E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591" w:type="dxa"/>
            <w:textDirection w:val="tbRlV"/>
            <w:vAlign w:val="top"/>
          </w:tcPr>
          <w:p w14:paraId="7BD992B3">
            <w:pPr>
              <w:spacing w:before="190" w:line="218" w:lineRule="auto"/>
              <w:ind w:left="579"/>
              <w:rPr>
                <w:rFonts w:ascii="宋体" w:hAnsi="宋体" w:eastAsia="宋体" w:cs="宋体"/>
                <w:sz w:val="20"/>
                <w:szCs w:val="20"/>
              </w:rPr>
            </w:pPr>
            <w:r>
              <w:rPr>
                <w:rFonts w:ascii="宋体" w:hAnsi="宋体" w:eastAsia="宋体" w:cs="宋体"/>
                <w:b/>
                <w:bCs/>
                <w:spacing w:val="6"/>
                <w:sz w:val="20"/>
                <w:szCs w:val="20"/>
              </w:rPr>
              <w:t>序</w:t>
            </w:r>
            <w:r>
              <w:rPr>
                <w:rFonts w:ascii="宋体" w:hAnsi="宋体" w:eastAsia="宋体" w:cs="宋体"/>
                <w:spacing w:val="-38"/>
                <w:sz w:val="20"/>
                <w:szCs w:val="20"/>
              </w:rPr>
              <w:t xml:space="preserve"> </w:t>
            </w:r>
            <w:r>
              <w:rPr>
                <w:rFonts w:ascii="宋体" w:hAnsi="宋体" w:eastAsia="宋体" w:cs="宋体"/>
                <w:b/>
                <w:bCs/>
                <w:spacing w:val="6"/>
                <w:sz w:val="20"/>
                <w:szCs w:val="20"/>
              </w:rPr>
              <w:t>号</w:t>
            </w:r>
          </w:p>
        </w:tc>
        <w:tc>
          <w:tcPr>
            <w:tcW w:w="696" w:type="dxa"/>
            <w:vAlign w:val="top"/>
          </w:tcPr>
          <w:p w14:paraId="795759F8">
            <w:pPr>
              <w:spacing w:line="255" w:lineRule="auto"/>
              <w:rPr>
                <w:rFonts w:ascii="Arial"/>
                <w:sz w:val="21"/>
              </w:rPr>
            </w:pPr>
          </w:p>
          <w:p w14:paraId="0D014880">
            <w:pPr>
              <w:spacing w:line="256" w:lineRule="auto"/>
              <w:rPr>
                <w:rFonts w:ascii="Arial"/>
                <w:sz w:val="21"/>
              </w:rPr>
            </w:pPr>
          </w:p>
          <w:p w14:paraId="16258AC1">
            <w:pPr>
              <w:spacing w:before="65" w:line="239" w:lineRule="auto"/>
              <w:ind w:left="138" w:right="140" w:firstLine="22"/>
              <w:rPr>
                <w:rFonts w:ascii="宋体" w:hAnsi="宋体" w:eastAsia="宋体" w:cs="宋体"/>
                <w:sz w:val="20"/>
                <w:szCs w:val="20"/>
              </w:rPr>
            </w:pPr>
            <w:r>
              <w:rPr>
                <w:rFonts w:ascii="宋体" w:hAnsi="宋体" w:eastAsia="宋体" w:cs="宋体"/>
                <w:b/>
                <w:bCs/>
                <w:spacing w:val="-8"/>
                <w:sz w:val="20"/>
                <w:szCs w:val="20"/>
              </w:rPr>
              <w:t>岗位</w:t>
            </w:r>
            <w:r>
              <w:rPr>
                <w:rFonts w:ascii="宋体" w:hAnsi="宋体" w:eastAsia="宋体" w:cs="宋体"/>
                <w:sz w:val="20"/>
                <w:szCs w:val="20"/>
              </w:rPr>
              <w:t xml:space="preserve"> </w:t>
            </w:r>
            <w:r>
              <w:rPr>
                <w:rFonts w:ascii="宋体" w:hAnsi="宋体" w:eastAsia="宋体" w:cs="宋体"/>
                <w:b/>
                <w:bCs/>
                <w:spacing w:val="3"/>
                <w:sz w:val="20"/>
                <w:szCs w:val="20"/>
              </w:rPr>
              <w:t>层次</w:t>
            </w:r>
          </w:p>
        </w:tc>
        <w:tc>
          <w:tcPr>
            <w:tcW w:w="828" w:type="dxa"/>
            <w:vAlign w:val="top"/>
          </w:tcPr>
          <w:p w14:paraId="0CB1C338">
            <w:pPr>
              <w:spacing w:line="376" w:lineRule="auto"/>
              <w:rPr>
                <w:rFonts w:ascii="Arial"/>
                <w:sz w:val="21"/>
              </w:rPr>
            </w:pPr>
          </w:p>
          <w:p w14:paraId="3DD8A807">
            <w:pPr>
              <w:spacing w:before="65" w:line="244" w:lineRule="auto"/>
              <w:ind w:left="207" w:right="204" w:hanging="1"/>
              <w:jc w:val="both"/>
              <w:rPr>
                <w:rFonts w:ascii="宋体" w:hAnsi="宋体" w:eastAsia="宋体" w:cs="宋体"/>
                <w:sz w:val="20"/>
                <w:szCs w:val="20"/>
              </w:rPr>
            </w:pPr>
            <w:r>
              <w:rPr>
                <w:rFonts w:ascii="宋体" w:hAnsi="宋体" w:eastAsia="宋体" w:cs="宋体"/>
                <w:b/>
                <w:bCs/>
                <w:spacing w:val="3"/>
                <w:sz w:val="20"/>
                <w:szCs w:val="20"/>
              </w:rPr>
              <w:t>职业</w:t>
            </w:r>
            <w:r>
              <w:rPr>
                <w:rFonts w:ascii="宋体" w:hAnsi="宋体" w:eastAsia="宋体" w:cs="宋体"/>
                <w:sz w:val="20"/>
                <w:szCs w:val="20"/>
              </w:rPr>
              <w:t xml:space="preserve"> </w:t>
            </w:r>
            <w:r>
              <w:rPr>
                <w:rFonts w:ascii="宋体" w:hAnsi="宋体" w:eastAsia="宋体" w:cs="宋体"/>
                <w:b/>
                <w:bCs/>
                <w:spacing w:val="2"/>
                <w:sz w:val="20"/>
                <w:szCs w:val="20"/>
              </w:rPr>
              <w:t>岗位</w:t>
            </w:r>
            <w:r>
              <w:rPr>
                <w:rFonts w:ascii="宋体" w:hAnsi="宋体" w:eastAsia="宋体" w:cs="宋体"/>
                <w:sz w:val="20"/>
                <w:szCs w:val="20"/>
              </w:rPr>
              <w:t xml:space="preserve"> </w:t>
            </w:r>
            <w:r>
              <w:rPr>
                <w:rFonts w:ascii="宋体" w:hAnsi="宋体" w:eastAsia="宋体" w:cs="宋体"/>
                <w:b/>
                <w:bCs/>
                <w:spacing w:val="2"/>
                <w:sz w:val="20"/>
                <w:szCs w:val="20"/>
              </w:rPr>
              <w:t>名称</w:t>
            </w:r>
          </w:p>
        </w:tc>
        <w:tc>
          <w:tcPr>
            <w:tcW w:w="1569" w:type="dxa"/>
            <w:vAlign w:val="top"/>
          </w:tcPr>
          <w:p w14:paraId="18F88AF6">
            <w:pPr>
              <w:spacing w:line="323" w:lineRule="auto"/>
              <w:rPr>
                <w:rFonts w:ascii="Arial"/>
                <w:sz w:val="21"/>
              </w:rPr>
            </w:pPr>
          </w:p>
          <w:p w14:paraId="45533EB1">
            <w:pPr>
              <w:spacing w:line="324" w:lineRule="auto"/>
              <w:rPr>
                <w:rFonts w:ascii="Arial"/>
                <w:sz w:val="21"/>
              </w:rPr>
            </w:pPr>
          </w:p>
          <w:p w14:paraId="6C4F8C9D">
            <w:pPr>
              <w:spacing w:before="65" w:line="228" w:lineRule="auto"/>
              <w:ind w:left="159"/>
              <w:rPr>
                <w:rFonts w:ascii="宋体" w:hAnsi="宋体" w:eastAsia="宋体" w:cs="宋体"/>
                <w:sz w:val="20"/>
                <w:szCs w:val="20"/>
              </w:rPr>
            </w:pPr>
            <w:r>
              <w:rPr>
                <w:rFonts w:ascii="宋体" w:hAnsi="宋体" w:eastAsia="宋体" w:cs="宋体"/>
                <w:b/>
                <w:bCs/>
                <w:spacing w:val="6"/>
                <w:sz w:val="20"/>
                <w:szCs w:val="20"/>
              </w:rPr>
              <w:t>典型工作任务</w:t>
            </w:r>
          </w:p>
        </w:tc>
        <w:tc>
          <w:tcPr>
            <w:tcW w:w="4248" w:type="dxa"/>
            <w:vAlign w:val="top"/>
          </w:tcPr>
          <w:p w14:paraId="16EAE67E">
            <w:pPr>
              <w:spacing w:line="323" w:lineRule="auto"/>
              <w:rPr>
                <w:rFonts w:ascii="Arial"/>
                <w:sz w:val="21"/>
              </w:rPr>
            </w:pPr>
          </w:p>
          <w:p w14:paraId="51B09FAE">
            <w:pPr>
              <w:spacing w:line="324" w:lineRule="auto"/>
              <w:rPr>
                <w:rFonts w:ascii="Arial"/>
                <w:sz w:val="21"/>
              </w:rPr>
            </w:pPr>
          </w:p>
          <w:p w14:paraId="158064DC">
            <w:pPr>
              <w:spacing w:before="65" w:line="228" w:lineRule="auto"/>
              <w:ind w:left="1496"/>
              <w:rPr>
                <w:rFonts w:ascii="宋体" w:hAnsi="宋体" w:eastAsia="宋体" w:cs="宋体"/>
                <w:sz w:val="20"/>
                <w:szCs w:val="20"/>
              </w:rPr>
            </w:pPr>
            <w:r>
              <w:rPr>
                <w:rFonts w:ascii="宋体" w:hAnsi="宋体" w:eastAsia="宋体" w:cs="宋体"/>
                <w:b/>
                <w:bCs/>
                <w:spacing w:val="6"/>
                <w:sz w:val="20"/>
                <w:szCs w:val="20"/>
              </w:rPr>
              <w:t>职业主要能力</w:t>
            </w:r>
          </w:p>
        </w:tc>
        <w:tc>
          <w:tcPr>
            <w:tcW w:w="1269" w:type="dxa"/>
            <w:vAlign w:val="top"/>
          </w:tcPr>
          <w:p w14:paraId="0238DE11">
            <w:pPr>
              <w:spacing w:line="256" w:lineRule="auto"/>
              <w:rPr>
                <w:rFonts w:ascii="Arial"/>
                <w:sz w:val="21"/>
              </w:rPr>
            </w:pPr>
          </w:p>
          <w:p w14:paraId="2D399DFE">
            <w:pPr>
              <w:spacing w:line="256" w:lineRule="auto"/>
              <w:rPr>
                <w:rFonts w:ascii="Arial"/>
                <w:sz w:val="21"/>
              </w:rPr>
            </w:pPr>
          </w:p>
          <w:p w14:paraId="67440A6C">
            <w:pPr>
              <w:spacing w:before="65" w:line="239" w:lineRule="auto"/>
              <w:ind w:left="428" w:right="210" w:hanging="211"/>
              <w:rPr>
                <w:rFonts w:ascii="宋体" w:hAnsi="宋体" w:eastAsia="宋体" w:cs="宋体"/>
                <w:sz w:val="20"/>
                <w:szCs w:val="20"/>
              </w:rPr>
            </w:pPr>
            <w:r>
              <w:rPr>
                <w:rFonts w:ascii="宋体" w:hAnsi="宋体" w:eastAsia="宋体" w:cs="宋体"/>
                <w:b/>
                <w:bCs/>
                <w:spacing w:val="6"/>
                <w:sz w:val="20"/>
                <w:szCs w:val="20"/>
              </w:rPr>
              <w:t>对应核心</w:t>
            </w:r>
            <w:r>
              <w:rPr>
                <w:rFonts w:ascii="宋体" w:hAnsi="宋体" w:eastAsia="宋体" w:cs="宋体"/>
                <w:spacing w:val="1"/>
                <w:sz w:val="20"/>
                <w:szCs w:val="20"/>
              </w:rPr>
              <w:t xml:space="preserve"> </w:t>
            </w:r>
            <w:r>
              <w:rPr>
                <w:rFonts w:ascii="宋体" w:hAnsi="宋体" w:eastAsia="宋体" w:cs="宋体"/>
                <w:b/>
                <w:bCs/>
                <w:spacing w:val="4"/>
                <w:sz w:val="20"/>
                <w:szCs w:val="20"/>
              </w:rPr>
              <w:t>课程</w:t>
            </w:r>
          </w:p>
        </w:tc>
        <w:tc>
          <w:tcPr>
            <w:tcW w:w="1179" w:type="dxa"/>
            <w:vAlign w:val="top"/>
          </w:tcPr>
          <w:p w14:paraId="758F9DB6">
            <w:pPr>
              <w:spacing w:line="255" w:lineRule="auto"/>
              <w:rPr>
                <w:rFonts w:ascii="Arial"/>
                <w:sz w:val="21"/>
              </w:rPr>
            </w:pPr>
          </w:p>
          <w:p w14:paraId="19C4072E">
            <w:pPr>
              <w:spacing w:line="256" w:lineRule="auto"/>
              <w:rPr>
                <w:rFonts w:ascii="Arial"/>
                <w:sz w:val="21"/>
              </w:rPr>
            </w:pPr>
          </w:p>
          <w:p w14:paraId="0470E544">
            <w:pPr>
              <w:spacing w:before="65" w:line="239" w:lineRule="auto"/>
              <w:ind w:left="384" w:right="165" w:hanging="212"/>
              <w:rPr>
                <w:rFonts w:ascii="宋体" w:hAnsi="宋体" w:eastAsia="宋体" w:cs="宋体"/>
                <w:sz w:val="20"/>
                <w:szCs w:val="20"/>
              </w:rPr>
            </w:pPr>
            <w:r>
              <w:rPr>
                <w:rFonts w:ascii="宋体" w:hAnsi="宋体" w:eastAsia="宋体" w:cs="宋体"/>
                <w:b/>
                <w:bCs/>
                <w:spacing w:val="6"/>
                <w:sz w:val="20"/>
                <w:szCs w:val="20"/>
              </w:rPr>
              <w:t>对应核心</w:t>
            </w:r>
            <w:r>
              <w:rPr>
                <w:rFonts w:ascii="宋体" w:hAnsi="宋体" w:eastAsia="宋体" w:cs="宋体"/>
                <w:spacing w:val="1"/>
                <w:sz w:val="20"/>
                <w:szCs w:val="20"/>
              </w:rPr>
              <w:t xml:space="preserve"> </w:t>
            </w:r>
            <w:r>
              <w:rPr>
                <w:rFonts w:ascii="宋体" w:hAnsi="宋体" w:eastAsia="宋体" w:cs="宋体"/>
                <w:b/>
                <w:bCs/>
                <w:spacing w:val="3"/>
                <w:sz w:val="20"/>
                <w:szCs w:val="20"/>
              </w:rPr>
              <w:t>赛事</w:t>
            </w:r>
          </w:p>
        </w:tc>
        <w:tc>
          <w:tcPr>
            <w:tcW w:w="934" w:type="dxa"/>
            <w:vAlign w:val="top"/>
          </w:tcPr>
          <w:p w14:paraId="2B3ED3E2">
            <w:pPr>
              <w:spacing w:before="34" w:line="229" w:lineRule="auto"/>
              <w:ind w:left="155"/>
              <w:rPr>
                <w:rFonts w:ascii="宋体" w:hAnsi="宋体" w:eastAsia="宋体" w:cs="宋体"/>
                <w:sz w:val="20"/>
                <w:szCs w:val="20"/>
              </w:rPr>
            </w:pPr>
            <w:r>
              <w:rPr>
                <w:rFonts w:ascii="宋体" w:hAnsi="宋体" w:eastAsia="宋体" w:cs="宋体"/>
                <w:b/>
                <w:bCs/>
                <w:spacing w:val="5"/>
                <w:sz w:val="20"/>
                <w:szCs w:val="20"/>
              </w:rPr>
              <w:t>对应职</w:t>
            </w:r>
          </w:p>
          <w:p w14:paraId="735D5016">
            <w:pPr>
              <w:spacing w:before="25" w:line="229" w:lineRule="auto"/>
              <w:ind w:left="155"/>
              <w:rPr>
                <w:rFonts w:ascii="宋体" w:hAnsi="宋体" w:eastAsia="宋体" w:cs="宋体"/>
                <w:sz w:val="20"/>
                <w:szCs w:val="20"/>
              </w:rPr>
            </w:pPr>
            <w:r>
              <w:rPr>
                <w:rFonts w:ascii="宋体" w:hAnsi="宋体" w:eastAsia="宋体" w:cs="宋体"/>
                <w:b/>
                <w:bCs/>
                <w:spacing w:val="5"/>
                <w:sz w:val="20"/>
                <w:szCs w:val="20"/>
              </w:rPr>
              <w:t>业技能</w:t>
            </w:r>
          </w:p>
          <w:p w14:paraId="27D3A882">
            <w:pPr>
              <w:spacing w:before="22" w:line="228" w:lineRule="auto"/>
              <w:ind w:left="263"/>
              <w:rPr>
                <w:rFonts w:ascii="宋体" w:hAnsi="宋体" w:eastAsia="宋体" w:cs="宋体"/>
                <w:sz w:val="20"/>
                <w:szCs w:val="20"/>
              </w:rPr>
            </w:pPr>
            <w:r>
              <w:rPr>
                <w:rFonts w:ascii="宋体" w:hAnsi="宋体" w:eastAsia="宋体" w:cs="宋体"/>
                <w:b/>
                <w:bCs/>
                <w:spacing w:val="3"/>
                <w:sz w:val="20"/>
                <w:szCs w:val="20"/>
              </w:rPr>
              <w:t>等级</w:t>
            </w:r>
          </w:p>
          <w:p w14:paraId="37B3AB63">
            <w:pPr>
              <w:spacing w:before="27" w:line="229" w:lineRule="auto"/>
              <w:ind w:left="272"/>
              <w:rPr>
                <w:rFonts w:ascii="宋体" w:hAnsi="宋体" w:eastAsia="宋体" w:cs="宋体"/>
                <w:sz w:val="20"/>
                <w:szCs w:val="20"/>
              </w:rPr>
            </w:pPr>
            <w:r>
              <w:rPr>
                <w:rFonts w:ascii="宋体" w:hAnsi="宋体" w:eastAsia="宋体" w:cs="宋体"/>
                <w:b/>
                <w:bCs/>
                <w:spacing w:val="-2"/>
                <w:sz w:val="20"/>
                <w:szCs w:val="20"/>
              </w:rPr>
              <w:t>（资</w:t>
            </w:r>
          </w:p>
          <w:p w14:paraId="6CEF1F21">
            <w:pPr>
              <w:spacing w:before="22" w:line="228" w:lineRule="auto"/>
              <w:ind w:left="156"/>
              <w:rPr>
                <w:rFonts w:ascii="宋体" w:hAnsi="宋体" w:eastAsia="宋体" w:cs="宋体"/>
                <w:sz w:val="20"/>
                <w:szCs w:val="20"/>
              </w:rPr>
            </w:pPr>
            <w:r>
              <w:rPr>
                <w:rFonts w:ascii="宋体" w:hAnsi="宋体" w:eastAsia="宋体" w:cs="宋体"/>
                <w:b/>
                <w:bCs/>
                <w:spacing w:val="5"/>
                <w:sz w:val="20"/>
                <w:szCs w:val="20"/>
              </w:rPr>
              <w:t>格）证</w:t>
            </w:r>
          </w:p>
          <w:p w14:paraId="1E44193A">
            <w:pPr>
              <w:spacing w:before="25" w:line="217" w:lineRule="auto"/>
              <w:ind w:left="371"/>
              <w:rPr>
                <w:rFonts w:ascii="宋体" w:hAnsi="宋体" w:eastAsia="宋体" w:cs="宋体"/>
                <w:sz w:val="20"/>
                <w:szCs w:val="20"/>
              </w:rPr>
            </w:pPr>
            <w:r>
              <w:rPr>
                <w:rFonts w:ascii="宋体" w:hAnsi="宋体" w:eastAsia="宋体" w:cs="宋体"/>
                <w:b/>
                <w:bCs/>
                <w:spacing w:val="-3"/>
                <w:sz w:val="20"/>
                <w:szCs w:val="20"/>
              </w:rPr>
              <w:t>书</w:t>
            </w:r>
          </w:p>
        </w:tc>
      </w:tr>
      <w:tr w14:paraId="33E3B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591" w:type="dxa"/>
            <w:vAlign w:val="top"/>
          </w:tcPr>
          <w:p w14:paraId="3D4ACE52">
            <w:pPr>
              <w:spacing w:line="270" w:lineRule="auto"/>
              <w:rPr>
                <w:rFonts w:ascii="Arial"/>
                <w:sz w:val="21"/>
              </w:rPr>
            </w:pPr>
          </w:p>
          <w:p w14:paraId="24E29DF0">
            <w:pPr>
              <w:spacing w:line="271" w:lineRule="auto"/>
              <w:rPr>
                <w:rFonts w:ascii="Arial"/>
                <w:sz w:val="21"/>
              </w:rPr>
            </w:pPr>
          </w:p>
          <w:p w14:paraId="01D53EEF">
            <w:pPr>
              <w:spacing w:line="271" w:lineRule="auto"/>
              <w:rPr>
                <w:rFonts w:ascii="Arial"/>
                <w:sz w:val="21"/>
              </w:rPr>
            </w:pPr>
          </w:p>
          <w:p w14:paraId="6345FD67">
            <w:pPr>
              <w:spacing w:line="271" w:lineRule="auto"/>
              <w:rPr>
                <w:rFonts w:ascii="Arial"/>
                <w:sz w:val="21"/>
              </w:rPr>
            </w:pPr>
          </w:p>
          <w:p w14:paraId="1AA7833F">
            <w:pPr>
              <w:spacing w:before="65" w:line="189" w:lineRule="auto"/>
              <w:ind w:left="263"/>
              <w:rPr>
                <w:rFonts w:ascii="宋体" w:hAnsi="宋体" w:eastAsia="宋体" w:cs="宋体"/>
                <w:sz w:val="20"/>
                <w:szCs w:val="20"/>
              </w:rPr>
            </w:pPr>
            <w:r>
              <w:rPr>
                <w:rFonts w:ascii="宋体" w:hAnsi="宋体" w:eastAsia="宋体" w:cs="宋体"/>
                <w:sz w:val="20"/>
                <w:szCs w:val="20"/>
              </w:rPr>
              <w:t>1</w:t>
            </w:r>
          </w:p>
        </w:tc>
        <w:tc>
          <w:tcPr>
            <w:tcW w:w="696" w:type="dxa"/>
            <w:vAlign w:val="top"/>
          </w:tcPr>
          <w:p w14:paraId="3632819D">
            <w:pPr>
              <w:spacing w:line="305" w:lineRule="auto"/>
              <w:rPr>
                <w:rFonts w:ascii="Arial"/>
                <w:sz w:val="21"/>
              </w:rPr>
            </w:pPr>
          </w:p>
          <w:p w14:paraId="4803051E">
            <w:pPr>
              <w:spacing w:line="305" w:lineRule="auto"/>
              <w:rPr>
                <w:rFonts w:ascii="Arial"/>
                <w:sz w:val="21"/>
              </w:rPr>
            </w:pPr>
          </w:p>
          <w:p w14:paraId="487F4FA8">
            <w:pPr>
              <w:spacing w:line="306" w:lineRule="auto"/>
              <w:rPr>
                <w:rFonts w:ascii="Arial"/>
                <w:sz w:val="21"/>
              </w:rPr>
            </w:pPr>
          </w:p>
          <w:p w14:paraId="7AF19537">
            <w:pPr>
              <w:spacing w:before="65"/>
              <w:ind w:left="164" w:right="140" w:firstLine="17"/>
              <w:rPr>
                <w:rFonts w:ascii="宋体" w:hAnsi="宋体" w:eastAsia="宋体" w:cs="宋体"/>
                <w:sz w:val="20"/>
                <w:szCs w:val="20"/>
              </w:rPr>
            </w:pPr>
            <w:r>
              <w:rPr>
                <w:rFonts w:ascii="宋体" w:hAnsi="宋体" w:eastAsia="宋体" w:cs="宋体"/>
                <w:spacing w:val="-16"/>
                <w:sz w:val="20"/>
                <w:szCs w:val="20"/>
              </w:rPr>
              <w:t>目标</w:t>
            </w:r>
            <w:r>
              <w:rPr>
                <w:rFonts w:ascii="宋体" w:hAnsi="宋体" w:eastAsia="宋体" w:cs="宋体"/>
                <w:sz w:val="20"/>
                <w:szCs w:val="20"/>
              </w:rPr>
              <w:t xml:space="preserve"> </w:t>
            </w:r>
            <w:r>
              <w:rPr>
                <w:rFonts w:ascii="宋体" w:hAnsi="宋体" w:eastAsia="宋体" w:cs="宋体"/>
                <w:spacing w:val="-7"/>
                <w:sz w:val="20"/>
                <w:szCs w:val="20"/>
              </w:rPr>
              <w:t>岗位</w:t>
            </w:r>
          </w:p>
        </w:tc>
        <w:tc>
          <w:tcPr>
            <w:tcW w:w="828" w:type="dxa"/>
            <w:vAlign w:val="top"/>
          </w:tcPr>
          <w:p w14:paraId="6DAD734E">
            <w:pPr>
              <w:spacing w:line="322" w:lineRule="auto"/>
              <w:rPr>
                <w:rFonts w:ascii="Arial"/>
                <w:sz w:val="21"/>
              </w:rPr>
            </w:pPr>
          </w:p>
          <w:p w14:paraId="3DA8F148">
            <w:pPr>
              <w:spacing w:line="323" w:lineRule="auto"/>
              <w:rPr>
                <w:rFonts w:ascii="Arial"/>
                <w:sz w:val="21"/>
              </w:rPr>
            </w:pPr>
          </w:p>
          <w:p w14:paraId="4DAF4F0C">
            <w:pPr>
              <w:spacing w:before="65" w:line="228" w:lineRule="auto"/>
              <w:ind w:left="209"/>
              <w:rPr>
                <w:rFonts w:ascii="宋体" w:hAnsi="宋体" w:eastAsia="宋体" w:cs="宋体"/>
                <w:sz w:val="20"/>
                <w:szCs w:val="20"/>
              </w:rPr>
            </w:pPr>
            <w:r>
              <w:rPr>
                <w:rFonts w:ascii="宋体" w:hAnsi="宋体" w:eastAsia="宋体" w:cs="宋体"/>
                <w:spacing w:val="3"/>
                <w:sz w:val="20"/>
                <w:szCs w:val="20"/>
              </w:rPr>
              <w:t>室内</w:t>
            </w:r>
          </w:p>
          <w:p w14:paraId="5D8D20C3">
            <w:pPr>
              <w:spacing w:before="24" w:line="229" w:lineRule="auto"/>
              <w:ind w:left="209"/>
              <w:rPr>
                <w:rFonts w:ascii="宋体" w:hAnsi="宋体" w:eastAsia="宋体" w:cs="宋体"/>
                <w:sz w:val="20"/>
                <w:szCs w:val="20"/>
              </w:rPr>
            </w:pPr>
            <w:r>
              <w:rPr>
                <w:rFonts w:ascii="宋体" w:hAnsi="宋体" w:eastAsia="宋体" w:cs="宋体"/>
                <w:spacing w:val="3"/>
                <w:sz w:val="20"/>
                <w:szCs w:val="20"/>
              </w:rPr>
              <w:t>设计</w:t>
            </w:r>
          </w:p>
          <w:p w14:paraId="2BDF87FF">
            <w:pPr>
              <w:spacing w:before="22" w:line="228" w:lineRule="auto"/>
              <w:ind w:left="209"/>
              <w:rPr>
                <w:rFonts w:ascii="宋体" w:hAnsi="宋体" w:eastAsia="宋体" w:cs="宋体"/>
                <w:sz w:val="20"/>
                <w:szCs w:val="20"/>
              </w:rPr>
            </w:pPr>
            <w:r>
              <w:rPr>
                <w:rFonts w:ascii="宋体" w:hAnsi="宋体" w:eastAsia="宋体" w:cs="宋体"/>
                <w:spacing w:val="3"/>
                <w:sz w:val="20"/>
                <w:szCs w:val="20"/>
              </w:rPr>
              <w:t>师助</w:t>
            </w:r>
          </w:p>
          <w:p w14:paraId="6FC0AEFC">
            <w:pPr>
              <w:spacing w:before="26" w:line="238" w:lineRule="auto"/>
              <w:ind w:left="314"/>
              <w:rPr>
                <w:rFonts w:ascii="宋体" w:hAnsi="宋体" w:eastAsia="宋体" w:cs="宋体"/>
                <w:sz w:val="20"/>
                <w:szCs w:val="20"/>
              </w:rPr>
            </w:pPr>
            <w:r>
              <w:rPr>
                <w:rFonts w:ascii="宋体" w:hAnsi="宋体" w:eastAsia="宋体" w:cs="宋体"/>
                <w:sz w:val="20"/>
                <w:szCs w:val="20"/>
              </w:rPr>
              <w:t>理</w:t>
            </w:r>
          </w:p>
        </w:tc>
        <w:tc>
          <w:tcPr>
            <w:tcW w:w="1569" w:type="dxa"/>
            <w:vAlign w:val="top"/>
          </w:tcPr>
          <w:p w14:paraId="1154AC11">
            <w:pPr>
              <w:spacing w:before="32" w:line="241" w:lineRule="auto"/>
              <w:ind w:left="112" w:right="110" w:firstLine="12"/>
              <w:rPr>
                <w:rFonts w:ascii="宋体" w:hAnsi="宋体" w:eastAsia="宋体" w:cs="宋体"/>
                <w:sz w:val="20"/>
                <w:szCs w:val="20"/>
              </w:rPr>
            </w:pPr>
            <w:r>
              <w:rPr>
                <w:rFonts w:ascii="宋体" w:hAnsi="宋体" w:eastAsia="宋体" w:cs="宋体"/>
                <w:color w:val="333333"/>
                <w:spacing w:val="8"/>
                <w:sz w:val="20"/>
                <w:szCs w:val="20"/>
              </w:rPr>
              <w:t>1.项</w:t>
            </w:r>
            <w:r>
              <w:rPr>
                <w:rFonts w:ascii="宋体" w:hAnsi="宋体" w:eastAsia="宋体" w:cs="宋体"/>
                <w:color w:val="333333"/>
                <w:spacing w:val="-30"/>
                <w:sz w:val="20"/>
                <w:szCs w:val="20"/>
              </w:rPr>
              <w:t xml:space="preserve"> </w:t>
            </w:r>
            <w:r>
              <w:rPr>
                <w:rFonts w:ascii="宋体" w:hAnsi="宋体" w:eastAsia="宋体" w:cs="宋体"/>
                <w:color w:val="333333"/>
                <w:spacing w:val="8"/>
                <w:sz w:val="20"/>
                <w:szCs w:val="20"/>
              </w:rPr>
              <w:t>目前期准</w:t>
            </w:r>
            <w:r>
              <w:rPr>
                <w:rFonts w:ascii="宋体" w:hAnsi="宋体" w:eastAsia="宋体" w:cs="宋体"/>
                <w:color w:val="333333"/>
                <w:sz w:val="20"/>
                <w:szCs w:val="20"/>
              </w:rPr>
              <w:t xml:space="preserve"> 备</w:t>
            </w:r>
          </w:p>
          <w:p w14:paraId="7CA69716">
            <w:pPr>
              <w:spacing w:before="24"/>
              <w:ind w:left="110" w:right="110" w:firstLine="2"/>
              <w:rPr>
                <w:rFonts w:ascii="宋体" w:hAnsi="宋体" w:eastAsia="宋体" w:cs="宋体"/>
                <w:sz w:val="20"/>
                <w:szCs w:val="20"/>
              </w:rPr>
            </w:pPr>
            <w:r>
              <w:rPr>
                <w:rFonts w:ascii="宋体" w:hAnsi="宋体" w:eastAsia="宋体" w:cs="宋体"/>
                <w:color w:val="333333"/>
                <w:spacing w:val="20"/>
                <w:sz w:val="20"/>
                <w:szCs w:val="20"/>
              </w:rPr>
              <w:t>2.设计方案辅</w:t>
            </w:r>
            <w:r>
              <w:rPr>
                <w:rFonts w:ascii="宋体" w:hAnsi="宋体" w:eastAsia="宋体" w:cs="宋体"/>
                <w:color w:val="333333"/>
                <w:sz w:val="20"/>
                <w:szCs w:val="20"/>
              </w:rPr>
              <w:t xml:space="preserve"> 助</w:t>
            </w:r>
          </w:p>
          <w:p w14:paraId="4A070F0D">
            <w:pPr>
              <w:spacing w:before="23" w:line="239" w:lineRule="auto"/>
              <w:ind w:left="111" w:right="110" w:firstLine="2"/>
              <w:rPr>
                <w:rFonts w:ascii="宋体" w:hAnsi="宋体" w:eastAsia="宋体" w:cs="宋体"/>
                <w:sz w:val="20"/>
                <w:szCs w:val="20"/>
              </w:rPr>
            </w:pPr>
            <w:r>
              <w:rPr>
                <w:rFonts w:ascii="宋体" w:hAnsi="宋体" w:eastAsia="宋体" w:cs="宋体"/>
                <w:color w:val="333333"/>
                <w:spacing w:val="19"/>
                <w:sz w:val="20"/>
                <w:szCs w:val="20"/>
              </w:rPr>
              <w:t>3.材料选择与</w:t>
            </w:r>
            <w:r>
              <w:rPr>
                <w:rFonts w:ascii="宋体" w:hAnsi="宋体" w:eastAsia="宋体" w:cs="宋体"/>
                <w:color w:val="333333"/>
                <w:spacing w:val="5"/>
                <w:sz w:val="20"/>
                <w:szCs w:val="20"/>
              </w:rPr>
              <w:t xml:space="preserve"> </w:t>
            </w:r>
            <w:r>
              <w:rPr>
                <w:rFonts w:ascii="宋体" w:hAnsi="宋体" w:eastAsia="宋体" w:cs="宋体"/>
                <w:color w:val="333333"/>
                <w:spacing w:val="3"/>
                <w:sz w:val="20"/>
                <w:szCs w:val="20"/>
              </w:rPr>
              <w:t>预算</w:t>
            </w:r>
          </w:p>
          <w:p w14:paraId="60D9312C">
            <w:pPr>
              <w:spacing w:before="25"/>
              <w:ind w:left="109" w:right="110"/>
              <w:jc w:val="both"/>
              <w:rPr>
                <w:rFonts w:ascii="宋体" w:hAnsi="宋体" w:eastAsia="宋体" w:cs="宋体"/>
                <w:sz w:val="20"/>
                <w:szCs w:val="20"/>
              </w:rPr>
            </w:pPr>
            <w:r>
              <w:rPr>
                <w:rFonts w:ascii="宋体" w:hAnsi="宋体" w:eastAsia="宋体" w:cs="宋体"/>
                <w:color w:val="333333"/>
                <w:spacing w:val="7"/>
                <w:sz w:val="20"/>
                <w:szCs w:val="20"/>
              </w:rPr>
              <w:t>4.施工图制作</w:t>
            </w:r>
            <w:r>
              <w:rPr>
                <w:rFonts w:ascii="宋体" w:hAnsi="宋体" w:eastAsia="宋体" w:cs="宋体"/>
                <w:color w:val="333333"/>
                <w:spacing w:val="1"/>
                <w:sz w:val="20"/>
                <w:szCs w:val="20"/>
              </w:rPr>
              <w:t xml:space="preserve">  </w:t>
            </w:r>
            <w:r>
              <w:rPr>
                <w:rFonts w:ascii="宋体" w:hAnsi="宋体" w:eastAsia="宋体" w:cs="宋体"/>
                <w:color w:val="333333"/>
                <w:spacing w:val="20"/>
                <w:sz w:val="20"/>
                <w:szCs w:val="20"/>
              </w:rPr>
              <w:t>5.与供应商和</w:t>
            </w:r>
            <w:r>
              <w:rPr>
                <w:rFonts w:ascii="宋体" w:hAnsi="宋体" w:eastAsia="宋体" w:cs="宋体"/>
                <w:color w:val="333333"/>
                <w:spacing w:val="3"/>
                <w:sz w:val="20"/>
                <w:szCs w:val="20"/>
              </w:rPr>
              <w:t xml:space="preserve"> </w:t>
            </w:r>
            <w:r>
              <w:rPr>
                <w:rFonts w:ascii="宋体" w:hAnsi="宋体" w:eastAsia="宋体" w:cs="宋体"/>
                <w:color w:val="333333"/>
                <w:spacing w:val="8"/>
                <w:sz w:val="20"/>
                <w:szCs w:val="20"/>
              </w:rPr>
              <w:t>施工团队沟通</w:t>
            </w:r>
          </w:p>
        </w:tc>
        <w:tc>
          <w:tcPr>
            <w:tcW w:w="4248" w:type="dxa"/>
            <w:vAlign w:val="top"/>
          </w:tcPr>
          <w:p w14:paraId="09C0891E">
            <w:pPr>
              <w:spacing w:before="31" w:line="244" w:lineRule="auto"/>
              <w:ind w:left="109" w:right="105" w:firstLine="16"/>
              <w:jc w:val="both"/>
              <w:rPr>
                <w:rFonts w:ascii="宋体" w:hAnsi="宋体" w:eastAsia="宋体" w:cs="宋体"/>
                <w:sz w:val="20"/>
                <w:szCs w:val="20"/>
              </w:rPr>
            </w:pPr>
            <w:r>
              <w:rPr>
                <w:rFonts w:ascii="宋体" w:hAnsi="宋体" w:eastAsia="宋体" w:cs="宋体"/>
                <w:color w:val="333333"/>
                <w:spacing w:val="10"/>
                <w:sz w:val="20"/>
                <w:szCs w:val="20"/>
              </w:rPr>
              <w:t>1.协助设计师收集项目相关的背景资料、客</w:t>
            </w:r>
            <w:r>
              <w:rPr>
                <w:rFonts w:ascii="宋体" w:hAnsi="宋体" w:eastAsia="宋体" w:cs="宋体"/>
                <w:color w:val="333333"/>
                <w:spacing w:val="9"/>
                <w:sz w:val="20"/>
                <w:szCs w:val="20"/>
              </w:rPr>
              <w:t xml:space="preserve"> </w:t>
            </w:r>
            <w:r>
              <w:rPr>
                <w:rFonts w:ascii="宋体" w:hAnsi="宋体" w:eastAsia="宋体" w:cs="宋体"/>
                <w:color w:val="333333"/>
                <w:spacing w:val="11"/>
                <w:sz w:val="20"/>
                <w:szCs w:val="20"/>
              </w:rPr>
              <w:t>户需求和现场测量数据，为设计方案提供基</w:t>
            </w:r>
            <w:r>
              <w:rPr>
                <w:rFonts w:ascii="宋体" w:hAnsi="宋体" w:eastAsia="宋体" w:cs="宋体"/>
                <w:color w:val="333333"/>
                <w:spacing w:val="14"/>
                <w:sz w:val="20"/>
                <w:szCs w:val="20"/>
              </w:rPr>
              <w:t xml:space="preserve"> </w:t>
            </w:r>
            <w:r>
              <w:rPr>
                <w:rFonts w:ascii="宋体" w:hAnsi="宋体" w:eastAsia="宋体" w:cs="宋体"/>
                <w:color w:val="333333"/>
                <w:spacing w:val="5"/>
                <w:sz w:val="20"/>
                <w:szCs w:val="20"/>
              </w:rPr>
              <w:t>础信息。</w:t>
            </w:r>
          </w:p>
          <w:p w14:paraId="3F8C25AC">
            <w:pPr>
              <w:spacing w:before="27" w:line="243" w:lineRule="auto"/>
              <w:ind w:left="112" w:right="105"/>
              <w:jc w:val="both"/>
              <w:rPr>
                <w:rFonts w:ascii="宋体" w:hAnsi="宋体" w:eastAsia="宋体" w:cs="宋体"/>
                <w:sz w:val="20"/>
                <w:szCs w:val="20"/>
              </w:rPr>
            </w:pPr>
            <w:r>
              <w:rPr>
                <w:rFonts w:ascii="宋体" w:hAnsi="宋体" w:eastAsia="宋体" w:cs="宋体"/>
                <w:color w:val="333333"/>
                <w:spacing w:val="11"/>
                <w:sz w:val="20"/>
                <w:szCs w:val="20"/>
              </w:rPr>
              <w:t>2.参与方案的初步构思和草图绘制，为设计</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师提供创意支持，并帮助完善和优化设计方</w:t>
            </w:r>
            <w:r>
              <w:rPr>
                <w:rFonts w:ascii="宋体" w:hAnsi="宋体" w:eastAsia="宋体" w:cs="宋体"/>
                <w:color w:val="333333"/>
                <w:spacing w:val="12"/>
                <w:sz w:val="20"/>
                <w:szCs w:val="20"/>
              </w:rPr>
              <w:t xml:space="preserve"> </w:t>
            </w:r>
            <w:r>
              <w:rPr>
                <w:rFonts w:ascii="宋体" w:hAnsi="宋体" w:eastAsia="宋体" w:cs="宋体"/>
                <w:color w:val="333333"/>
                <w:spacing w:val="-1"/>
                <w:sz w:val="20"/>
                <w:szCs w:val="20"/>
              </w:rPr>
              <w:t>案。</w:t>
            </w:r>
          </w:p>
          <w:p w14:paraId="6AA89742">
            <w:pPr>
              <w:spacing w:before="26" w:line="239" w:lineRule="auto"/>
              <w:ind w:left="126" w:right="105" w:hanging="12"/>
              <w:rPr>
                <w:rFonts w:ascii="宋体" w:hAnsi="宋体" w:eastAsia="宋体" w:cs="宋体"/>
                <w:sz w:val="20"/>
                <w:szCs w:val="20"/>
              </w:rPr>
            </w:pPr>
            <w:r>
              <w:rPr>
                <w:rFonts w:ascii="宋体" w:hAnsi="宋体" w:eastAsia="宋体" w:cs="宋体"/>
                <w:color w:val="333333"/>
                <w:spacing w:val="11"/>
                <w:sz w:val="20"/>
                <w:szCs w:val="20"/>
              </w:rPr>
              <w:t>3.协助挑选合适的材料、家具、灯具和装饰</w:t>
            </w:r>
            <w:r>
              <w:rPr>
                <w:rFonts w:ascii="宋体" w:hAnsi="宋体" w:eastAsia="宋体" w:cs="宋体"/>
                <w:color w:val="333333"/>
                <w:spacing w:val="1"/>
                <w:sz w:val="20"/>
                <w:szCs w:val="20"/>
              </w:rPr>
              <w:t xml:space="preserve"> </w:t>
            </w:r>
            <w:r>
              <w:rPr>
                <w:rFonts w:ascii="宋体" w:hAnsi="宋体" w:eastAsia="宋体" w:cs="宋体"/>
                <w:color w:val="333333"/>
                <w:spacing w:val="7"/>
                <w:sz w:val="20"/>
                <w:szCs w:val="20"/>
              </w:rPr>
              <w:t>品等，并制作或更新项目预算。</w:t>
            </w:r>
          </w:p>
          <w:p w14:paraId="2892FB12">
            <w:pPr>
              <w:spacing w:before="26" w:line="216" w:lineRule="auto"/>
              <w:ind w:left="109"/>
              <w:rPr>
                <w:rFonts w:ascii="宋体" w:hAnsi="宋体" w:eastAsia="宋体" w:cs="宋体"/>
                <w:sz w:val="20"/>
                <w:szCs w:val="20"/>
              </w:rPr>
            </w:pPr>
            <w:r>
              <w:rPr>
                <w:rFonts w:ascii="宋体" w:hAnsi="宋体" w:eastAsia="宋体" w:cs="宋体"/>
                <w:color w:val="333333"/>
                <w:spacing w:val="14"/>
                <w:sz w:val="20"/>
                <w:szCs w:val="20"/>
              </w:rPr>
              <w:t>4.使用</w:t>
            </w:r>
            <w:r>
              <w:rPr>
                <w:rFonts w:ascii="宋体" w:hAnsi="宋体" w:eastAsia="宋体" w:cs="宋体"/>
                <w:color w:val="333333"/>
                <w:sz w:val="20"/>
                <w:szCs w:val="20"/>
              </w:rPr>
              <w:t>CAD</w:t>
            </w:r>
            <w:r>
              <w:rPr>
                <w:rFonts w:ascii="宋体" w:hAnsi="宋体" w:eastAsia="宋体" w:cs="宋体"/>
                <w:color w:val="333333"/>
                <w:spacing w:val="-26"/>
                <w:sz w:val="20"/>
                <w:szCs w:val="20"/>
              </w:rPr>
              <w:t xml:space="preserve"> </w:t>
            </w:r>
            <w:r>
              <w:rPr>
                <w:rFonts w:ascii="宋体" w:hAnsi="宋体" w:eastAsia="宋体" w:cs="宋体"/>
                <w:color w:val="333333"/>
                <w:spacing w:val="14"/>
                <w:sz w:val="20"/>
                <w:szCs w:val="20"/>
              </w:rPr>
              <w:t>或其他绘图软件绘制施工图，确</w:t>
            </w:r>
          </w:p>
        </w:tc>
        <w:tc>
          <w:tcPr>
            <w:tcW w:w="1269" w:type="dxa"/>
            <w:vAlign w:val="top"/>
          </w:tcPr>
          <w:p w14:paraId="5CC97226">
            <w:pPr>
              <w:spacing w:before="33"/>
              <w:ind w:left="115" w:right="105" w:hanging="2"/>
              <w:rPr>
                <w:rFonts w:ascii="宋体" w:hAnsi="宋体" w:eastAsia="宋体" w:cs="宋体"/>
                <w:sz w:val="20"/>
                <w:szCs w:val="20"/>
              </w:rPr>
            </w:pPr>
            <w:r>
              <w:rPr>
                <w:rFonts w:ascii="宋体" w:hAnsi="宋体" w:eastAsia="宋体" w:cs="宋体"/>
                <w:color w:val="333333"/>
                <w:spacing w:val="9"/>
                <w:sz w:val="20"/>
                <w:szCs w:val="20"/>
              </w:rPr>
              <w:t>装饰材料与</w:t>
            </w:r>
            <w:r>
              <w:rPr>
                <w:rFonts w:ascii="宋体" w:hAnsi="宋体" w:eastAsia="宋体" w:cs="宋体"/>
                <w:color w:val="333333"/>
                <w:sz w:val="20"/>
                <w:szCs w:val="20"/>
              </w:rPr>
              <w:t xml:space="preserve"> </w:t>
            </w:r>
            <w:r>
              <w:rPr>
                <w:rFonts w:ascii="宋体" w:hAnsi="宋体" w:eastAsia="宋体" w:cs="宋体"/>
                <w:color w:val="333333"/>
                <w:spacing w:val="3"/>
                <w:sz w:val="20"/>
                <w:szCs w:val="20"/>
              </w:rPr>
              <w:t>构造</w:t>
            </w:r>
          </w:p>
          <w:p w14:paraId="15E570E9">
            <w:pPr>
              <w:spacing w:before="23" w:line="241" w:lineRule="auto"/>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0CFCA332">
            <w:pPr>
              <w:spacing w:before="22"/>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p w14:paraId="202BB06B">
            <w:pPr>
              <w:spacing w:before="25" w:line="228" w:lineRule="auto"/>
              <w:ind w:left="115"/>
              <w:rPr>
                <w:rFonts w:ascii="宋体" w:hAnsi="宋体" w:eastAsia="宋体" w:cs="宋体"/>
                <w:sz w:val="20"/>
                <w:szCs w:val="20"/>
              </w:rPr>
            </w:pPr>
            <w:r>
              <w:rPr>
                <w:rFonts w:ascii="宋体" w:hAnsi="宋体" w:eastAsia="宋体" w:cs="宋体"/>
                <w:color w:val="333333"/>
                <w:spacing w:val="6"/>
                <w:sz w:val="20"/>
                <w:szCs w:val="20"/>
              </w:rPr>
              <w:t>软装设计</w:t>
            </w:r>
          </w:p>
          <w:p w14:paraId="79794259">
            <w:pPr>
              <w:spacing w:before="24" w:line="234" w:lineRule="auto"/>
              <w:ind w:left="115" w:right="105"/>
              <w:rPr>
                <w:rFonts w:ascii="宋体" w:hAnsi="宋体" w:eastAsia="宋体" w:cs="宋体"/>
                <w:sz w:val="20"/>
                <w:szCs w:val="20"/>
              </w:rPr>
            </w:pPr>
            <w:r>
              <w:rPr>
                <w:rFonts w:ascii="宋体" w:hAnsi="宋体" w:eastAsia="宋体" w:cs="宋体"/>
                <w:color w:val="333333"/>
                <w:spacing w:val="8"/>
                <w:sz w:val="20"/>
                <w:szCs w:val="20"/>
              </w:rPr>
              <w:t>室内施工图</w:t>
            </w:r>
            <w:r>
              <w:rPr>
                <w:rFonts w:ascii="宋体" w:hAnsi="宋体" w:eastAsia="宋体" w:cs="宋体"/>
                <w:color w:val="333333"/>
                <w:spacing w:val="1"/>
                <w:sz w:val="20"/>
                <w:szCs w:val="20"/>
              </w:rPr>
              <w:t xml:space="preserve"> </w:t>
            </w:r>
            <w:r>
              <w:rPr>
                <w:rFonts w:ascii="宋体" w:hAnsi="宋体" w:eastAsia="宋体" w:cs="宋体"/>
                <w:color w:val="333333"/>
                <w:spacing w:val="8"/>
                <w:sz w:val="20"/>
                <w:szCs w:val="20"/>
              </w:rPr>
              <w:t>绘制与深化</w:t>
            </w:r>
          </w:p>
        </w:tc>
        <w:tc>
          <w:tcPr>
            <w:tcW w:w="1179" w:type="dxa"/>
            <w:vAlign w:val="top"/>
          </w:tcPr>
          <w:p w14:paraId="57A97DE8">
            <w:pPr>
              <w:spacing w:line="375" w:lineRule="auto"/>
              <w:rPr>
                <w:rFonts w:ascii="Arial"/>
                <w:sz w:val="21"/>
              </w:rPr>
            </w:pPr>
          </w:p>
          <w:p w14:paraId="33ED2A0B">
            <w:pPr>
              <w:spacing w:before="65" w:line="247" w:lineRule="auto"/>
              <w:ind w:left="112" w:right="105"/>
              <w:jc w:val="both"/>
              <w:rPr>
                <w:rFonts w:ascii="宋体" w:hAnsi="宋体" w:eastAsia="宋体" w:cs="宋体"/>
                <w:sz w:val="20"/>
                <w:szCs w:val="20"/>
              </w:rPr>
            </w:pPr>
            <w:r>
              <w:rPr>
                <w:rFonts w:ascii="宋体" w:hAnsi="宋体" w:eastAsia="宋体" w:cs="宋体"/>
                <w:color w:val="333333"/>
                <w:spacing w:val="38"/>
                <w:sz w:val="20"/>
                <w:szCs w:val="20"/>
              </w:rPr>
              <w:t>福建省职</w:t>
            </w:r>
            <w:r>
              <w:rPr>
                <w:rFonts w:ascii="宋体" w:hAnsi="宋体" w:eastAsia="宋体" w:cs="宋体"/>
                <w:color w:val="333333"/>
                <w:spacing w:val="2"/>
                <w:sz w:val="20"/>
                <w:szCs w:val="20"/>
              </w:rPr>
              <w:t xml:space="preserve"> </w:t>
            </w:r>
            <w:r>
              <w:rPr>
                <w:rFonts w:ascii="宋体" w:hAnsi="宋体" w:eastAsia="宋体" w:cs="宋体"/>
                <w:color w:val="333333"/>
                <w:spacing w:val="38"/>
                <w:sz w:val="20"/>
                <w:szCs w:val="20"/>
              </w:rPr>
              <w:t>业技能大</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赛+环境艺</w:t>
            </w:r>
            <w:r>
              <w:rPr>
                <w:rFonts w:ascii="宋体" w:hAnsi="宋体" w:eastAsia="宋体" w:cs="宋体"/>
                <w:color w:val="333333"/>
                <w:sz w:val="20"/>
                <w:szCs w:val="20"/>
              </w:rPr>
              <w:t xml:space="preserve"> </w:t>
            </w:r>
            <w:r>
              <w:rPr>
                <w:rFonts w:ascii="宋体" w:hAnsi="宋体" w:eastAsia="宋体" w:cs="宋体"/>
                <w:color w:val="333333"/>
                <w:spacing w:val="38"/>
                <w:sz w:val="20"/>
                <w:szCs w:val="20"/>
              </w:rPr>
              <w:t>术设计赛</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项+福建省</w:t>
            </w:r>
            <w:r>
              <w:rPr>
                <w:rFonts w:ascii="宋体" w:hAnsi="宋体" w:eastAsia="宋体" w:cs="宋体"/>
                <w:color w:val="333333"/>
                <w:sz w:val="20"/>
                <w:szCs w:val="20"/>
              </w:rPr>
              <w:t xml:space="preserve"> </w:t>
            </w:r>
            <w:r>
              <w:rPr>
                <w:rFonts w:ascii="宋体" w:hAnsi="宋体" w:eastAsia="宋体" w:cs="宋体"/>
                <w:color w:val="333333"/>
                <w:spacing w:val="7"/>
                <w:sz w:val="20"/>
                <w:szCs w:val="20"/>
              </w:rPr>
              <w:t>教育厅</w:t>
            </w:r>
          </w:p>
        </w:tc>
        <w:tc>
          <w:tcPr>
            <w:tcW w:w="934" w:type="dxa"/>
            <w:vAlign w:val="top"/>
          </w:tcPr>
          <w:p w14:paraId="7AC7582B">
            <w:pPr>
              <w:pStyle w:val="7"/>
              <w:spacing w:before="28" w:line="248" w:lineRule="auto"/>
              <w:ind w:left="111" w:right="50" w:hanging="3"/>
              <w:jc w:val="both"/>
              <w:rPr>
                <w:sz w:val="20"/>
                <w:szCs w:val="20"/>
              </w:rPr>
            </w:pPr>
            <w:r>
              <w:rPr>
                <w:sz w:val="20"/>
                <w:szCs w:val="20"/>
              </w:rPr>
              <w:t>AutoCAD</w:t>
            </w:r>
            <w:r>
              <w:rPr>
                <w:spacing w:val="2"/>
                <w:sz w:val="20"/>
                <w:szCs w:val="20"/>
              </w:rPr>
              <w:t xml:space="preserve"> </w:t>
            </w:r>
            <w:r>
              <w:rPr>
                <w:spacing w:val="18"/>
                <w:sz w:val="20"/>
                <w:szCs w:val="20"/>
              </w:rPr>
              <w:t>计</w:t>
            </w:r>
            <w:r>
              <w:rPr>
                <w:spacing w:val="-37"/>
                <w:sz w:val="20"/>
                <w:szCs w:val="20"/>
              </w:rPr>
              <w:t xml:space="preserve"> </w:t>
            </w:r>
            <w:r>
              <w:rPr>
                <w:spacing w:val="18"/>
                <w:sz w:val="20"/>
                <w:szCs w:val="20"/>
              </w:rPr>
              <w:t>算机</w:t>
            </w:r>
            <w:r>
              <w:rPr>
                <w:sz w:val="20"/>
                <w:szCs w:val="20"/>
              </w:rPr>
              <w:t xml:space="preserve"> </w:t>
            </w:r>
            <w:r>
              <w:rPr>
                <w:spacing w:val="19"/>
                <w:sz w:val="20"/>
                <w:szCs w:val="20"/>
              </w:rPr>
              <w:t>辅</w:t>
            </w:r>
            <w:r>
              <w:rPr>
                <w:spacing w:val="-40"/>
                <w:sz w:val="20"/>
                <w:szCs w:val="20"/>
              </w:rPr>
              <w:t xml:space="preserve"> </w:t>
            </w:r>
            <w:r>
              <w:rPr>
                <w:spacing w:val="19"/>
                <w:sz w:val="20"/>
                <w:szCs w:val="20"/>
              </w:rPr>
              <w:t>助设</w:t>
            </w:r>
            <w:r>
              <w:rPr>
                <w:sz w:val="20"/>
                <w:szCs w:val="20"/>
              </w:rPr>
              <w:t xml:space="preserve"> </w:t>
            </w:r>
            <w:r>
              <w:rPr>
                <w:spacing w:val="-9"/>
                <w:sz w:val="20"/>
                <w:szCs w:val="20"/>
              </w:rPr>
              <w:t>计</w:t>
            </w:r>
            <w:r>
              <w:rPr>
                <w:spacing w:val="-26"/>
                <w:sz w:val="20"/>
                <w:szCs w:val="20"/>
              </w:rPr>
              <w:t xml:space="preserve"> </w:t>
            </w:r>
            <w:r>
              <w:rPr>
                <w:spacing w:val="-9"/>
                <w:sz w:val="20"/>
                <w:szCs w:val="20"/>
              </w:rPr>
              <w:t>、</w:t>
            </w:r>
            <w:r>
              <w:rPr>
                <w:spacing w:val="-40"/>
                <w:sz w:val="20"/>
                <w:szCs w:val="20"/>
              </w:rPr>
              <w:t xml:space="preserve"> </w:t>
            </w:r>
            <w:r>
              <w:rPr>
                <w:rFonts w:ascii="宋体" w:hAnsi="宋体" w:eastAsia="宋体" w:cs="宋体"/>
                <w:spacing w:val="-9"/>
                <w:sz w:val="20"/>
                <w:szCs w:val="20"/>
              </w:rPr>
              <w:t>室</w:t>
            </w:r>
            <w:r>
              <w:rPr>
                <w:rFonts w:ascii="宋体" w:hAnsi="宋体" w:eastAsia="宋体" w:cs="宋体"/>
                <w:sz w:val="20"/>
                <w:szCs w:val="20"/>
              </w:rPr>
              <w:t xml:space="preserve"> </w:t>
            </w:r>
            <w:r>
              <w:rPr>
                <w:rFonts w:ascii="宋体" w:hAnsi="宋体" w:eastAsia="宋体" w:cs="宋体"/>
                <w:spacing w:val="36"/>
                <w:sz w:val="20"/>
                <w:szCs w:val="20"/>
              </w:rPr>
              <w:t>内装饰</w:t>
            </w:r>
            <w:r>
              <w:rPr>
                <w:rFonts w:ascii="宋体" w:hAnsi="宋体" w:eastAsia="宋体" w:cs="宋体"/>
                <w:sz w:val="20"/>
                <w:szCs w:val="20"/>
              </w:rPr>
              <w:t xml:space="preserve"> </w:t>
            </w:r>
            <w:r>
              <w:rPr>
                <w:rFonts w:ascii="宋体" w:hAnsi="宋体" w:eastAsia="宋体" w:cs="宋体"/>
                <w:spacing w:val="2"/>
                <w:sz w:val="20"/>
                <w:szCs w:val="20"/>
              </w:rPr>
              <w:t>设</w:t>
            </w:r>
            <w:r>
              <w:rPr>
                <w:rFonts w:ascii="宋体" w:hAnsi="宋体" w:eastAsia="宋体" w:cs="宋体"/>
                <w:spacing w:val="1"/>
                <w:sz w:val="20"/>
                <w:szCs w:val="20"/>
              </w:rPr>
              <w:t xml:space="preserve">   </w:t>
            </w:r>
            <w:r>
              <w:rPr>
                <w:rFonts w:ascii="宋体" w:hAnsi="宋体" w:eastAsia="宋体" w:cs="宋体"/>
                <w:spacing w:val="2"/>
                <w:sz w:val="20"/>
                <w:szCs w:val="20"/>
              </w:rPr>
              <w:t>计</w:t>
            </w:r>
            <w:r>
              <w:rPr>
                <w:rFonts w:ascii="宋体" w:hAnsi="宋体" w:eastAsia="宋体" w:cs="宋体"/>
                <w:sz w:val="20"/>
                <w:szCs w:val="20"/>
              </w:rPr>
              <w:t xml:space="preserve"> </w:t>
            </w:r>
            <w:r>
              <w:rPr>
                <w:rFonts w:ascii="宋体" w:hAnsi="宋体" w:eastAsia="宋体" w:cs="宋体"/>
                <w:spacing w:val="-8"/>
                <w:sz w:val="20"/>
                <w:szCs w:val="20"/>
              </w:rPr>
              <w:t>师</w:t>
            </w:r>
            <w:r>
              <w:rPr>
                <w:rFonts w:ascii="宋体" w:hAnsi="宋体" w:eastAsia="宋体" w:cs="宋体"/>
                <w:spacing w:val="-30"/>
                <w:sz w:val="20"/>
                <w:szCs w:val="20"/>
              </w:rPr>
              <w:t xml:space="preserve"> </w:t>
            </w:r>
            <w:r>
              <w:rPr>
                <w:rFonts w:ascii="宋体" w:hAnsi="宋体" w:eastAsia="宋体" w:cs="宋体"/>
                <w:spacing w:val="-8"/>
                <w:sz w:val="20"/>
                <w:szCs w:val="20"/>
              </w:rPr>
              <w:t>、</w:t>
            </w:r>
            <w:r>
              <w:rPr>
                <w:rFonts w:ascii="宋体" w:hAnsi="宋体" w:eastAsia="宋体" w:cs="宋体"/>
                <w:spacing w:val="-29"/>
                <w:sz w:val="20"/>
                <w:szCs w:val="20"/>
              </w:rPr>
              <w:t xml:space="preserve"> </w:t>
            </w:r>
            <w:r>
              <w:rPr>
                <w:spacing w:val="-8"/>
                <w:sz w:val="20"/>
                <w:szCs w:val="20"/>
              </w:rPr>
              <w:t>装</w:t>
            </w:r>
            <w:r>
              <w:rPr>
                <w:sz w:val="20"/>
                <w:szCs w:val="20"/>
              </w:rPr>
              <w:t xml:space="preserve"> </w:t>
            </w:r>
            <w:r>
              <w:rPr>
                <w:spacing w:val="-9"/>
                <w:sz w:val="20"/>
                <w:szCs w:val="20"/>
              </w:rPr>
              <w:t>饰美工、</w:t>
            </w:r>
            <w:r>
              <w:rPr>
                <w:spacing w:val="1"/>
                <w:sz w:val="20"/>
                <w:szCs w:val="20"/>
              </w:rPr>
              <w:t xml:space="preserve"> </w:t>
            </w:r>
            <w:r>
              <w:rPr>
                <w:sz w:val="20"/>
                <w:szCs w:val="20"/>
              </w:rPr>
              <w:t>Photosh</w:t>
            </w:r>
          </w:p>
        </w:tc>
      </w:tr>
    </w:tbl>
    <w:p w14:paraId="7A1E42A9">
      <w:pPr>
        <w:rPr>
          <w:rFonts w:ascii="Arial"/>
          <w:sz w:val="21"/>
        </w:rPr>
      </w:pPr>
    </w:p>
    <w:p w14:paraId="2BFAE913">
      <w:pPr>
        <w:rPr>
          <w:rFonts w:ascii="Arial" w:hAnsi="Arial" w:eastAsia="Arial" w:cs="Arial"/>
          <w:sz w:val="21"/>
          <w:szCs w:val="21"/>
        </w:rPr>
        <w:sectPr>
          <w:footerReference r:id="rId5" w:type="default"/>
          <w:pgSz w:w="11906" w:h="16839"/>
          <w:pgMar w:top="1409" w:right="293" w:bottom="1173" w:left="293" w:header="0" w:footer="987" w:gutter="0"/>
          <w:cols w:space="720" w:num="1"/>
        </w:sectPr>
      </w:pPr>
    </w:p>
    <w:p w14:paraId="65C729D3">
      <w:pPr>
        <w:spacing w:line="91" w:lineRule="auto"/>
        <w:rPr>
          <w:rFonts w:ascii="Arial"/>
          <w:sz w:val="2"/>
        </w:rPr>
      </w:pPr>
    </w:p>
    <w:tbl>
      <w:tblPr>
        <w:tblStyle w:val="6"/>
        <w:tblW w:w="11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696"/>
        <w:gridCol w:w="828"/>
        <w:gridCol w:w="1569"/>
        <w:gridCol w:w="4248"/>
        <w:gridCol w:w="1269"/>
        <w:gridCol w:w="1179"/>
        <w:gridCol w:w="934"/>
      </w:tblGrid>
      <w:tr w14:paraId="29B87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2" w:hRule="atLeast"/>
        </w:trPr>
        <w:tc>
          <w:tcPr>
            <w:tcW w:w="591" w:type="dxa"/>
            <w:vAlign w:val="top"/>
          </w:tcPr>
          <w:p w14:paraId="605CAF7E">
            <w:pPr>
              <w:rPr>
                <w:rFonts w:ascii="Arial"/>
                <w:sz w:val="21"/>
              </w:rPr>
            </w:pPr>
          </w:p>
        </w:tc>
        <w:tc>
          <w:tcPr>
            <w:tcW w:w="696" w:type="dxa"/>
            <w:vMerge w:val="restart"/>
            <w:tcBorders>
              <w:bottom w:val="nil"/>
            </w:tcBorders>
            <w:vAlign w:val="top"/>
          </w:tcPr>
          <w:p w14:paraId="433E82A3">
            <w:pPr>
              <w:rPr>
                <w:rFonts w:ascii="Arial"/>
                <w:sz w:val="21"/>
              </w:rPr>
            </w:pPr>
          </w:p>
        </w:tc>
        <w:tc>
          <w:tcPr>
            <w:tcW w:w="828" w:type="dxa"/>
            <w:vAlign w:val="top"/>
          </w:tcPr>
          <w:p w14:paraId="0FB96106">
            <w:pPr>
              <w:rPr>
                <w:rFonts w:ascii="Arial"/>
                <w:sz w:val="21"/>
              </w:rPr>
            </w:pPr>
          </w:p>
        </w:tc>
        <w:tc>
          <w:tcPr>
            <w:tcW w:w="1569" w:type="dxa"/>
            <w:vAlign w:val="top"/>
          </w:tcPr>
          <w:p w14:paraId="6332912D">
            <w:pPr>
              <w:spacing w:before="36" w:line="242" w:lineRule="auto"/>
              <w:ind w:left="108" w:right="110" w:firstLine="3"/>
              <w:rPr>
                <w:rFonts w:ascii="宋体" w:hAnsi="宋体" w:eastAsia="宋体" w:cs="宋体"/>
                <w:sz w:val="20"/>
                <w:szCs w:val="20"/>
              </w:rPr>
            </w:pPr>
            <w:r>
              <w:rPr>
                <w:rFonts w:ascii="宋体" w:hAnsi="宋体" w:eastAsia="宋体" w:cs="宋体"/>
                <w:color w:val="333333"/>
                <w:spacing w:val="10"/>
                <w:sz w:val="20"/>
                <w:szCs w:val="20"/>
              </w:rPr>
              <w:t>6.项</w:t>
            </w:r>
            <w:r>
              <w:rPr>
                <w:rFonts w:ascii="宋体" w:hAnsi="宋体" w:eastAsia="宋体" w:cs="宋体"/>
                <w:color w:val="333333"/>
                <w:spacing w:val="-30"/>
                <w:sz w:val="20"/>
                <w:szCs w:val="20"/>
              </w:rPr>
              <w:t xml:space="preserve"> </w:t>
            </w:r>
            <w:r>
              <w:rPr>
                <w:rFonts w:ascii="宋体" w:hAnsi="宋体" w:eastAsia="宋体" w:cs="宋体"/>
                <w:color w:val="333333"/>
                <w:spacing w:val="10"/>
                <w:sz w:val="20"/>
                <w:szCs w:val="20"/>
              </w:rPr>
              <w:t>目现场跟</w:t>
            </w:r>
            <w:r>
              <w:rPr>
                <w:rFonts w:ascii="宋体" w:hAnsi="宋体" w:eastAsia="宋体" w:cs="宋体"/>
                <w:color w:val="333333"/>
                <w:sz w:val="20"/>
                <w:szCs w:val="20"/>
              </w:rPr>
              <w:t xml:space="preserve"> </w:t>
            </w:r>
            <w:r>
              <w:rPr>
                <w:rFonts w:ascii="宋体" w:hAnsi="宋体" w:eastAsia="宋体" w:cs="宋体"/>
                <w:color w:val="333333"/>
                <w:spacing w:val="2"/>
                <w:sz w:val="20"/>
                <w:szCs w:val="20"/>
              </w:rPr>
              <w:t>进</w:t>
            </w:r>
          </w:p>
          <w:p w14:paraId="76C1B4D9">
            <w:pPr>
              <w:spacing w:before="19"/>
              <w:ind w:left="110" w:right="110" w:firstLine="5"/>
              <w:rPr>
                <w:rFonts w:ascii="宋体" w:hAnsi="宋体" w:eastAsia="宋体" w:cs="宋体"/>
                <w:sz w:val="20"/>
                <w:szCs w:val="20"/>
              </w:rPr>
            </w:pPr>
            <w:r>
              <w:rPr>
                <w:rFonts w:ascii="宋体" w:hAnsi="宋体" w:eastAsia="宋体" w:cs="宋体"/>
                <w:color w:val="333333"/>
                <w:spacing w:val="19"/>
                <w:sz w:val="20"/>
                <w:szCs w:val="20"/>
              </w:rPr>
              <w:t>7.后期配饰与</w:t>
            </w:r>
            <w:r>
              <w:rPr>
                <w:rFonts w:ascii="宋体" w:hAnsi="宋体" w:eastAsia="宋体" w:cs="宋体"/>
                <w:color w:val="333333"/>
                <w:spacing w:val="4"/>
                <w:sz w:val="20"/>
                <w:szCs w:val="20"/>
              </w:rPr>
              <w:t xml:space="preserve"> 摆场</w:t>
            </w:r>
          </w:p>
        </w:tc>
        <w:tc>
          <w:tcPr>
            <w:tcW w:w="4248" w:type="dxa"/>
            <w:vAlign w:val="top"/>
          </w:tcPr>
          <w:p w14:paraId="4FF87E03">
            <w:pPr>
              <w:spacing w:before="37" w:line="228" w:lineRule="auto"/>
              <w:ind w:left="111"/>
              <w:rPr>
                <w:rFonts w:ascii="宋体" w:hAnsi="宋体" w:eastAsia="宋体" w:cs="宋体"/>
                <w:sz w:val="20"/>
                <w:szCs w:val="20"/>
              </w:rPr>
            </w:pPr>
            <w:r>
              <w:rPr>
                <w:rFonts w:ascii="宋体" w:hAnsi="宋体" w:eastAsia="宋体" w:cs="宋体"/>
                <w:color w:val="333333"/>
                <w:spacing w:val="8"/>
                <w:sz w:val="20"/>
                <w:szCs w:val="20"/>
              </w:rPr>
              <w:t>保施工团队能够准确理解设计意图。</w:t>
            </w:r>
          </w:p>
          <w:p w14:paraId="2B8E47D5">
            <w:pPr>
              <w:spacing w:before="24" w:line="244" w:lineRule="auto"/>
              <w:ind w:left="110" w:right="105" w:firstLine="4"/>
              <w:jc w:val="both"/>
              <w:rPr>
                <w:rFonts w:ascii="宋体" w:hAnsi="宋体" w:eastAsia="宋体" w:cs="宋体"/>
                <w:sz w:val="20"/>
                <w:szCs w:val="20"/>
              </w:rPr>
            </w:pPr>
            <w:r>
              <w:rPr>
                <w:rFonts w:ascii="宋体" w:hAnsi="宋体" w:eastAsia="宋体" w:cs="宋体"/>
                <w:color w:val="333333"/>
                <w:spacing w:val="11"/>
                <w:sz w:val="20"/>
                <w:szCs w:val="20"/>
              </w:rPr>
              <w:t>5.与供应商和施工团队保持联系，确保所选</w:t>
            </w:r>
            <w:r>
              <w:rPr>
                <w:rFonts w:ascii="宋体" w:hAnsi="宋体" w:eastAsia="宋体" w:cs="宋体"/>
                <w:color w:val="333333"/>
                <w:spacing w:val="1"/>
                <w:sz w:val="20"/>
                <w:szCs w:val="20"/>
              </w:rPr>
              <w:t xml:space="preserve"> </w:t>
            </w:r>
            <w:r>
              <w:rPr>
                <w:rFonts w:ascii="宋体" w:hAnsi="宋体" w:eastAsia="宋体" w:cs="宋体"/>
                <w:color w:val="333333"/>
                <w:spacing w:val="11"/>
                <w:sz w:val="20"/>
                <w:szCs w:val="20"/>
              </w:rPr>
              <w:t>材料能够按时供应，并跟进施工过程中的问</w:t>
            </w:r>
            <w:r>
              <w:rPr>
                <w:rFonts w:ascii="宋体" w:hAnsi="宋体" w:eastAsia="宋体" w:cs="宋体"/>
                <w:color w:val="333333"/>
                <w:spacing w:val="13"/>
                <w:sz w:val="20"/>
                <w:szCs w:val="20"/>
              </w:rPr>
              <w:t xml:space="preserve"> </w:t>
            </w:r>
            <w:r>
              <w:rPr>
                <w:rFonts w:ascii="宋体" w:hAnsi="宋体" w:eastAsia="宋体" w:cs="宋体"/>
                <w:color w:val="333333"/>
                <w:sz w:val="20"/>
                <w:szCs w:val="20"/>
              </w:rPr>
              <w:t>题。</w:t>
            </w:r>
          </w:p>
          <w:p w14:paraId="330B397E">
            <w:pPr>
              <w:spacing w:before="21" w:line="244" w:lineRule="auto"/>
              <w:ind w:left="109" w:right="105" w:firstLine="2"/>
              <w:jc w:val="both"/>
              <w:rPr>
                <w:rFonts w:ascii="宋体" w:hAnsi="宋体" w:eastAsia="宋体" w:cs="宋体"/>
                <w:sz w:val="20"/>
                <w:szCs w:val="20"/>
              </w:rPr>
            </w:pPr>
            <w:r>
              <w:rPr>
                <w:rFonts w:ascii="宋体" w:hAnsi="宋体" w:eastAsia="宋体" w:cs="宋体"/>
                <w:color w:val="333333"/>
                <w:spacing w:val="11"/>
                <w:sz w:val="20"/>
                <w:szCs w:val="20"/>
              </w:rPr>
              <w:t>6.在项目施工阶段，定期到现场检查施工情</w:t>
            </w:r>
            <w:r>
              <w:rPr>
                <w:rFonts w:ascii="宋体" w:hAnsi="宋体" w:eastAsia="宋体" w:cs="宋体"/>
                <w:color w:val="333333"/>
                <w:spacing w:val="3"/>
                <w:sz w:val="20"/>
                <w:szCs w:val="20"/>
              </w:rPr>
              <w:t xml:space="preserve"> </w:t>
            </w:r>
            <w:r>
              <w:rPr>
                <w:rFonts w:ascii="宋体" w:hAnsi="宋体" w:eastAsia="宋体" w:cs="宋体"/>
                <w:color w:val="333333"/>
                <w:spacing w:val="11"/>
                <w:sz w:val="20"/>
                <w:szCs w:val="20"/>
              </w:rPr>
              <w:t>况，确保施工符合设计要求，并协调解决现</w:t>
            </w:r>
            <w:r>
              <w:rPr>
                <w:rFonts w:ascii="宋体" w:hAnsi="宋体" w:eastAsia="宋体" w:cs="宋体"/>
                <w:color w:val="333333"/>
                <w:spacing w:val="14"/>
                <w:sz w:val="20"/>
                <w:szCs w:val="20"/>
              </w:rPr>
              <w:t xml:space="preserve"> </w:t>
            </w:r>
            <w:r>
              <w:rPr>
                <w:rFonts w:ascii="宋体" w:hAnsi="宋体" w:eastAsia="宋体" w:cs="宋体"/>
                <w:color w:val="333333"/>
                <w:spacing w:val="5"/>
                <w:sz w:val="20"/>
                <w:szCs w:val="20"/>
              </w:rPr>
              <w:t>场问题。</w:t>
            </w:r>
          </w:p>
          <w:p w14:paraId="6439D11D">
            <w:pPr>
              <w:spacing w:before="25"/>
              <w:ind w:left="111" w:right="105" w:firstLine="4"/>
              <w:jc w:val="both"/>
              <w:rPr>
                <w:rFonts w:ascii="宋体" w:hAnsi="宋体" w:eastAsia="宋体" w:cs="宋体"/>
                <w:sz w:val="20"/>
                <w:szCs w:val="20"/>
              </w:rPr>
            </w:pPr>
            <w:r>
              <w:rPr>
                <w:rFonts w:ascii="宋体" w:hAnsi="宋体" w:eastAsia="宋体" w:cs="宋体"/>
                <w:color w:val="333333"/>
                <w:spacing w:val="11"/>
                <w:sz w:val="20"/>
                <w:szCs w:val="20"/>
              </w:rPr>
              <w:t>7.在项目接近尾声时，协助进行家具、灯具</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和装饰品的摆放，确保整体效果符合设计要</w:t>
            </w:r>
            <w:r>
              <w:rPr>
                <w:rFonts w:ascii="宋体" w:hAnsi="宋体" w:eastAsia="宋体" w:cs="宋体"/>
                <w:color w:val="333333"/>
                <w:spacing w:val="13"/>
                <w:sz w:val="20"/>
                <w:szCs w:val="20"/>
              </w:rPr>
              <w:t xml:space="preserve"> </w:t>
            </w:r>
            <w:r>
              <w:rPr>
                <w:rFonts w:ascii="宋体" w:hAnsi="宋体" w:eastAsia="宋体" w:cs="宋体"/>
                <w:color w:val="333333"/>
                <w:sz w:val="20"/>
                <w:szCs w:val="20"/>
              </w:rPr>
              <w:t>求。</w:t>
            </w:r>
          </w:p>
        </w:tc>
        <w:tc>
          <w:tcPr>
            <w:tcW w:w="1269" w:type="dxa"/>
            <w:vAlign w:val="top"/>
          </w:tcPr>
          <w:p w14:paraId="0C6406CC">
            <w:pPr>
              <w:spacing w:before="37" w:line="229" w:lineRule="auto"/>
              <w:ind w:left="116"/>
              <w:rPr>
                <w:rFonts w:ascii="宋体" w:hAnsi="宋体" w:eastAsia="宋体" w:cs="宋体"/>
                <w:sz w:val="20"/>
                <w:szCs w:val="20"/>
              </w:rPr>
            </w:pPr>
            <w:r>
              <w:rPr>
                <w:rFonts w:ascii="宋体" w:hAnsi="宋体" w:eastAsia="宋体" w:cs="宋体"/>
                <w:color w:val="333333"/>
                <w:spacing w:val="3"/>
                <w:sz w:val="20"/>
                <w:szCs w:val="20"/>
              </w:rPr>
              <w:t>设计</w:t>
            </w:r>
          </w:p>
        </w:tc>
        <w:tc>
          <w:tcPr>
            <w:tcW w:w="1179" w:type="dxa"/>
            <w:vAlign w:val="top"/>
          </w:tcPr>
          <w:p w14:paraId="2C3D16A3">
            <w:pPr>
              <w:rPr>
                <w:rFonts w:ascii="Arial"/>
                <w:sz w:val="21"/>
              </w:rPr>
            </w:pPr>
          </w:p>
        </w:tc>
        <w:tc>
          <w:tcPr>
            <w:tcW w:w="934" w:type="dxa"/>
            <w:vAlign w:val="top"/>
          </w:tcPr>
          <w:p w14:paraId="0DAEE2B2">
            <w:pPr>
              <w:pStyle w:val="7"/>
              <w:spacing w:before="36" w:line="244" w:lineRule="auto"/>
              <w:ind w:left="120" w:right="96" w:hanging="4"/>
              <w:jc w:val="both"/>
              <w:rPr>
                <w:sz w:val="20"/>
                <w:szCs w:val="20"/>
              </w:rPr>
            </w:pPr>
            <w:r>
              <w:rPr>
                <w:sz w:val="20"/>
                <w:szCs w:val="20"/>
              </w:rPr>
              <w:t>op</w:t>
            </w:r>
            <w:r>
              <w:rPr>
                <w:spacing w:val="9"/>
                <w:sz w:val="20"/>
                <w:szCs w:val="20"/>
              </w:rPr>
              <w:t xml:space="preserve"> </w:t>
            </w:r>
            <w:r>
              <w:rPr>
                <w:spacing w:val="3"/>
                <w:sz w:val="20"/>
                <w:szCs w:val="20"/>
              </w:rPr>
              <w:t>图形</w:t>
            </w:r>
            <w:r>
              <w:rPr>
                <w:sz w:val="20"/>
                <w:szCs w:val="20"/>
              </w:rPr>
              <w:t xml:space="preserve"> </w:t>
            </w:r>
            <w:r>
              <w:rPr>
                <w:spacing w:val="36"/>
                <w:sz w:val="20"/>
                <w:szCs w:val="20"/>
              </w:rPr>
              <w:t>图像应</w:t>
            </w:r>
            <w:r>
              <w:rPr>
                <w:sz w:val="20"/>
                <w:szCs w:val="20"/>
              </w:rPr>
              <w:t xml:space="preserve"> </w:t>
            </w:r>
            <w:r>
              <w:rPr>
                <w:spacing w:val="-2"/>
                <w:sz w:val="20"/>
                <w:szCs w:val="20"/>
              </w:rPr>
              <w:t>用技术</w:t>
            </w:r>
          </w:p>
        </w:tc>
      </w:tr>
      <w:tr w14:paraId="33A18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trPr>
        <w:tc>
          <w:tcPr>
            <w:tcW w:w="591" w:type="dxa"/>
            <w:vAlign w:val="top"/>
          </w:tcPr>
          <w:p w14:paraId="3500F889">
            <w:pPr>
              <w:spacing w:line="253" w:lineRule="auto"/>
              <w:rPr>
                <w:rFonts w:ascii="Arial"/>
                <w:sz w:val="21"/>
              </w:rPr>
            </w:pPr>
          </w:p>
          <w:p w14:paraId="10A44E5A">
            <w:pPr>
              <w:spacing w:line="253" w:lineRule="auto"/>
              <w:rPr>
                <w:rFonts w:ascii="Arial"/>
                <w:sz w:val="21"/>
              </w:rPr>
            </w:pPr>
          </w:p>
          <w:p w14:paraId="65C022DC">
            <w:pPr>
              <w:spacing w:line="253" w:lineRule="auto"/>
              <w:rPr>
                <w:rFonts w:ascii="Arial"/>
                <w:sz w:val="21"/>
              </w:rPr>
            </w:pPr>
          </w:p>
          <w:p w14:paraId="32FC65C5">
            <w:pPr>
              <w:spacing w:line="254" w:lineRule="auto"/>
              <w:rPr>
                <w:rFonts w:ascii="Arial"/>
                <w:sz w:val="21"/>
              </w:rPr>
            </w:pPr>
          </w:p>
          <w:p w14:paraId="42A19B57">
            <w:pPr>
              <w:spacing w:line="254" w:lineRule="auto"/>
              <w:rPr>
                <w:rFonts w:ascii="Arial"/>
                <w:sz w:val="21"/>
              </w:rPr>
            </w:pPr>
          </w:p>
          <w:p w14:paraId="67C3AB25">
            <w:pPr>
              <w:spacing w:line="254" w:lineRule="auto"/>
              <w:rPr>
                <w:rFonts w:ascii="Arial"/>
                <w:sz w:val="21"/>
              </w:rPr>
            </w:pPr>
          </w:p>
          <w:p w14:paraId="0BAF960A">
            <w:pPr>
              <w:spacing w:line="254" w:lineRule="auto"/>
              <w:rPr>
                <w:rFonts w:ascii="Arial"/>
                <w:sz w:val="21"/>
              </w:rPr>
            </w:pPr>
          </w:p>
          <w:p w14:paraId="1E46DB44">
            <w:pPr>
              <w:spacing w:line="254" w:lineRule="auto"/>
              <w:rPr>
                <w:rFonts w:ascii="Arial"/>
                <w:sz w:val="21"/>
              </w:rPr>
            </w:pPr>
          </w:p>
          <w:p w14:paraId="565ACE6D">
            <w:pPr>
              <w:spacing w:before="65" w:line="189" w:lineRule="auto"/>
              <w:ind w:left="250"/>
              <w:rPr>
                <w:rFonts w:ascii="宋体" w:hAnsi="宋体" w:eastAsia="宋体" w:cs="宋体"/>
                <w:sz w:val="20"/>
                <w:szCs w:val="20"/>
              </w:rPr>
            </w:pPr>
            <w:r>
              <w:rPr>
                <w:rFonts w:ascii="宋体" w:hAnsi="宋体" w:eastAsia="宋体" w:cs="宋体"/>
                <w:sz w:val="20"/>
                <w:szCs w:val="20"/>
              </w:rPr>
              <w:t>2</w:t>
            </w:r>
          </w:p>
        </w:tc>
        <w:tc>
          <w:tcPr>
            <w:tcW w:w="696" w:type="dxa"/>
            <w:vMerge w:val="continue"/>
            <w:tcBorders>
              <w:top w:val="nil"/>
              <w:bottom w:val="nil"/>
            </w:tcBorders>
            <w:vAlign w:val="top"/>
          </w:tcPr>
          <w:p w14:paraId="5F157B84">
            <w:pPr>
              <w:rPr>
                <w:rFonts w:ascii="Arial"/>
                <w:sz w:val="21"/>
              </w:rPr>
            </w:pPr>
          </w:p>
        </w:tc>
        <w:tc>
          <w:tcPr>
            <w:tcW w:w="828" w:type="dxa"/>
            <w:vAlign w:val="top"/>
          </w:tcPr>
          <w:p w14:paraId="414819E3">
            <w:pPr>
              <w:spacing w:line="246" w:lineRule="auto"/>
              <w:rPr>
                <w:rFonts w:ascii="Arial"/>
                <w:sz w:val="21"/>
              </w:rPr>
            </w:pPr>
          </w:p>
          <w:p w14:paraId="3F8B6630">
            <w:pPr>
              <w:spacing w:line="246" w:lineRule="auto"/>
              <w:rPr>
                <w:rFonts w:ascii="Arial"/>
                <w:sz w:val="21"/>
              </w:rPr>
            </w:pPr>
          </w:p>
          <w:p w14:paraId="13ABD25D">
            <w:pPr>
              <w:spacing w:line="246" w:lineRule="auto"/>
              <w:rPr>
                <w:rFonts w:ascii="Arial"/>
                <w:sz w:val="21"/>
              </w:rPr>
            </w:pPr>
          </w:p>
          <w:p w14:paraId="405874FF">
            <w:pPr>
              <w:spacing w:line="246" w:lineRule="auto"/>
              <w:rPr>
                <w:rFonts w:ascii="Arial"/>
                <w:sz w:val="21"/>
              </w:rPr>
            </w:pPr>
          </w:p>
          <w:p w14:paraId="17160563">
            <w:pPr>
              <w:spacing w:line="246" w:lineRule="auto"/>
              <w:rPr>
                <w:rFonts w:ascii="Arial"/>
                <w:sz w:val="21"/>
              </w:rPr>
            </w:pPr>
          </w:p>
          <w:p w14:paraId="09DA9DAD">
            <w:pPr>
              <w:spacing w:line="246" w:lineRule="auto"/>
              <w:rPr>
                <w:rFonts w:ascii="Arial"/>
                <w:sz w:val="21"/>
              </w:rPr>
            </w:pPr>
          </w:p>
          <w:p w14:paraId="4C89301A">
            <w:pPr>
              <w:spacing w:line="247" w:lineRule="auto"/>
              <w:rPr>
                <w:rFonts w:ascii="Arial"/>
                <w:sz w:val="21"/>
              </w:rPr>
            </w:pPr>
          </w:p>
          <w:p w14:paraId="29A20FD1">
            <w:pPr>
              <w:spacing w:before="65" w:line="244" w:lineRule="auto"/>
              <w:ind w:left="206" w:right="207" w:firstLine="2"/>
              <w:jc w:val="both"/>
              <w:rPr>
                <w:rFonts w:ascii="宋体" w:hAnsi="宋体" w:eastAsia="宋体" w:cs="宋体"/>
                <w:sz w:val="20"/>
                <w:szCs w:val="20"/>
              </w:rPr>
            </w:pPr>
            <w:r>
              <w:rPr>
                <w:rFonts w:ascii="宋体" w:hAnsi="宋体" w:eastAsia="宋体" w:cs="宋体"/>
                <w:spacing w:val="3"/>
                <w:sz w:val="20"/>
                <w:szCs w:val="20"/>
              </w:rPr>
              <w:t>软装</w:t>
            </w:r>
            <w:r>
              <w:rPr>
                <w:rFonts w:ascii="宋体" w:hAnsi="宋体" w:eastAsia="宋体" w:cs="宋体"/>
                <w:sz w:val="20"/>
                <w:szCs w:val="20"/>
              </w:rPr>
              <w:t xml:space="preserve"> </w:t>
            </w:r>
            <w:r>
              <w:rPr>
                <w:rFonts w:ascii="宋体" w:hAnsi="宋体" w:eastAsia="宋体" w:cs="宋体"/>
                <w:spacing w:val="4"/>
                <w:sz w:val="20"/>
                <w:szCs w:val="20"/>
              </w:rPr>
              <w:t>设计</w:t>
            </w:r>
            <w:r>
              <w:rPr>
                <w:rFonts w:ascii="宋体" w:hAnsi="宋体" w:eastAsia="宋体" w:cs="宋体"/>
                <w:sz w:val="20"/>
                <w:szCs w:val="20"/>
              </w:rPr>
              <w:t xml:space="preserve"> </w:t>
            </w:r>
            <w:r>
              <w:rPr>
                <w:rFonts w:ascii="宋体" w:hAnsi="宋体" w:eastAsia="宋体" w:cs="宋体"/>
                <w:spacing w:val="4"/>
                <w:sz w:val="20"/>
                <w:szCs w:val="20"/>
              </w:rPr>
              <w:t>助理</w:t>
            </w:r>
          </w:p>
        </w:tc>
        <w:tc>
          <w:tcPr>
            <w:tcW w:w="1569" w:type="dxa"/>
            <w:vAlign w:val="top"/>
          </w:tcPr>
          <w:p w14:paraId="2D842149">
            <w:pPr>
              <w:spacing w:before="168" w:line="243" w:lineRule="auto"/>
              <w:ind w:left="110" w:right="108" w:firstLine="15"/>
              <w:jc w:val="both"/>
              <w:rPr>
                <w:rFonts w:ascii="宋体" w:hAnsi="宋体" w:eastAsia="宋体" w:cs="宋体"/>
                <w:sz w:val="20"/>
                <w:szCs w:val="20"/>
              </w:rPr>
            </w:pPr>
            <w:r>
              <w:rPr>
                <w:rFonts w:ascii="宋体" w:hAnsi="宋体" w:eastAsia="宋体" w:cs="宋体"/>
                <w:color w:val="333333"/>
                <w:spacing w:val="18"/>
                <w:sz w:val="20"/>
                <w:szCs w:val="20"/>
              </w:rPr>
              <w:t>1.协助主案设</w:t>
            </w:r>
            <w:r>
              <w:rPr>
                <w:rFonts w:ascii="宋体" w:hAnsi="宋体" w:eastAsia="宋体" w:cs="宋体"/>
                <w:color w:val="333333"/>
                <w:sz w:val="20"/>
                <w:szCs w:val="20"/>
              </w:rPr>
              <w:t xml:space="preserve"> </w:t>
            </w:r>
            <w:r>
              <w:rPr>
                <w:rFonts w:ascii="宋体" w:hAnsi="宋体" w:eastAsia="宋体" w:cs="宋体"/>
                <w:color w:val="333333"/>
                <w:spacing w:val="24"/>
                <w:sz w:val="20"/>
                <w:szCs w:val="20"/>
              </w:rPr>
              <w:t>计师完成设计</w:t>
            </w:r>
            <w:r>
              <w:rPr>
                <w:rFonts w:ascii="宋体" w:hAnsi="宋体" w:eastAsia="宋体" w:cs="宋体"/>
                <w:color w:val="333333"/>
                <w:sz w:val="20"/>
                <w:szCs w:val="20"/>
              </w:rPr>
              <w:t xml:space="preserve"> </w:t>
            </w:r>
            <w:r>
              <w:rPr>
                <w:rFonts w:ascii="宋体" w:hAnsi="宋体" w:eastAsia="宋体" w:cs="宋体"/>
                <w:color w:val="333333"/>
                <w:spacing w:val="4"/>
                <w:sz w:val="20"/>
                <w:szCs w:val="20"/>
              </w:rPr>
              <w:t>方案</w:t>
            </w:r>
          </w:p>
          <w:p w14:paraId="022F58FD">
            <w:pPr>
              <w:spacing w:before="26" w:line="238" w:lineRule="auto"/>
              <w:ind w:left="111" w:right="110"/>
              <w:rPr>
                <w:rFonts w:ascii="宋体" w:hAnsi="宋体" w:eastAsia="宋体" w:cs="宋体"/>
                <w:sz w:val="20"/>
                <w:szCs w:val="20"/>
              </w:rPr>
            </w:pPr>
            <w:r>
              <w:rPr>
                <w:rFonts w:ascii="宋体" w:hAnsi="宋体" w:eastAsia="宋体" w:cs="宋体"/>
                <w:color w:val="333333"/>
                <w:spacing w:val="20"/>
                <w:sz w:val="20"/>
                <w:szCs w:val="20"/>
              </w:rPr>
              <w:t>2.制作软装清</w:t>
            </w:r>
            <w:r>
              <w:rPr>
                <w:rFonts w:ascii="宋体" w:hAnsi="宋体" w:eastAsia="宋体" w:cs="宋体"/>
                <w:color w:val="333333"/>
                <w:sz w:val="20"/>
                <w:szCs w:val="20"/>
              </w:rPr>
              <w:t xml:space="preserve"> </w:t>
            </w:r>
            <w:r>
              <w:rPr>
                <w:rFonts w:ascii="宋体" w:hAnsi="宋体" w:eastAsia="宋体" w:cs="宋体"/>
                <w:color w:val="333333"/>
                <w:spacing w:val="6"/>
                <w:sz w:val="20"/>
                <w:szCs w:val="20"/>
              </w:rPr>
              <w:t>单及报价</w:t>
            </w:r>
          </w:p>
          <w:p w14:paraId="4774C948">
            <w:pPr>
              <w:spacing w:before="26" w:line="244" w:lineRule="auto"/>
              <w:ind w:left="110" w:right="108" w:firstLine="4"/>
              <w:jc w:val="both"/>
              <w:rPr>
                <w:rFonts w:ascii="宋体" w:hAnsi="宋体" w:eastAsia="宋体" w:cs="宋体"/>
                <w:sz w:val="20"/>
                <w:szCs w:val="20"/>
              </w:rPr>
            </w:pPr>
            <w:r>
              <w:rPr>
                <w:rFonts w:ascii="宋体" w:hAnsi="宋体" w:eastAsia="宋体" w:cs="宋体"/>
                <w:color w:val="333333"/>
                <w:spacing w:val="19"/>
                <w:sz w:val="20"/>
                <w:szCs w:val="20"/>
              </w:rPr>
              <w:t>3.协助签订软</w:t>
            </w:r>
            <w:r>
              <w:rPr>
                <w:rFonts w:ascii="宋体" w:hAnsi="宋体" w:eastAsia="宋体" w:cs="宋体"/>
                <w:color w:val="333333"/>
                <w:spacing w:val="5"/>
                <w:sz w:val="20"/>
                <w:szCs w:val="20"/>
              </w:rPr>
              <w:t xml:space="preserve"> </w:t>
            </w:r>
            <w:r>
              <w:rPr>
                <w:rFonts w:ascii="宋体" w:hAnsi="宋体" w:eastAsia="宋体" w:cs="宋体"/>
                <w:color w:val="333333"/>
                <w:spacing w:val="15"/>
                <w:sz w:val="20"/>
                <w:szCs w:val="20"/>
              </w:rPr>
              <w:t>装合</w:t>
            </w:r>
            <w:r>
              <w:rPr>
                <w:rFonts w:ascii="宋体" w:hAnsi="宋体" w:eastAsia="宋体" w:cs="宋体"/>
                <w:color w:val="333333"/>
                <w:spacing w:val="-46"/>
                <w:sz w:val="20"/>
                <w:szCs w:val="20"/>
              </w:rPr>
              <w:t xml:space="preserve"> </w:t>
            </w:r>
            <w:r>
              <w:rPr>
                <w:rFonts w:ascii="宋体" w:hAnsi="宋体" w:eastAsia="宋体" w:cs="宋体"/>
                <w:color w:val="333333"/>
                <w:spacing w:val="15"/>
                <w:sz w:val="20"/>
                <w:szCs w:val="20"/>
              </w:rPr>
              <w:t>同和后续</w:t>
            </w:r>
            <w:r>
              <w:rPr>
                <w:rFonts w:ascii="宋体" w:hAnsi="宋体" w:eastAsia="宋体" w:cs="宋体"/>
                <w:color w:val="333333"/>
                <w:sz w:val="20"/>
                <w:szCs w:val="20"/>
              </w:rPr>
              <w:t xml:space="preserve"> </w:t>
            </w:r>
            <w:r>
              <w:rPr>
                <w:rFonts w:ascii="宋体" w:hAnsi="宋体" w:eastAsia="宋体" w:cs="宋体"/>
                <w:color w:val="333333"/>
                <w:spacing w:val="7"/>
                <w:sz w:val="20"/>
                <w:szCs w:val="20"/>
              </w:rPr>
              <w:t>服务跟进</w:t>
            </w:r>
          </w:p>
          <w:p w14:paraId="055D1A4D">
            <w:pPr>
              <w:spacing w:before="23" w:line="244" w:lineRule="auto"/>
              <w:ind w:left="109" w:right="108"/>
              <w:jc w:val="both"/>
              <w:rPr>
                <w:rFonts w:ascii="宋体" w:hAnsi="宋体" w:eastAsia="宋体" w:cs="宋体"/>
                <w:sz w:val="20"/>
                <w:szCs w:val="20"/>
              </w:rPr>
            </w:pPr>
            <w:r>
              <w:rPr>
                <w:rFonts w:ascii="宋体" w:hAnsi="宋体" w:eastAsia="宋体" w:cs="宋体"/>
                <w:color w:val="333333"/>
                <w:spacing w:val="20"/>
                <w:sz w:val="20"/>
                <w:szCs w:val="20"/>
              </w:rPr>
              <w:t>4.负责软装项</w:t>
            </w:r>
            <w:r>
              <w:rPr>
                <w:rFonts w:ascii="宋体" w:hAnsi="宋体" w:eastAsia="宋体" w:cs="宋体"/>
                <w:color w:val="333333"/>
                <w:spacing w:val="3"/>
                <w:sz w:val="20"/>
                <w:szCs w:val="20"/>
              </w:rPr>
              <w:t xml:space="preserve"> </w:t>
            </w:r>
            <w:r>
              <w:rPr>
                <w:rFonts w:ascii="宋体" w:hAnsi="宋体" w:eastAsia="宋体" w:cs="宋体"/>
                <w:color w:val="333333"/>
                <w:spacing w:val="24"/>
                <w:sz w:val="20"/>
                <w:szCs w:val="20"/>
              </w:rPr>
              <w:t>目落地产品摆</w:t>
            </w:r>
            <w:r>
              <w:rPr>
                <w:rFonts w:ascii="宋体" w:hAnsi="宋体" w:eastAsia="宋体" w:cs="宋体"/>
                <w:color w:val="333333"/>
                <w:spacing w:val="1"/>
                <w:sz w:val="20"/>
                <w:szCs w:val="20"/>
              </w:rPr>
              <w:t xml:space="preserve"> 场</w:t>
            </w:r>
          </w:p>
          <w:p w14:paraId="202669B6">
            <w:pPr>
              <w:spacing w:before="27" w:line="239" w:lineRule="auto"/>
              <w:ind w:left="110" w:right="110" w:firstLine="4"/>
              <w:rPr>
                <w:rFonts w:ascii="宋体" w:hAnsi="宋体" w:eastAsia="宋体" w:cs="宋体"/>
                <w:sz w:val="20"/>
                <w:szCs w:val="20"/>
              </w:rPr>
            </w:pPr>
            <w:r>
              <w:rPr>
                <w:rFonts w:ascii="宋体" w:hAnsi="宋体" w:eastAsia="宋体" w:cs="宋体"/>
                <w:color w:val="333333"/>
                <w:spacing w:val="11"/>
                <w:sz w:val="20"/>
                <w:szCs w:val="20"/>
              </w:rPr>
              <w:t>5.</w:t>
            </w:r>
            <w:r>
              <w:rPr>
                <w:rFonts w:ascii="宋体" w:hAnsi="宋体" w:eastAsia="宋体" w:cs="宋体"/>
                <w:color w:val="333333"/>
                <w:spacing w:val="-38"/>
                <w:sz w:val="20"/>
                <w:szCs w:val="20"/>
              </w:rPr>
              <w:t xml:space="preserve"> </w:t>
            </w:r>
            <w:r>
              <w:rPr>
                <w:rFonts w:ascii="宋体" w:hAnsi="宋体" w:eastAsia="宋体" w:cs="宋体"/>
                <w:color w:val="333333"/>
                <w:spacing w:val="11"/>
                <w:sz w:val="20"/>
                <w:szCs w:val="20"/>
              </w:rPr>
              <w:t>日常维护软</w:t>
            </w:r>
            <w:r>
              <w:rPr>
                <w:rFonts w:ascii="宋体" w:hAnsi="宋体" w:eastAsia="宋体" w:cs="宋体"/>
                <w:color w:val="333333"/>
                <w:sz w:val="20"/>
                <w:szCs w:val="20"/>
              </w:rPr>
              <w:t xml:space="preserve"> </w:t>
            </w:r>
            <w:r>
              <w:rPr>
                <w:rFonts w:ascii="宋体" w:hAnsi="宋体" w:eastAsia="宋体" w:cs="宋体"/>
                <w:color w:val="333333"/>
                <w:spacing w:val="4"/>
                <w:sz w:val="20"/>
                <w:szCs w:val="20"/>
              </w:rPr>
              <w:t>装区</w:t>
            </w:r>
          </w:p>
          <w:p w14:paraId="3E4D3767">
            <w:pPr>
              <w:spacing w:before="27" w:line="239" w:lineRule="auto"/>
              <w:ind w:left="114" w:right="201" w:hanging="3"/>
              <w:rPr>
                <w:rFonts w:ascii="宋体" w:hAnsi="宋体" w:eastAsia="宋体" w:cs="宋体"/>
                <w:sz w:val="20"/>
                <w:szCs w:val="20"/>
              </w:rPr>
            </w:pPr>
            <w:r>
              <w:rPr>
                <w:rFonts w:ascii="宋体" w:hAnsi="宋体" w:eastAsia="宋体" w:cs="宋体"/>
                <w:color w:val="333333"/>
                <w:spacing w:val="7"/>
                <w:sz w:val="20"/>
                <w:szCs w:val="20"/>
              </w:rPr>
              <w:t>6.接货、验货</w:t>
            </w:r>
            <w:r>
              <w:rPr>
                <w:rFonts w:ascii="宋体" w:hAnsi="宋体" w:eastAsia="宋体" w:cs="宋体"/>
                <w:color w:val="333333"/>
                <w:sz w:val="20"/>
                <w:szCs w:val="20"/>
              </w:rPr>
              <w:t xml:space="preserve"> </w:t>
            </w:r>
            <w:r>
              <w:rPr>
                <w:rFonts w:ascii="宋体" w:hAnsi="宋体" w:eastAsia="宋体" w:cs="宋体"/>
                <w:color w:val="333333"/>
                <w:spacing w:val="5"/>
                <w:sz w:val="20"/>
                <w:szCs w:val="20"/>
              </w:rPr>
              <w:t>7.沟通协调</w:t>
            </w:r>
          </w:p>
        </w:tc>
        <w:tc>
          <w:tcPr>
            <w:tcW w:w="4248" w:type="dxa"/>
            <w:vAlign w:val="top"/>
          </w:tcPr>
          <w:p w14:paraId="346DE02C">
            <w:pPr>
              <w:spacing w:before="29" w:line="244" w:lineRule="auto"/>
              <w:ind w:left="109" w:right="105" w:firstLine="16"/>
              <w:jc w:val="both"/>
              <w:rPr>
                <w:rFonts w:ascii="宋体" w:hAnsi="宋体" w:eastAsia="宋体" w:cs="宋体"/>
                <w:sz w:val="20"/>
                <w:szCs w:val="20"/>
              </w:rPr>
            </w:pPr>
            <w:r>
              <w:rPr>
                <w:rFonts w:ascii="宋体" w:hAnsi="宋体" w:eastAsia="宋体" w:cs="宋体"/>
                <w:color w:val="333333"/>
                <w:spacing w:val="10"/>
                <w:sz w:val="20"/>
                <w:szCs w:val="20"/>
              </w:rPr>
              <w:t>1.能够协助主案设计师进行方案设计，包括</w:t>
            </w:r>
            <w:r>
              <w:rPr>
                <w:rFonts w:ascii="宋体" w:hAnsi="宋体" w:eastAsia="宋体" w:cs="宋体"/>
                <w:color w:val="333333"/>
                <w:spacing w:val="9"/>
                <w:sz w:val="20"/>
                <w:szCs w:val="20"/>
              </w:rPr>
              <w:t xml:space="preserve"> </w:t>
            </w:r>
            <w:r>
              <w:rPr>
                <w:rFonts w:ascii="宋体" w:hAnsi="宋体" w:eastAsia="宋体" w:cs="宋体"/>
                <w:color w:val="333333"/>
                <w:spacing w:val="11"/>
                <w:sz w:val="20"/>
                <w:szCs w:val="20"/>
              </w:rPr>
              <w:t>搜集概念方案、补充、完善、优化、深化和</w:t>
            </w:r>
            <w:r>
              <w:rPr>
                <w:rFonts w:ascii="宋体" w:hAnsi="宋体" w:eastAsia="宋体" w:cs="宋体"/>
                <w:color w:val="333333"/>
                <w:spacing w:val="14"/>
                <w:sz w:val="20"/>
                <w:szCs w:val="20"/>
              </w:rPr>
              <w:t xml:space="preserve"> </w:t>
            </w:r>
            <w:r>
              <w:rPr>
                <w:rFonts w:ascii="宋体" w:hAnsi="宋体" w:eastAsia="宋体" w:cs="宋体"/>
                <w:color w:val="333333"/>
                <w:spacing w:val="7"/>
                <w:sz w:val="20"/>
                <w:szCs w:val="20"/>
              </w:rPr>
              <w:t>再创作等细化工作。</w:t>
            </w:r>
          </w:p>
          <w:p w14:paraId="6ED0786F">
            <w:pPr>
              <w:spacing w:before="27" w:line="238" w:lineRule="auto"/>
              <w:ind w:left="110" w:right="105" w:firstLine="2"/>
              <w:rPr>
                <w:rFonts w:ascii="宋体" w:hAnsi="宋体" w:eastAsia="宋体" w:cs="宋体"/>
                <w:sz w:val="20"/>
                <w:szCs w:val="20"/>
              </w:rPr>
            </w:pPr>
            <w:r>
              <w:rPr>
                <w:rFonts w:ascii="宋体" w:hAnsi="宋体" w:eastAsia="宋体" w:cs="宋体"/>
                <w:color w:val="333333"/>
                <w:spacing w:val="11"/>
                <w:sz w:val="20"/>
                <w:szCs w:val="20"/>
              </w:rPr>
              <w:t>2.根据确定的深化设计图，能够制作软装落</w:t>
            </w:r>
            <w:r>
              <w:rPr>
                <w:rFonts w:ascii="宋体" w:hAnsi="宋体" w:eastAsia="宋体" w:cs="宋体"/>
                <w:color w:val="333333"/>
                <w:spacing w:val="2"/>
                <w:sz w:val="20"/>
                <w:szCs w:val="20"/>
              </w:rPr>
              <w:t xml:space="preserve"> </w:t>
            </w:r>
            <w:r>
              <w:rPr>
                <w:rFonts w:ascii="宋体" w:hAnsi="宋体" w:eastAsia="宋体" w:cs="宋体"/>
                <w:color w:val="333333"/>
                <w:spacing w:val="8"/>
                <w:sz w:val="20"/>
                <w:szCs w:val="20"/>
              </w:rPr>
              <w:t>地的详细清单及报价。</w:t>
            </w:r>
          </w:p>
          <w:p w14:paraId="49391F18">
            <w:pPr>
              <w:spacing w:before="26" w:line="247" w:lineRule="auto"/>
              <w:ind w:left="109" w:right="108" w:firstLine="5"/>
              <w:rPr>
                <w:rFonts w:ascii="宋体" w:hAnsi="宋体" w:eastAsia="宋体" w:cs="宋体"/>
                <w:sz w:val="20"/>
                <w:szCs w:val="20"/>
              </w:rPr>
            </w:pPr>
            <w:r>
              <w:rPr>
                <w:rFonts w:ascii="宋体" w:hAnsi="宋体" w:eastAsia="宋体" w:cs="宋体"/>
                <w:color w:val="333333"/>
                <w:spacing w:val="22"/>
                <w:sz w:val="20"/>
                <w:szCs w:val="20"/>
              </w:rPr>
              <w:t>3.能够协助主案设计师与客户签订软装合</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同，并在项目执行过程中进行后续的服务跟</w:t>
            </w:r>
            <w:r>
              <w:rPr>
                <w:rFonts w:ascii="宋体" w:hAnsi="宋体" w:eastAsia="宋体" w:cs="宋体"/>
                <w:color w:val="333333"/>
                <w:spacing w:val="15"/>
                <w:sz w:val="20"/>
                <w:szCs w:val="20"/>
              </w:rPr>
              <w:t xml:space="preserve"> </w:t>
            </w:r>
            <w:r>
              <w:rPr>
                <w:rFonts w:ascii="宋体" w:hAnsi="宋体" w:eastAsia="宋体" w:cs="宋体"/>
                <w:color w:val="333333"/>
                <w:spacing w:val="11"/>
                <w:sz w:val="20"/>
                <w:szCs w:val="20"/>
              </w:rPr>
              <w:t>进，包括与供应商对接、协调产品的更新、</w:t>
            </w:r>
            <w:r>
              <w:rPr>
                <w:rFonts w:ascii="宋体" w:hAnsi="宋体" w:eastAsia="宋体" w:cs="宋体"/>
                <w:color w:val="333333"/>
                <w:spacing w:val="15"/>
                <w:sz w:val="20"/>
                <w:szCs w:val="20"/>
              </w:rPr>
              <w:t xml:space="preserve"> </w:t>
            </w:r>
            <w:r>
              <w:rPr>
                <w:rFonts w:ascii="宋体" w:hAnsi="宋体" w:eastAsia="宋体" w:cs="宋体"/>
                <w:color w:val="333333"/>
                <w:spacing w:val="9"/>
                <w:sz w:val="20"/>
                <w:szCs w:val="20"/>
              </w:rPr>
              <w:t>调价和发货等问题，</w:t>
            </w:r>
            <w:r>
              <w:rPr>
                <w:rFonts w:ascii="宋体" w:hAnsi="宋体" w:eastAsia="宋体" w:cs="宋体"/>
                <w:color w:val="333333"/>
                <w:spacing w:val="-47"/>
                <w:sz w:val="20"/>
                <w:szCs w:val="20"/>
              </w:rPr>
              <w:t xml:space="preserve"> </w:t>
            </w:r>
            <w:r>
              <w:rPr>
                <w:rFonts w:ascii="宋体" w:hAnsi="宋体" w:eastAsia="宋体" w:cs="宋体"/>
                <w:color w:val="333333"/>
                <w:spacing w:val="9"/>
                <w:sz w:val="20"/>
                <w:szCs w:val="20"/>
              </w:rPr>
              <w:t>以及处理施工中出现的</w:t>
            </w:r>
            <w:r>
              <w:rPr>
                <w:rFonts w:ascii="宋体" w:hAnsi="宋体" w:eastAsia="宋体" w:cs="宋体"/>
                <w:color w:val="333333"/>
                <w:sz w:val="20"/>
                <w:szCs w:val="20"/>
              </w:rPr>
              <w:t xml:space="preserve"> </w:t>
            </w:r>
            <w:r>
              <w:rPr>
                <w:rFonts w:ascii="宋体" w:hAnsi="宋体" w:eastAsia="宋体" w:cs="宋体"/>
                <w:color w:val="333333"/>
                <w:spacing w:val="7"/>
                <w:sz w:val="20"/>
                <w:szCs w:val="20"/>
              </w:rPr>
              <w:t>设计问题等。</w:t>
            </w:r>
          </w:p>
          <w:p w14:paraId="5C607893">
            <w:pPr>
              <w:spacing w:before="25" w:line="243" w:lineRule="auto"/>
              <w:ind w:left="110" w:right="105" w:hanging="1"/>
              <w:rPr>
                <w:rFonts w:ascii="宋体" w:hAnsi="宋体" w:eastAsia="宋体" w:cs="宋体"/>
                <w:sz w:val="20"/>
                <w:szCs w:val="20"/>
              </w:rPr>
            </w:pPr>
            <w:r>
              <w:rPr>
                <w:rFonts w:ascii="宋体" w:hAnsi="宋体" w:eastAsia="宋体" w:cs="宋体"/>
                <w:color w:val="333333"/>
                <w:spacing w:val="10"/>
                <w:sz w:val="20"/>
                <w:szCs w:val="20"/>
              </w:rPr>
              <w:t>4.能够负责软装项目落地产品的摆场工作。</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5.能够对软装区进行日常维护，包括产品的</w:t>
            </w:r>
            <w:r>
              <w:rPr>
                <w:rFonts w:ascii="宋体" w:hAnsi="宋体" w:eastAsia="宋体" w:cs="宋体"/>
                <w:color w:val="333333"/>
                <w:spacing w:val="4"/>
                <w:sz w:val="20"/>
                <w:szCs w:val="20"/>
              </w:rPr>
              <w:t xml:space="preserve"> </w:t>
            </w:r>
            <w:r>
              <w:rPr>
                <w:rFonts w:ascii="宋体" w:hAnsi="宋体" w:eastAsia="宋体" w:cs="宋体"/>
                <w:color w:val="333333"/>
                <w:spacing w:val="7"/>
                <w:sz w:val="20"/>
                <w:szCs w:val="20"/>
              </w:rPr>
              <w:t>保养、清洁、陈列等。</w:t>
            </w:r>
          </w:p>
          <w:p w14:paraId="2A1BFB68">
            <w:pPr>
              <w:spacing w:before="26"/>
              <w:ind w:left="109" w:right="105" w:firstLine="2"/>
              <w:rPr>
                <w:rFonts w:ascii="宋体" w:hAnsi="宋体" w:eastAsia="宋体" w:cs="宋体"/>
                <w:sz w:val="20"/>
                <w:szCs w:val="20"/>
              </w:rPr>
            </w:pPr>
            <w:r>
              <w:rPr>
                <w:rFonts w:ascii="宋体" w:hAnsi="宋体" w:eastAsia="宋体" w:cs="宋体"/>
                <w:color w:val="333333"/>
                <w:spacing w:val="11"/>
                <w:sz w:val="20"/>
                <w:szCs w:val="20"/>
              </w:rPr>
              <w:t>6.能够负责部分产品的接货和验货工作，并</w:t>
            </w:r>
            <w:r>
              <w:rPr>
                <w:rFonts w:ascii="宋体" w:hAnsi="宋体" w:eastAsia="宋体" w:cs="宋体"/>
                <w:color w:val="333333"/>
                <w:spacing w:val="3"/>
                <w:sz w:val="20"/>
                <w:szCs w:val="20"/>
              </w:rPr>
              <w:t xml:space="preserve"> </w:t>
            </w:r>
            <w:r>
              <w:rPr>
                <w:rFonts w:ascii="宋体" w:hAnsi="宋体" w:eastAsia="宋体" w:cs="宋体"/>
                <w:color w:val="333333"/>
                <w:spacing w:val="8"/>
                <w:sz w:val="20"/>
                <w:szCs w:val="20"/>
              </w:rPr>
              <w:t>及时处理任何质量问题。</w:t>
            </w:r>
          </w:p>
          <w:p w14:paraId="210F0760">
            <w:pPr>
              <w:spacing w:before="24" w:line="217" w:lineRule="auto"/>
              <w:ind w:right="11"/>
              <w:jc w:val="right"/>
              <w:rPr>
                <w:rFonts w:ascii="宋体" w:hAnsi="宋体" w:eastAsia="宋体" w:cs="宋体"/>
                <w:sz w:val="20"/>
                <w:szCs w:val="20"/>
              </w:rPr>
            </w:pPr>
            <w:r>
              <w:rPr>
                <w:rFonts w:ascii="宋体" w:hAnsi="宋体" w:eastAsia="宋体" w:cs="宋体"/>
                <w:color w:val="333333"/>
                <w:spacing w:val="5"/>
                <w:sz w:val="20"/>
                <w:szCs w:val="20"/>
              </w:rPr>
              <w:t>7.能够与供应商、售后等各方进行沟通协调。</w:t>
            </w:r>
          </w:p>
        </w:tc>
        <w:tc>
          <w:tcPr>
            <w:tcW w:w="1269" w:type="dxa"/>
            <w:vAlign w:val="top"/>
          </w:tcPr>
          <w:p w14:paraId="0B44CEB3">
            <w:pPr>
              <w:spacing w:line="242" w:lineRule="auto"/>
              <w:rPr>
                <w:rFonts w:ascii="Arial"/>
                <w:sz w:val="21"/>
              </w:rPr>
            </w:pPr>
          </w:p>
          <w:p w14:paraId="4EC4195D">
            <w:pPr>
              <w:spacing w:line="242" w:lineRule="auto"/>
              <w:rPr>
                <w:rFonts w:ascii="Arial"/>
                <w:sz w:val="21"/>
              </w:rPr>
            </w:pPr>
          </w:p>
          <w:p w14:paraId="4A61842F">
            <w:pPr>
              <w:spacing w:line="242" w:lineRule="auto"/>
              <w:rPr>
                <w:rFonts w:ascii="Arial"/>
                <w:sz w:val="21"/>
              </w:rPr>
            </w:pPr>
          </w:p>
          <w:p w14:paraId="2A33BB13">
            <w:pPr>
              <w:spacing w:line="242" w:lineRule="auto"/>
              <w:rPr>
                <w:rFonts w:ascii="Arial"/>
                <w:sz w:val="21"/>
              </w:rPr>
            </w:pPr>
          </w:p>
          <w:p w14:paraId="4553C434">
            <w:pPr>
              <w:spacing w:line="243" w:lineRule="auto"/>
              <w:rPr>
                <w:rFonts w:ascii="Arial"/>
                <w:sz w:val="21"/>
              </w:rPr>
            </w:pPr>
          </w:p>
          <w:p w14:paraId="0E30D018">
            <w:pPr>
              <w:spacing w:line="243" w:lineRule="auto"/>
              <w:rPr>
                <w:rFonts w:ascii="Arial"/>
                <w:sz w:val="21"/>
              </w:rPr>
            </w:pPr>
          </w:p>
          <w:p w14:paraId="5E9FE5A7">
            <w:pPr>
              <w:spacing w:before="65"/>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42D7B1A9">
            <w:pPr>
              <w:spacing w:before="25" w:line="241" w:lineRule="auto"/>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p w14:paraId="068EFB36">
            <w:pPr>
              <w:spacing w:before="23" w:line="228" w:lineRule="auto"/>
              <w:ind w:left="115"/>
              <w:rPr>
                <w:rFonts w:ascii="宋体" w:hAnsi="宋体" w:eastAsia="宋体" w:cs="宋体"/>
                <w:sz w:val="20"/>
                <w:szCs w:val="20"/>
              </w:rPr>
            </w:pPr>
            <w:r>
              <w:rPr>
                <w:rFonts w:ascii="宋体" w:hAnsi="宋体" w:eastAsia="宋体" w:cs="宋体"/>
                <w:color w:val="333333"/>
                <w:spacing w:val="6"/>
                <w:sz w:val="20"/>
                <w:szCs w:val="20"/>
              </w:rPr>
              <w:t>软装设计</w:t>
            </w:r>
          </w:p>
        </w:tc>
        <w:tc>
          <w:tcPr>
            <w:tcW w:w="1179" w:type="dxa"/>
            <w:vAlign w:val="top"/>
          </w:tcPr>
          <w:p w14:paraId="6BCF00C6">
            <w:pPr>
              <w:spacing w:line="263" w:lineRule="auto"/>
              <w:rPr>
                <w:rFonts w:ascii="Arial"/>
                <w:sz w:val="21"/>
              </w:rPr>
            </w:pPr>
          </w:p>
          <w:p w14:paraId="3647B8C8">
            <w:pPr>
              <w:spacing w:line="263" w:lineRule="auto"/>
              <w:rPr>
                <w:rFonts w:ascii="Arial"/>
                <w:sz w:val="21"/>
              </w:rPr>
            </w:pPr>
          </w:p>
          <w:p w14:paraId="431B6A54">
            <w:pPr>
              <w:spacing w:line="263" w:lineRule="auto"/>
              <w:rPr>
                <w:rFonts w:ascii="Arial"/>
                <w:sz w:val="21"/>
              </w:rPr>
            </w:pPr>
          </w:p>
          <w:p w14:paraId="17955BD7">
            <w:pPr>
              <w:spacing w:line="263" w:lineRule="auto"/>
              <w:rPr>
                <w:rFonts w:ascii="Arial"/>
                <w:sz w:val="21"/>
              </w:rPr>
            </w:pPr>
          </w:p>
          <w:p w14:paraId="10A75D0A">
            <w:pPr>
              <w:spacing w:line="264" w:lineRule="auto"/>
              <w:rPr>
                <w:rFonts w:ascii="Arial"/>
                <w:sz w:val="21"/>
              </w:rPr>
            </w:pPr>
          </w:p>
          <w:p w14:paraId="74F4F9C7">
            <w:pPr>
              <w:spacing w:before="65" w:line="248" w:lineRule="auto"/>
              <w:ind w:left="112" w:right="105"/>
              <w:jc w:val="both"/>
              <w:rPr>
                <w:rFonts w:ascii="宋体" w:hAnsi="宋体" w:eastAsia="宋体" w:cs="宋体"/>
                <w:sz w:val="20"/>
                <w:szCs w:val="20"/>
              </w:rPr>
            </w:pPr>
            <w:r>
              <w:rPr>
                <w:rFonts w:ascii="宋体" w:hAnsi="宋体" w:eastAsia="宋体" w:cs="宋体"/>
                <w:color w:val="333333"/>
                <w:spacing w:val="38"/>
                <w:sz w:val="20"/>
                <w:szCs w:val="20"/>
              </w:rPr>
              <w:t>福建省职</w:t>
            </w:r>
            <w:r>
              <w:rPr>
                <w:rFonts w:ascii="宋体" w:hAnsi="宋体" w:eastAsia="宋体" w:cs="宋体"/>
                <w:color w:val="333333"/>
                <w:spacing w:val="2"/>
                <w:sz w:val="20"/>
                <w:szCs w:val="20"/>
              </w:rPr>
              <w:t xml:space="preserve"> </w:t>
            </w:r>
            <w:r>
              <w:rPr>
                <w:rFonts w:ascii="宋体" w:hAnsi="宋体" w:eastAsia="宋体" w:cs="宋体"/>
                <w:color w:val="333333"/>
                <w:spacing w:val="38"/>
                <w:sz w:val="20"/>
                <w:szCs w:val="20"/>
              </w:rPr>
              <w:t>业技能大</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赛+环境艺</w:t>
            </w:r>
            <w:r>
              <w:rPr>
                <w:rFonts w:ascii="宋体" w:hAnsi="宋体" w:eastAsia="宋体" w:cs="宋体"/>
                <w:color w:val="333333"/>
                <w:sz w:val="20"/>
                <w:szCs w:val="20"/>
              </w:rPr>
              <w:t xml:space="preserve"> </w:t>
            </w:r>
            <w:r>
              <w:rPr>
                <w:rFonts w:ascii="宋体" w:hAnsi="宋体" w:eastAsia="宋体" w:cs="宋体"/>
                <w:color w:val="333333"/>
                <w:spacing w:val="38"/>
                <w:sz w:val="20"/>
                <w:szCs w:val="20"/>
              </w:rPr>
              <w:t>术设计赛</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项+福建省</w:t>
            </w:r>
            <w:r>
              <w:rPr>
                <w:rFonts w:ascii="宋体" w:hAnsi="宋体" w:eastAsia="宋体" w:cs="宋体"/>
                <w:color w:val="333333"/>
                <w:sz w:val="20"/>
                <w:szCs w:val="20"/>
              </w:rPr>
              <w:t xml:space="preserve"> </w:t>
            </w:r>
            <w:r>
              <w:rPr>
                <w:rFonts w:ascii="宋体" w:hAnsi="宋体" w:eastAsia="宋体" w:cs="宋体"/>
                <w:color w:val="333333"/>
                <w:spacing w:val="7"/>
                <w:sz w:val="20"/>
                <w:szCs w:val="20"/>
              </w:rPr>
              <w:t>教育厅</w:t>
            </w:r>
          </w:p>
        </w:tc>
        <w:tc>
          <w:tcPr>
            <w:tcW w:w="934" w:type="dxa"/>
            <w:vAlign w:val="top"/>
          </w:tcPr>
          <w:p w14:paraId="603BFBA1">
            <w:pPr>
              <w:spacing w:line="251" w:lineRule="auto"/>
              <w:rPr>
                <w:rFonts w:ascii="Arial"/>
                <w:sz w:val="21"/>
              </w:rPr>
            </w:pPr>
          </w:p>
          <w:p w14:paraId="098E6F6E">
            <w:pPr>
              <w:spacing w:line="252" w:lineRule="auto"/>
              <w:rPr>
                <w:rFonts w:ascii="Arial"/>
                <w:sz w:val="21"/>
              </w:rPr>
            </w:pPr>
          </w:p>
          <w:p w14:paraId="0E944E5F">
            <w:pPr>
              <w:pStyle w:val="7"/>
              <w:spacing w:before="65" w:line="250" w:lineRule="auto"/>
              <w:ind w:left="111" w:right="50" w:hanging="3"/>
              <w:jc w:val="both"/>
              <w:rPr>
                <w:sz w:val="20"/>
                <w:szCs w:val="20"/>
              </w:rPr>
            </w:pPr>
            <w:r>
              <w:rPr>
                <w:sz w:val="20"/>
                <w:szCs w:val="20"/>
              </w:rPr>
              <w:t>AutoCAD</w:t>
            </w:r>
            <w:r>
              <w:rPr>
                <w:spacing w:val="2"/>
                <w:sz w:val="20"/>
                <w:szCs w:val="20"/>
              </w:rPr>
              <w:t xml:space="preserve"> </w:t>
            </w:r>
            <w:r>
              <w:rPr>
                <w:spacing w:val="18"/>
                <w:sz w:val="20"/>
                <w:szCs w:val="20"/>
              </w:rPr>
              <w:t>计</w:t>
            </w:r>
            <w:r>
              <w:rPr>
                <w:spacing w:val="-37"/>
                <w:sz w:val="20"/>
                <w:szCs w:val="20"/>
              </w:rPr>
              <w:t xml:space="preserve"> </w:t>
            </w:r>
            <w:r>
              <w:rPr>
                <w:spacing w:val="18"/>
                <w:sz w:val="20"/>
                <w:szCs w:val="20"/>
              </w:rPr>
              <w:t>算机</w:t>
            </w:r>
            <w:r>
              <w:rPr>
                <w:sz w:val="20"/>
                <w:szCs w:val="20"/>
              </w:rPr>
              <w:t xml:space="preserve"> </w:t>
            </w:r>
            <w:r>
              <w:rPr>
                <w:spacing w:val="19"/>
                <w:sz w:val="20"/>
                <w:szCs w:val="20"/>
              </w:rPr>
              <w:t>辅</w:t>
            </w:r>
            <w:r>
              <w:rPr>
                <w:spacing w:val="-40"/>
                <w:sz w:val="20"/>
                <w:szCs w:val="20"/>
              </w:rPr>
              <w:t xml:space="preserve"> </w:t>
            </w:r>
            <w:r>
              <w:rPr>
                <w:spacing w:val="19"/>
                <w:sz w:val="20"/>
                <w:szCs w:val="20"/>
              </w:rPr>
              <w:t>助设</w:t>
            </w:r>
            <w:r>
              <w:rPr>
                <w:sz w:val="20"/>
                <w:szCs w:val="20"/>
              </w:rPr>
              <w:t xml:space="preserve"> </w:t>
            </w:r>
            <w:r>
              <w:rPr>
                <w:spacing w:val="-9"/>
                <w:sz w:val="20"/>
                <w:szCs w:val="20"/>
              </w:rPr>
              <w:t>计</w:t>
            </w:r>
            <w:r>
              <w:rPr>
                <w:spacing w:val="-26"/>
                <w:sz w:val="20"/>
                <w:szCs w:val="20"/>
              </w:rPr>
              <w:t xml:space="preserve"> </w:t>
            </w:r>
            <w:r>
              <w:rPr>
                <w:spacing w:val="-9"/>
                <w:sz w:val="20"/>
                <w:szCs w:val="20"/>
              </w:rPr>
              <w:t>、</w:t>
            </w:r>
            <w:r>
              <w:rPr>
                <w:spacing w:val="-40"/>
                <w:sz w:val="20"/>
                <w:szCs w:val="20"/>
              </w:rPr>
              <w:t xml:space="preserve"> </w:t>
            </w:r>
            <w:r>
              <w:rPr>
                <w:rFonts w:ascii="宋体" w:hAnsi="宋体" w:eastAsia="宋体" w:cs="宋体"/>
                <w:spacing w:val="-9"/>
                <w:sz w:val="20"/>
                <w:szCs w:val="20"/>
              </w:rPr>
              <w:t>室</w:t>
            </w:r>
            <w:r>
              <w:rPr>
                <w:rFonts w:ascii="宋体" w:hAnsi="宋体" w:eastAsia="宋体" w:cs="宋体"/>
                <w:sz w:val="20"/>
                <w:szCs w:val="20"/>
              </w:rPr>
              <w:t xml:space="preserve"> </w:t>
            </w:r>
            <w:r>
              <w:rPr>
                <w:rFonts w:ascii="宋体" w:hAnsi="宋体" w:eastAsia="宋体" w:cs="宋体"/>
                <w:spacing w:val="36"/>
                <w:sz w:val="20"/>
                <w:szCs w:val="20"/>
              </w:rPr>
              <w:t>内装饰</w:t>
            </w:r>
            <w:r>
              <w:rPr>
                <w:rFonts w:ascii="宋体" w:hAnsi="宋体" w:eastAsia="宋体" w:cs="宋体"/>
                <w:sz w:val="20"/>
                <w:szCs w:val="20"/>
              </w:rPr>
              <w:t xml:space="preserve"> </w:t>
            </w:r>
            <w:r>
              <w:rPr>
                <w:rFonts w:ascii="宋体" w:hAnsi="宋体" w:eastAsia="宋体" w:cs="宋体"/>
                <w:spacing w:val="2"/>
                <w:sz w:val="20"/>
                <w:szCs w:val="20"/>
              </w:rPr>
              <w:t>设</w:t>
            </w:r>
            <w:r>
              <w:rPr>
                <w:rFonts w:ascii="宋体" w:hAnsi="宋体" w:eastAsia="宋体" w:cs="宋体"/>
                <w:spacing w:val="1"/>
                <w:sz w:val="20"/>
                <w:szCs w:val="20"/>
              </w:rPr>
              <w:t xml:space="preserve">   </w:t>
            </w:r>
            <w:r>
              <w:rPr>
                <w:rFonts w:ascii="宋体" w:hAnsi="宋体" w:eastAsia="宋体" w:cs="宋体"/>
                <w:spacing w:val="2"/>
                <w:sz w:val="20"/>
                <w:szCs w:val="20"/>
              </w:rPr>
              <w:t>计</w:t>
            </w:r>
            <w:r>
              <w:rPr>
                <w:rFonts w:ascii="宋体" w:hAnsi="宋体" w:eastAsia="宋体" w:cs="宋体"/>
                <w:sz w:val="20"/>
                <w:szCs w:val="20"/>
              </w:rPr>
              <w:t xml:space="preserve"> </w:t>
            </w:r>
            <w:r>
              <w:rPr>
                <w:rFonts w:ascii="宋体" w:hAnsi="宋体" w:eastAsia="宋体" w:cs="宋体"/>
                <w:spacing w:val="-8"/>
                <w:sz w:val="20"/>
                <w:szCs w:val="20"/>
              </w:rPr>
              <w:t>师</w:t>
            </w:r>
            <w:r>
              <w:rPr>
                <w:rFonts w:ascii="宋体" w:hAnsi="宋体" w:eastAsia="宋体" w:cs="宋体"/>
                <w:spacing w:val="-30"/>
                <w:sz w:val="20"/>
                <w:szCs w:val="20"/>
              </w:rPr>
              <w:t xml:space="preserve"> </w:t>
            </w:r>
            <w:r>
              <w:rPr>
                <w:rFonts w:ascii="宋体" w:hAnsi="宋体" w:eastAsia="宋体" w:cs="宋体"/>
                <w:spacing w:val="-8"/>
                <w:sz w:val="20"/>
                <w:szCs w:val="20"/>
              </w:rPr>
              <w:t>、</w:t>
            </w:r>
            <w:r>
              <w:rPr>
                <w:rFonts w:ascii="宋体" w:hAnsi="宋体" w:eastAsia="宋体" w:cs="宋体"/>
                <w:spacing w:val="-29"/>
                <w:sz w:val="20"/>
                <w:szCs w:val="20"/>
              </w:rPr>
              <w:t xml:space="preserve"> </w:t>
            </w:r>
            <w:r>
              <w:rPr>
                <w:spacing w:val="-8"/>
                <w:sz w:val="20"/>
                <w:szCs w:val="20"/>
              </w:rPr>
              <w:t>装</w:t>
            </w:r>
            <w:r>
              <w:rPr>
                <w:sz w:val="20"/>
                <w:szCs w:val="20"/>
              </w:rPr>
              <w:t xml:space="preserve"> </w:t>
            </w:r>
            <w:r>
              <w:rPr>
                <w:spacing w:val="-9"/>
                <w:sz w:val="20"/>
                <w:szCs w:val="20"/>
              </w:rPr>
              <w:t>饰美工、</w:t>
            </w:r>
            <w:r>
              <w:rPr>
                <w:spacing w:val="1"/>
                <w:sz w:val="20"/>
                <w:szCs w:val="20"/>
              </w:rPr>
              <w:t xml:space="preserve"> </w:t>
            </w:r>
            <w:r>
              <w:rPr>
                <w:sz w:val="20"/>
                <w:szCs w:val="20"/>
              </w:rPr>
              <w:t>Photosh</w:t>
            </w:r>
            <w:r>
              <w:rPr>
                <w:spacing w:val="1"/>
                <w:sz w:val="20"/>
                <w:szCs w:val="20"/>
              </w:rPr>
              <w:t xml:space="preserve"> </w:t>
            </w:r>
            <w:r>
              <w:rPr>
                <w:sz w:val="20"/>
                <w:szCs w:val="20"/>
              </w:rPr>
              <w:t>op</w:t>
            </w:r>
            <w:r>
              <w:rPr>
                <w:spacing w:val="9"/>
                <w:sz w:val="20"/>
                <w:szCs w:val="20"/>
              </w:rPr>
              <w:t xml:space="preserve"> </w:t>
            </w:r>
            <w:r>
              <w:rPr>
                <w:spacing w:val="5"/>
                <w:sz w:val="20"/>
                <w:szCs w:val="20"/>
              </w:rPr>
              <w:t>图形</w:t>
            </w:r>
            <w:r>
              <w:rPr>
                <w:sz w:val="20"/>
                <w:szCs w:val="20"/>
              </w:rPr>
              <w:t xml:space="preserve"> </w:t>
            </w:r>
            <w:r>
              <w:rPr>
                <w:spacing w:val="-2"/>
                <w:sz w:val="20"/>
                <w:szCs w:val="20"/>
              </w:rPr>
              <w:t>图</w:t>
            </w:r>
            <w:r>
              <w:rPr>
                <w:spacing w:val="-38"/>
                <w:sz w:val="20"/>
                <w:szCs w:val="20"/>
              </w:rPr>
              <w:t xml:space="preserve"> </w:t>
            </w:r>
            <w:r>
              <w:rPr>
                <w:spacing w:val="-2"/>
                <w:sz w:val="20"/>
                <w:szCs w:val="20"/>
              </w:rPr>
              <w:t>像</w:t>
            </w:r>
            <w:r>
              <w:rPr>
                <w:spacing w:val="-39"/>
                <w:sz w:val="20"/>
                <w:szCs w:val="20"/>
              </w:rPr>
              <w:t xml:space="preserve"> </w:t>
            </w:r>
            <w:r>
              <w:rPr>
                <w:spacing w:val="-2"/>
                <w:sz w:val="20"/>
                <w:szCs w:val="20"/>
              </w:rPr>
              <w:t>应</w:t>
            </w:r>
            <w:r>
              <w:rPr>
                <w:sz w:val="20"/>
                <w:szCs w:val="20"/>
              </w:rPr>
              <w:t xml:space="preserve"> </w:t>
            </w:r>
            <w:r>
              <w:rPr>
                <w:spacing w:val="1"/>
                <w:sz w:val="20"/>
                <w:szCs w:val="20"/>
              </w:rPr>
              <w:t>用技术</w:t>
            </w:r>
          </w:p>
        </w:tc>
      </w:tr>
      <w:tr w14:paraId="53482C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3" w:hRule="atLeast"/>
        </w:trPr>
        <w:tc>
          <w:tcPr>
            <w:tcW w:w="591" w:type="dxa"/>
            <w:vAlign w:val="top"/>
          </w:tcPr>
          <w:p w14:paraId="038ACC2B">
            <w:pPr>
              <w:rPr>
                <w:rFonts w:ascii="Arial"/>
                <w:sz w:val="21"/>
              </w:rPr>
            </w:pPr>
          </w:p>
          <w:p w14:paraId="1E14E3F1">
            <w:pPr>
              <w:rPr>
                <w:rFonts w:ascii="Arial"/>
                <w:sz w:val="21"/>
              </w:rPr>
            </w:pPr>
          </w:p>
          <w:p w14:paraId="4BDD434B">
            <w:pPr>
              <w:rPr>
                <w:rFonts w:ascii="Arial"/>
                <w:sz w:val="21"/>
              </w:rPr>
            </w:pPr>
          </w:p>
          <w:p w14:paraId="6308E182">
            <w:pPr>
              <w:rPr>
                <w:rFonts w:ascii="Arial"/>
                <w:sz w:val="21"/>
              </w:rPr>
            </w:pPr>
          </w:p>
          <w:p w14:paraId="65A563B5">
            <w:pPr>
              <w:rPr>
                <w:rFonts w:ascii="Arial"/>
                <w:sz w:val="21"/>
              </w:rPr>
            </w:pPr>
          </w:p>
          <w:p w14:paraId="159AB586">
            <w:pPr>
              <w:spacing w:line="241" w:lineRule="auto"/>
              <w:rPr>
                <w:rFonts w:ascii="Arial"/>
                <w:sz w:val="21"/>
              </w:rPr>
            </w:pPr>
          </w:p>
          <w:p w14:paraId="4E462E63">
            <w:pPr>
              <w:spacing w:line="241" w:lineRule="auto"/>
              <w:rPr>
                <w:rFonts w:ascii="Arial"/>
                <w:sz w:val="21"/>
              </w:rPr>
            </w:pPr>
          </w:p>
          <w:p w14:paraId="29EBC3CB">
            <w:pPr>
              <w:spacing w:line="241" w:lineRule="auto"/>
              <w:rPr>
                <w:rFonts w:ascii="Arial"/>
                <w:sz w:val="21"/>
              </w:rPr>
            </w:pPr>
          </w:p>
          <w:p w14:paraId="67FF0AB0">
            <w:pPr>
              <w:spacing w:line="241" w:lineRule="auto"/>
              <w:rPr>
                <w:rFonts w:ascii="Arial"/>
                <w:sz w:val="21"/>
              </w:rPr>
            </w:pPr>
          </w:p>
          <w:p w14:paraId="650BA2BF">
            <w:pPr>
              <w:spacing w:before="65" w:line="189" w:lineRule="auto"/>
              <w:ind w:left="251"/>
              <w:rPr>
                <w:rFonts w:ascii="宋体" w:hAnsi="宋体" w:eastAsia="宋体" w:cs="宋体"/>
                <w:sz w:val="20"/>
                <w:szCs w:val="20"/>
              </w:rPr>
            </w:pPr>
            <w:r>
              <w:rPr>
                <w:rFonts w:ascii="宋体" w:hAnsi="宋体" w:eastAsia="宋体" w:cs="宋体"/>
                <w:sz w:val="20"/>
                <w:szCs w:val="20"/>
              </w:rPr>
              <w:t>3</w:t>
            </w:r>
          </w:p>
        </w:tc>
        <w:tc>
          <w:tcPr>
            <w:tcW w:w="696" w:type="dxa"/>
            <w:vMerge w:val="continue"/>
            <w:tcBorders>
              <w:top w:val="nil"/>
            </w:tcBorders>
            <w:vAlign w:val="top"/>
          </w:tcPr>
          <w:p w14:paraId="41971C47">
            <w:pPr>
              <w:rPr>
                <w:rFonts w:ascii="Arial"/>
                <w:sz w:val="21"/>
              </w:rPr>
            </w:pPr>
          </w:p>
        </w:tc>
        <w:tc>
          <w:tcPr>
            <w:tcW w:w="828" w:type="dxa"/>
            <w:vAlign w:val="top"/>
          </w:tcPr>
          <w:p w14:paraId="03890179">
            <w:pPr>
              <w:spacing w:line="246" w:lineRule="auto"/>
              <w:rPr>
                <w:rFonts w:ascii="Arial"/>
                <w:sz w:val="21"/>
              </w:rPr>
            </w:pPr>
          </w:p>
          <w:p w14:paraId="05109C50">
            <w:pPr>
              <w:spacing w:line="246" w:lineRule="auto"/>
              <w:rPr>
                <w:rFonts w:ascii="Arial"/>
                <w:sz w:val="21"/>
              </w:rPr>
            </w:pPr>
          </w:p>
          <w:p w14:paraId="6487B717">
            <w:pPr>
              <w:spacing w:line="246" w:lineRule="auto"/>
              <w:rPr>
                <w:rFonts w:ascii="Arial"/>
                <w:sz w:val="21"/>
              </w:rPr>
            </w:pPr>
          </w:p>
          <w:p w14:paraId="2D9D8ABC">
            <w:pPr>
              <w:spacing w:line="246" w:lineRule="auto"/>
              <w:rPr>
                <w:rFonts w:ascii="Arial"/>
                <w:sz w:val="21"/>
              </w:rPr>
            </w:pPr>
          </w:p>
          <w:p w14:paraId="64ECCFEE">
            <w:pPr>
              <w:spacing w:line="246" w:lineRule="auto"/>
              <w:rPr>
                <w:rFonts w:ascii="Arial"/>
                <w:sz w:val="21"/>
              </w:rPr>
            </w:pPr>
          </w:p>
          <w:p w14:paraId="1725F599">
            <w:pPr>
              <w:spacing w:line="247" w:lineRule="auto"/>
              <w:rPr>
                <w:rFonts w:ascii="Arial"/>
                <w:sz w:val="21"/>
              </w:rPr>
            </w:pPr>
          </w:p>
          <w:p w14:paraId="0870B51C">
            <w:pPr>
              <w:spacing w:line="247" w:lineRule="auto"/>
              <w:rPr>
                <w:rFonts w:ascii="Arial"/>
                <w:sz w:val="21"/>
              </w:rPr>
            </w:pPr>
          </w:p>
          <w:p w14:paraId="32155E3E">
            <w:pPr>
              <w:spacing w:before="65" w:line="246" w:lineRule="auto"/>
              <w:ind w:left="205" w:right="207"/>
              <w:jc w:val="both"/>
              <w:rPr>
                <w:rFonts w:ascii="宋体" w:hAnsi="宋体" w:eastAsia="宋体" w:cs="宋体"/>
                <w:sz w:val="20"/>
                <w:szCs w:val="20"/>
              </w:rPr>
            </w:pPr>
            <w:r>
              <w:rPr>
                <w:rFonts w:ascii="宋体" w:hAnsi="宋体" w:eastAsia="宋体" w:cs="宋体"/>
                <w:spacing w:val="4"/>
                <w:sz w:val="20"/>
                <w:szCs w:val="20"/>
              </w:rPr>
              <w:t>装饰</w:t>
            </w:r>
            <w:r>
              <w:rPr>
                <w:rFonts w:ascii="宋体" w:hAnsi="宋体" w:eastAsia="宋体" w:cs="宋体"/>
                <w:sz w:val="20"/>
                <w:szCs w:val="20"/>
              </w:rPr>
              <w:t xml:space="preserve"> </w:t>
            </w:r>
            <w:r>
              <w:rPr>
                <w:rFonts w:ascii="宋体" w:hAnsi="宋体" w:eastAsia="宋体" w:cs="宋体"/>
                <w:spacing w:val="5"/>
                <w:sz w:val="20"/>
                <w:szCs w:val="20"/>
              </w:rPr>
              <w:t>施工</w:t>
            </w:r>
            <w:r>
              <w:rPr>
                <w:rFonts w:ascii="宋体" w:hAnsi="宋体" w:eastAsia="宋体" w:cs="宋体"/>
                <w:sz w:val="20"/>
                <w:szCs w:val="20"/>
              </w:rPr>
              <w:t xml:space="preserve"> </w:t>
            </w:r>
            <w:r>
              <w:rPr>
                <w:rFonts w:ascii="宋体" w:hAnsi="宋体" w:eastAsia="宋体" w:cs="宋体"/>
                <w:spacing w:val="5"/>
                <w:sz w:val="20"/>
                <w:szCs w:val="20"/>
              </w:rPr>
              <w:t>图设</w:t>
            </w:r>
            <w:r>
              <w:rPr>
                <w:rFonts w:ascii="宋体" w:hAnsi="宋体" w:eastAsia="宋体" w:cs="宋体"/>
                <w:sz w:val="20"/>
                <w:szCs w:val="20"/>
              </w:rPr>
              <w:t xml:space="preserve"> </w:t>
            </w:r>
            <w:r>
              <w:rPr>
                <w:rFonts w:ascii="宋体" w:hAnsi="宋体" w:eastAsia="宋体" w:cs="宋体"/>
                <w:spacing w:val="5"/>
                <w:sz w:val="20"/>
                <w:szCs w:val="20"/>
              </w:rPr>
              <w:t>计员</w:t>
            </w:r>
          </w:p>
        </w:tc>
        <w:tc>
          <w:tcPr>
            <w:tcW w:w="1569" w:type="dxa"/>
            <w:vAlign w:val="top"/>
          </w:tcPr>
          <w:p w14:paraId="6B0DCA50">
            <w:pPr>
              <w:spacing w:before="305" w:line="239" w:lineRule="auto"/>
              <w:ind w:left="110" w:right="110" w:firstLine="14"/>
              <w:rPr>
                <w:rFonts w:ascii="宋体" w:hAnsi="宋体" w:eastAsia="宋体" w:cs="宋体"/>
                <w:sz w:val="20"/>
                <w:szCs w:val="20"/>
              </w:rPr>
            </w:pPr>
            <w:r>
              <w:rPr>
                <w:rFonts w:ascii="宋体" w:hAnsi="宋体" w:eastAsia="宋体" w:cs="宋体"/>
                <w:color w:val="333333"/>
                <w:spacing w:val="18"/>
                <w:sz w:val="20"/>
                <w:szCs w:val="20"/>
              </w:rPr>
              <w:t>1.深化设计工</w:t>
            </w:r>
            <w:r>
              <w:rPr>
                <w:rFonts w:ascii="宋体" w:hAnsi="宋体" w:eastAsia="宋体" w:cs="宋体"/>
                <w:color w:val="333333"/>
                <w:sz w:val="20"/>
                <w:szCs w:val="20"/>
              </w:rPr>
              <w:t xml:space="preserve"> 作：</w:t>
            </w:r>
          </w:p>
          <w:p w14:paraId="74646483">
            <w:pPr>
              <w:spacing w:before="26" w:line="239" w:lineRule="auto"/>
              <w:ind w:left="110" w:right="110" w:firstLine="1"/>
              <w:rPr>
                <w:rFonts w:ascii="宋体" w:hAnsi="宋体" w:eastAsia="宋体" w:cs="宋体"/>
                <w:sz w:val="20"/>
                <w:szCs w:val="20"/>
              </w:rPr>
            </w:pPr>
            <w:r>
              <w:rPr>
                <w:rFonts w:ascii="宋体" w:hAnsi="宋体" w:eastAsia="宋体" w:cs="宋体"/>
                <w:color w:val="333333"/>
                <w:spacing w:val="-4"/>
                <w:sz w:val="20"/>
                <w:szCs w:val="20"/>
              </w:rPr>
              <w:t>2.</w:t>
            </w:r>
            <w:r>
              <w:rPr>
                <w:rFonts w:ascii="宋体" w:hAnsi="宋体" w:eastAsia="宋体" w:cs="宋体"/>
                <w:color w:val="333333"/>
                <w:spacing w:val="-16"/>
                <w:sz w:val="20"/>
                <w:szCs w:val="20"/>
              </w:rPr>
              <w:t xml:space="preserve"> </w:t>
            </w:r>
            <w:r>
              <w:rPr>
                <w:rFonts w:ascii="宋体" w:hAnsi="宋体" w:eastAsia="宋体" w:cs="宋体"/>
                <w:color w:val="333333"/>
                <w:spacing w:val="-4"/>
                <w:sz w:val="20"/>
                <w:szCs w:val="20"/>
              </w:rPr>
              <w:t>施</w:t>
            </w:r>
            <w:r>
              <w:rPr>
                <w:rFonts w:ascii="宋体" w:hAnsi="宋体" w:eastAsia="宋体" w:cs="宋体"/>
                <w:color w:val="333333"/>
                <w:spacing w:val="-13"/>
                <w:sz w:val="20"/>
                <w:szCs w:val="20"/>
              </w:rPr>
              <w:t xml:space="preserve"> </w:t>
            </w:r>
            <w:r>
              <w:rPr>
                <w:rFonts w:ascii="宋体" w:hAnsi="宋体" w:eastAsia="宋体" w:cs="宋体"/>
                <w:color w:val="333333"/>
                <w:spacing w:val="-4"/>
                <w:sz w:val="20"/>
                <w:szCs w:val="20"/>
              </w:rPr>
              <w:t>工 图 绘</w:t>
            </w:r>
            <w:r>
              <w:rPr>
                <w:rFonts w:ascii="宋体" w:hAnsi="宋体" w:eastAsia="宋体" w:cs="宋体"/>
                <w:color w:val="333333"/>
                <w:sz w:val="20"/>
                <w:szCs w:val="20"/>
              </w:rPr>
              <w:t xml:space="preserve"> 制：</w:t>
            </w:r>
          </w:p>
          <w:p w14:paraId="16920FAE">
            <w:pPr>
              <w:spacing w:before="26" w:line="239" w:lineRule="auto"/>
              <w:ind w:left="110" w:right="110" w:firstLine="3"/>
              <w:rPr>
                <w:rFonts w:ascii="宋体" w:hAnsi="宋体" w:eastAsia="宋体" w:cs="宋体"/>
                <w:sz w:val="20"/>
                <w:szCs w:val="20"/>
              </w:rPr>
            </w:pPr>
            <w:r>
              <w:rPr>
                <w:rFonts w:ascii="宋体" w:hAnsi="宋体" w:eastAsia="宋体" w:cs="宋体"/>
                <w:color w:val="333333"/>
                <w:spacing w:val="19"/>
                <w:sz w:val="20"/>
                <w:szCs w:val="20"/>
              </w:rPr>
              <w:t>3.材料选型与</w:t>
            </w:r>
            <w:r>
              <w:rPr>
                <w:rFonts w:ascii="宋体" w:hAnsi="宋体" w:eastAsia="宋体" w:cs="宋体"/>
                <w:color w:val="333333"/>
                <w:spacing w:val="5"/>
                <w:sz w:val="20"/>
                <w:szCs w:val="20"/>
              </w:rPr>
              <w:t xml:space="preserve"> </w:t>
            </w:r>
            <w:r>
              <w:rPr>
                <w:rFonts w:ascii="宋体" w:hAnsi="宋体" w:eastAsia="宋体" w:cs="宋体"/>
                <w:color w:val="333333"/>
                <w:spacing w:val="2"/>
                <w:sz w:val="20"/>
                <w:szCs w:val="20"/>
              </w:rPr>
              <w:t>标注：</w:t>
            </w:r>
          </w:p>
          <w:p w14:paraId="4C93CF49">
            <w:pPr>
              <w:spacing w:before="27" w:line="239" w:lineRule="auto"/>
              <w:ind w:left="109" w:right="110"/>
              <w:rPr>
                <w:rFonts w:ascii="宋体" w:hAnsi="宋体" w:eastAsia="宋体" w:cs="宋体"/>
                <w:sz w:val="20"/>
                <w:szCs w:val="20"/>
              </w:rPr>
            </w:pPr>
            <w:r>
              <w:rPr>
                <w:rFonts w:ascii="宋体" w:hAnsi="宋体" w:eastAsia="宋体" w:cs="宋体"/>
                <w:color w:val="333333"/>
                <w:spacing w:val="20"/>
                <w:sz w:val="20"/>
                <w:szCs w:val="20"/>
              </w:rPr>
              <w:t>4.与施工团队</w:t>
            </w:r>
            <w:r>
              <w:rPr>
                <w:rFonts w:ascii="宋体" w:hAnsi="宋体" w:eastAsia="宋体" w:cs="宋体"/>
                <w:color w:val="333333"/>
                <w:spacing w:val="3"/>
                <w:sz w:val="20"/>
                <w:szCs w:val="20"/>
              </w:rPr>
              <w:t xml:space="preserve"> 沟通：</w:t>
            </w:r>
          </w:p>
          <w:p w14:paraId="136E7DD0">
            <w:pPr>
              <w:spacing w:before="23" w:line="241" w:lineRule="auto"/>
              <w:ind w:left="110" w:right="110" w:firstLine="3"/>
              <w:rPr>
                <w:rFonts w:ascii="宋体" w:hAnsi="宋体" w:eastAsia="宋体" w:cs="宋体"/>
                <w:sz w:val="20"/>
                <w:szCs w:val="20"/>
              </w:rPr>
            </w:pPr>
            <w:r>
              <w:rPr>
                <w:rFonts w:ascii="宋体" w:hAnsi="宋体" w:eastAsia="宋体" w:cs="宋体"/>
                <w:color w:val="333333"/>
                <w:spacing w:val="19"/>
                <w:sz w:val="20"/>
                <w:szCs w:val="20"/>
              </w:rPr>
              <w:t>5.施工现场配</w:t>
            </w:r>
            <w:r>
              <w:rPr>
                <w:rFonts w:ascii="宋体" w:hAnsi="宋体" w:eastAsia="宋体" w:cs="宋体"/>
                <w:color w:val="333333"/>
                <w:spacing w:val="5"/>
                <w:sz w:val="20"/>
                <w:szCs w:val="20"/>
              </w:rPr>
              <w:t xml:space="preserve"> 合与交涉：</w:t>
            </w:r>
          </w:p>
          <w:p w14:paraId="11EE1194">
            <w:pPr>
              <w:spacing w:before="24"/>
              <w:ind w:left="129" w:right="110" w:hanging="18"/>
              <w:rPr>
                <w:rFonts w:ascii="宋体" w:hAnsi="宋体" w:eastAsia="宋体" w:cs="宋体"/>
                <w:sz w:val="20"/>
                <w:szCs w:val="20"/>
              </w:rPr>
            </w:pPr>
            <w:r>
              <w:rPr>
                <w:rFonts w:ascii="宋体" w:hAnsi="宋体" w:eastAsia="宋体" w:cs="宋体"/>
                <w:color w:val="333333"/>
                <w:spacing w:val="20"/>
                <w:sz w:val="20"/>
                <w:szCs w:val="20"/>
              </w:rPr>
              <w:t>6.变更及竣工</w:t>
            </w:r>
            <w:r>
              <w:rPr>
                <w:rFonts w:ascii="宋体" w:hAnsi="宋体" w:eastAsia="宋体" w:cs="宋体"/>
                <w:color w:val="333333"/>
                <w:sz w:val="20"/>
                <w:szCs w:val="20"/>
              </w:rPr>
              <w:t xml:space="preserve"> 图制作：</w:t>
            </w:r>
          </w:p>
          <w:p w14:paraId="06A8F306">
            <w:pPr>
              <w:spacing w:before="27" w:line="244" w:lineRule="auto"/>
              <w:ind w:left="112" w:right="110" w:firstLine="2"/>
              <w:rPr>
                <w:rFonts w:ascii="宋体" w:hAnsi="宋体" w:eastAsia="宋体" w:cs="宋体"/>
                <w:sz w:val="20"/>
                <w:szCs w:val="20"/>
              </w:rPr>
            </w:pPr>
            <w:r>
              <w:rPr>
                <w:rFonts w:ascii="宋体" w:hAnsi="宋体" w:eastAsia="宋体" w:cs="宋体"/>
                <w:color w:val="333333"/>
                <w:spacing w:val="19"/>
                <w:sz w:val="20"/>
                <w:szCs w:val="20"/>
              </w:rPr>
              <w:t>7.技术文档整</w:t>
            </w:r>
            <w:r>
              <w:rPr>
                <w:rFonts w:ascii="宋体" w:hAnsi="宋体" w:eastAsia="宋体" w:cs="宋体"/>
                <w:color w:val="333333"/>
                <w:spacing w:val="4"/>
                <w:sz w:val="20"/>
                <w:szCs w:val="20"/>
              </w:rPr>
              <w:t xml:space="preserve"> </w:t>
            </w:r>
            <w:r>
              <w:rPr>
                <w:rFonts w:ascii="宋体" w:hAnsi="宋体" w:eastAsia="宋体" w:cs="宋体"/>
                <w:color w:val="333333"/>
                <w:spacing w:val="-1"/>
                <w:sz w:val="20"/>
                <w:szCs w:val="20"/>
              </w:rPr>
              <w:t>理：</w:t>
            </w:r>
          </w:p>
        </w:tc>
        <w:tc>
          <w:tcPr>
            <w:tcW w:w="4248" w:type="dxa"/>
            <w:vAlign w:val="top"/>
          </w:tcPr>
          <w:p w14:paraId="16DB8067">
            <w:pPr>
              <w:spacing w:before="34" w:line="245" w:lineRule="auto"/>
              <w:ind w:left="110" w:right="105" w:firstLine="15"/>
              <w:rPr>
                <w:rFonts w:ascii="宋体" w:hAnsi="宋体" w:eastAsia="宋体" w:cs="宋体"/>
                <w:sz w:val="20"/>
                <w:szCs w:val="20"/>
              </w:rPr>
            </w:pPr>
            <w:r>
              <w:rPr>
                <w:rFonts w:ascii="宋体" w:hAnsi="宋体" w:eastAsia="宋体" w:cs="宋体"/>
                <w:color w:val="333333"/>
                <w:spacing w:val="10"/>
                <w:sz w:val="20"/>
                <w:szCs w:val="20"/>
              </w:rPr>
              <w:t>1.根据设计师的初步设计或概念设计，进行</w:t>
            </w:r>
            <w:r>
              <w:rPr>
                <w:rFonts w:ascii="宋体" w:hAnsi="宋体" w:eastAsia="宋体" w:cs="宋体"/>
                <w:color w:val="333333"/>
                <w:spacing w:val="9"/>
                <w:sz w:val="20"/>
                <w:szCs w:val="20"/>
              </w:rPr>
              <w:t xml:space="preserve"> </w:t>
            </w:r>
            <w:r>
              <w:rPr>
                <w:rFonts w:ascii="宋体" w:hAnsi="宋体" w:eastAsia="宋体" w:cs="宋体"/>
                <w:color w:val="333333"/>
                <w:spacing w:val="11"/>
                <w:sz w:val="20"/>
                <w:szCs w:val="20"/>
              </w:rPr>
              <w:t>深化设计，确保设计的细节性和可实施性。</w:t>
            </w:r>
            <w:r>
              <w:rPr>
                <w:rFonts w:ascii="宋体" w:hAnsi="宋体" w:eastAsia="宋体" w:cs="宋体"/>
                <w:color w:val="333333"/>
                <w:spacing w:val="16"/>
                <w:sz w:val="20"/>
                <w:szCs w:val="20"/>
              </w:rPr>
              <w:t xml:space="preserve"> </w:t>
            </w:r>
            <w:r>
              <w:rPr>
                <w:rFonts w:ascii="宋体" w:hAnsi="宋体" w:eastAsia="宋体" w:cs="宋体"/>
                <w:color w:val="333333"/>
                <w:spacing w:val="11"/>
                <w:sz w:val="20"/>
                <w:szCs w:val="20"/>
              </w:rPr>
              <w:t>这包括对尺寸、材料、颜色、纹理等具体细</w:t>
            </w:r>
            <w:r>
              <w:rPr>
                <w:rFonts w:ascii="宋体" w:hAnsi="宋体" w:eastAsia="宋体" w:cs="宋体"/>
                <w:color w:val="333333"/>
                <w:spacing w:val="13"/>
                <w:sz w:val="20"/>
                <w:szCs w:val="20"/>
              </w:rPr>
              <w:t xml:space="preserve"> </w:t>
            </w:r>
            <w:r>
              <w:rPr>
                <w:rFonts w:ascii="宋体" w:hAnsi="宋体" w:eastAsia="宋体" w:cs="宋体"/>
                <w:color w:val="333333"/>
                <w:spacing w:val="7"/>
                <w:sz w:val="20"/>
                <w:szCs w:val="20"/>
              </w:rPr>
              <w:t>节的明确和细化。</w:t>
            </w:r>
          </w:p>
          <w:p w14:paraId="5C64AE90">
            <w:pPr>
              <w:spacing w:before="27" w:line="245" w:lineRule="auto"/>
              <w:ind w:left="109" w:right="105" w:firstLine="3"/>
              <w:jc w:val="both"/>
              <w:rPr>
                <w:rFonts w:ascii="宋体" w:hAnsi="宋体" w:eastAsia="宋体" w:cs="宋体"/>
                <w:sz w:val="20"/>
                <w:szCs w:val="20"/>
              </w:rPr>
            </w:pPr>
            <w:r>
              <w:rPr>
                <w:rFonts w:ascii="宋体" w:hAnsi="宋体" w:eastAsia="宋体" w:cs="宋体"/>
                <w:color w:val="333333"/>
                <w:spacing w:val="11"/>
                <w:sz w:val="20"/>
                <w:szCs w:val="20"/>
              </w:rPr>
              <w:t>2.根据深化设计的结果，使用专业的绘图软</w:t>
            </w:r>
            <w:r>
              <w:rPr>
                <w:rFonts w:ascii="宋体" w:hAnsi="宋体" w:eastAsia="宋体" w:cs="宋体"/>
                <w:color w:val="333333"/>
                <w:spacing w:val="2"/>
                <w:sz w:val="20"/>
                <w:szCs w:val="20"/>
              </w:rPr>
              <w:t xml:space="preserve"> </w:t>
            </w:r>
            <w:r>
              <w:rPr>
                <w:rFonts w:ascii="宋体" w:hAnsi="宋体" w:eastAsia="宋体" w:cs="宋体"/>
                <w:color w:val="333333"/>
                <w:spacing w:val="16"/>
                <w:sz w:val="20"/>
                <w:szCs w:val="20"/>
              </w:rPr>
              <w:t>件（如</w:t>
            </w:r>
            <w:r>
              <w:rPr>
                <w:rFonts w:ascii="宋体" w:hAnsi="宋体" w:eastAsia="宋体" w:cs="宋体"/>
                <w:color w:val="333333"/>
                <w:spacing w:val="-32"/>
                <w:sz w:val="20"/>
                <w:szCs w:val="20"/>
              </w:rPr>
              <w:t xml:space="preserve"> </w:t>
            </w:r>
            <w:r>
              <w:rPr>
                <w:rFonts w:ascii="宋体" w:hAnsi="宋体" w:eastAsia="宋体" w:cs="宋体"/>
                <w:color w:val="333333"/>
                <w:sz w:val="20"/>
                <w:szCs w:val="20"/>
              </w:rPr>
              <w:t>AUTO</w:t>
            </w:r>
            <w:r>
              <w:rPr>
                <w:rFonts w:ascii="宋体" w:hAnsi="宋体" w:eastAsia="宋体" w:cs="宋体"/>
                <w:color w:val="333333"/>
                <w:spacing w:val="16"/>
                <w:sz w:val="20"/>
                <w:szCs w:val="20"/>
              </w:rPr>
              <w:t xml:space="preserve"> </w:t>
            </w:r>
            <w:r>
              <w:rPr>
                <w:rFonts w:ascii="宋体" w:hAnsi="宋体" w:eastAsia="宋体" w:cs="宋体"/>
                <w:color w:val="333333"/>
                <w:sz w:val="20"/>
                <w:szCs w:val="20"/>
              </w:rPr>
              <w:t>CAD</w:t>
            </w:r>
            <w:r>
              <w:rPr>
                <w:rFonts w:ascii="宋体" w:hAnsi="宋体" w:eastAsia="宋体" w:cs="宋体"/>
                <w:color w:val="333333"/>
                <w:spacing w:val="16"/>
                <w:sz w:val="20"/>
                <w:szCs w:val="20"/>
              </w:rPr>
              <w:t>、</w:t>
            </w:r>
            <w:r>
              <w:rPr>
                <w:rFonts w:ascii="宋体" w:hAnsi="宋体" w:eastAsia="宋体" w:cs="宋体"/>
                <w:color w:val="333333"/>
                <w:sz w:val="20"/>
                <w:szCs w:val="20"/>
              </w:rPr>
              <w:t>SKETCH</w:t>
            </w:r>
            <w:r>
              <w:rPr>
                <w:rFonts w:ascii="宋体" w:hAnsi="宋体" w:eastAsia="宋体" w:cs="宋体"/>
                <w:color w:val="333333"/>
                <w:spacing w:val="16"/>
                <w:sz w:val="20"/>
                <w:szCs w:val="20"/>
              </w:rPr>
              <w:t xml:space="preserve"> </w:t>
            </w:r>
            <w:r>
              <w:rPr>
                <w:rFonts w:ascii="宋体" w:hAnsi="宋体" w:eastAsia="宋体" w:cs="宋体"/>
                <w:color w:val="333333"/>
                <w:sz w:val="20"/>
                <w:szCs w:val="20"/>
              </w:rPr>
              <w:t>UP</w:t>
            </w:r>
            <w:r>
              <w:rPr>
                <w:rFonts w:ascii="宋体" w:hAnsi="宋体" w:eastAsia="宋体" w:cs="宋体"/>
                <w:color w:val="333333"/>
                <w:spacing w:val="-34"/>
                <w:sz w:val="20"/>
                <w:szCs w:val="20"/>
              </w:rPr>
              <w:t xml:space="preserve"> </w:t>
            </w:r>
            <w:r>
              <w:rPr>
                <w:rFonts w:ascii="宋体" w:hAnsi="宋体" w:eastAsia="宋体" w:cs="宋体"/>
                <w:color w:val="333333"/>
                <w:spacing w:val="16"/>
                <w:sz w:val="20"/>
                <w:szCs w:val="20"/>
              </w:rPr>
              <w:t>等）绘制施工</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图。施工图需要详尽、准确，包括平面布置</w:t>
            </w:r>
            <w:r>
              <w:rPr>
                <w:rFonts w:ascii="宋体" w:hAnsi="宋体" w:eastAsia="宋体" w:cs="宋体"/>
                <w:color w:val="333333"/>
                <w:spacing w:val="14"/>
                <w:sz w:val="20"/>
                <w:szCs w:val="20"/>
              </w:rPr>
              <w:t xml:space="preserve"> </w:t>
            </w:r>
            <w:r>
              <w:rPr>
                <w:rFonts w:ascii="宋体" w:hAnsi="宋体" w:eastAsia="宋体" w:cs="宋体"/>
                <w:color w:val="333333"/>
                <w:spacing w:val="8"/>
                <w:sz w:val="20"/>
                <w:szCs w:val="20"/>
              </w:rPr>
              <w:t>图、立面图、剖面图、节点详图等。</w:t>
            </w:r>
          </w:p>
          <w:p w14:paraId="38B1391C">
            <w:pPr>
              <w:spacing w:before="24"/>
              <w:ind w:left="111" w:right="140" w:firstLine="3"/>
              <w:rPr>
                <w:rFonts w:ascii="宋体" w:hAnsi="宋体" w:eastAsia="宋体" w:cs="宋体"/>
                <w:sz w:val="20"/>
                <w:szCs w:val="20"/>
              </w:rPr>
            </w:pPr>
            <w:r>
              <w:rPr>
                <w:rFonts w:ascii="宋体" w:hAnsi="宋体" w:eastAsia="宋体" w:cs="宋体"/>
                <w:color w:val="333333"/>
                <w:spacing w:val="9"/>
                <w:sz w:val="20"/>
                <w:szCs w:val="20"/>
              </w:rPr>
              <w:t>3.能够在施工图上明确标注所使用的材料、</w:t>
            </w:r>
            <w:r>
              <w:rPr>
                <w:rFonts w:ascii="宋体" w:hAnsi="宋体" w:eastAsia="宋体" w:cs="宋体"/>
                <w:color w:val="333333"/>
                <w:spacing w:val="6"/>
                <w:sz w:val="20"/>
                <w:szCs w:val="20"/>
              </w:rPr>
              <w:t xml:space="preserve"> 规格、颜色等。</w:t>
            </w:r>
          </w:p>
          <w:p w14:paraId="6FFCC884">
            <w:pPr>
              <w:spacing w:before="26" w:line="228" w:lineRule="auto"/>
              <w:ind w:left="109"/>
              <w:rPr>
                <w:rFonts w:ascii="宋体" w:hAnsi="宋体" w:eastAsia="宋体" w:cs="宋体"/>
                <w:sz w:val="20"/>
                <w:szCs w:val="20"/>
              </w:rPr>
            </w:pPr>
            <w:r>
              <w:rPr>
                <w:rFonts w:ascii="宋体" w:hAnsi="宋体" w:eastAsia="宋体" w:cs="宋体"/>
                <w:color w:val="333333"/>
                <w:spacing w:val="8"/>
                <w:sz w:val="20"/>
                <w:szCs w:val="20"/>
              </w:rPr>
              <w:t>4.能够与施工团队保持良好的沟通。</w:t>
            </w:r>
          </w:p>
          <w:p w14:paraId="17D33293">
            <w:pPr>
              <w:spacing w:before="24" w:line="228" w:lineRule="auto"/>
              <w:ind w:left="114"/>
              <w:rPr>
                <w:rFonts w:ascii="宋体" w:hAnsi="宋体" w:eastAsia="宋体" w:cs="宋体"/>
                <w:sz w:val="20"/>
                <w:szCs w:val="20"/>
              </w:rPr>
            </w:pPr>
            <w:r>
              <w:rPr>
                <w:rFonts w:ascii="宋体" w:hAnsi="宋体" w:eastAsia="宋体" w:cs="宋体"/>
                <w:color w:val="333333"/>
                <w:spacing w:val="8"/>
                <w:sz w:val="20"/>
                <w:szCs w:val="20"/>
              </w:rPr>
              <w:t>5.能够亲自到施工现场进行配合和交涉。</w:t>
            </w:r>
          </w:p>
          <w:p w14:paraId="3602F08A">
            <w:pPr>
              <w:spacing w:before="27" w:line="239" w:lineRule="auto"/>
              <w:ind w:left="110" w:right="157" w:firstLine="1"/>
              <w:rPr>
                <w:rFonts w:ascii="宋体" w:hAnsi="宋体" w:eastAsia="宋体" w:cs="宋体"/>
                <w:sz w:val="20"/>
                <w:szCs w:val="20"/>
              </w:rPr>
            </w:pPr>
            <w:r>
              <w:rPr>
                <w:rFonts w:ascii="宋体" w:hAnsi="宋体" w:eastAsia="宋体" w:cs="宋体"/>
                <w:color w:val="333333"/>
                <w:spacing w:val="8"/>
                <w:sz w:val="20"/>
                <w:szCs w:val="20"/>
              </w:rPr>
              <w:t>6.能够及时修改施工图，并在项目竣工后，</w:t>
            </w:r>
            <w:r>
              <w:rPr>
                <w:rFonts w:ascii="宋体" w:hAnsi="宋体" w:eastAsia="宋体" w:cs="宋体"/>
                <w:color w:val="333333"/>
                <w:spacing w:val="12"/>
                <w:sz w:val="20"/>
                <w:szCs w:val="20"/>
              </w:rPr>
              <w:t xml:space="preserve"> </w:t>
            </w:r>
            <w:r>
              <w:rPr>
                <w:rFonts w:ascii="宋体" w:hAnsi="宋体" w:eastAsia="宋体" w:cs="宋体"/>
                <w:color w:val="333333"/>
                <w:spacing w:val="8"/>
                <w:sz w:val="20"/>
                <w:szCs w:val="20"/>
              </w:rPr>
              <w:t>根据实际情况制作竣工图。</w:t>
            </w:r>
          </w:p>
          <w:p w14:paraId="43F03CE4">
            <w:pPr>
              <w:spacing w:before="27" w:line="239" w:lineRule="auto"/>
              <w:ind w:left="112" w:right="108" w:firstLine="3"/>
              <w:rPr>
                <w:rFonts w:ascii="宋体" w:hAnsi="宋体" w:eastAsia="宋体" w:cs="宋体"/>
                <w:sz w:val="20"/>
                <w:szCs w:val="20"/>
              </w:rPr>
            </w:pPr>
            <w:r>
              <w:rPr>
                <w:rFonts w:ascii="宋体" w:hAnsi="宋体" w:eastAsia="宋体" w:cs="宋体"/>
                <w:color w:val="333333"/>
                <w:spacing w:val="10"/>
                <w:sz w:val="20"/>
                <w:szCs w:val="20"/>
              </w:rPr>
              <w:t>7.能够整理和保存与项目相关的技术文档，</w:t>
            </w:r>
            <w:r>
              <w:rPr>
                <w:rFonts w:ascii="宋体" w:hAnsi="宋体" w:eastAsia="宋体" w:cs="宋体"/>
                <w:color w:val="333333"/>
                <w:spacing w:val="17"/>
                <w:sz w:val="20"/>
                <w:szCs w:val="20"/>
              </w:rPr>
              <w:t xml:space="preserve"> </w:t>
            </w:r>
            <w:r>
              <w:rPr>
                <w:rFonts w:ascii="宋体" w:hAnsi="宋体" w:eastAsia="宋体" w:cs="宋体"/>
                <w:color w:val="333333"/>
                <w:spacing w:val="9"/>
                <w:sz w:val="20"/>
                <w:szCs w:val="20"/>
              </w:rPr>
              <w:t>如设计说明、材料清单、施工图纸等，</w:t>
            </w:r>
            <w:r>
              <w:rPr>
                <w:rFonts w:ascii="宋体" w:hAnsi="宋体" w:eastAsia="宋体" w:cs="宋体"/>
                <w:color w:val="333333"/>
                <w:spacing w:val="-50"/>
                <w:sz w:val="20"/>
                <w:szCs w:val="20"/>
              </w:rPr>
              <w:t xml:space="preserve"> </w:t>
            </w:r>
            <w:r>
              <w:rPr>
                <w:rFonts w:ascii="宋体" w:hAnsi="宋体" w:eastAsia="宋体" w:cs="宋体"/>
                <w:color w:val="333333"/>
                <w:spacing w:val="9"/>
                <w:sz w:val="20"/>
                <w:szCs w:val="20"/>
              </w:rPr>
              <w:t>以备</w:t>
            </w:r>
            <w:r>
              <w:rPr>
                <w:rFonts w:ascii="宋体" w:hAnsi="宋体" w:eastAsia="宋体" w:cs="宋体"/>
                <w:color w:val="333333"/>
                <w:sz w:val="20"/>
                <w:szCs w:val="20"/>
              </w:rPr>
              <w:t xml:space="preserve"> </w:t>
            </w:r>
            <w:r>
              <w:rPr>
                <w:rFonts w:ascii="宋体" w:hAnsi="宋体" w:eastAsia="宋体" w:cs="宋体"/>
                <w:color w:val="333333"/>
                <w:spacing w:val="7"/>
                <w:sz w:val="20"/>
                <w:szCs w:val="20"/>
              </w:rPr>
              <w:t>后续查阅和参考。</w:t>
            </w:r>
          </w:p>
        </w:tc>
        <w:tc>
          <w:tcPr>
            <w:tcW w:w="1269" w:type="dxa"/>
            <w:vAlign w:val="top"/>
          </w:tcPr>
          <w:p w14:paraId="580E1418">
            <w:pPr>
              <w:spacing w:line="262" w:lineRule="auto"/>
              <w:rPr>
                <w:rFonts w:ascii="Arial"/>
                <w:sz w:val="21"/>
              </w:rPr>
            </w:pPr>
          </w:p>
          <w:p w14:paraId="26033604">
            <w:pPr>
              <w:spacing w:line="262" w:lineRule="auto"/>
              <w:rPr>
                <w:rFonts w:ascii="Arial"/>
                <w:sz w:val="21"/>
              </w:rPr>
            </w:pPr>
          </w:p>
          <w:p w14:paraId="3E0D1911">
            <w:pPr>
              <w:spacing w:line="263" w:lineRule="auto"/>
              <w:rPr>
                <w:rFonts w:ascii="Arial"/>
                <w:sz w:val="21"/>
              </w:rPr>
            </w:pPr>
          </w:p>
          <w:p w14:paraId="0360E17A">
            <w:pPr>
              <w:spacing w:line="263" w:lineRule="auto"/>
              <w:rPr>
                <w:rFonts w:ascii="Arial"/>
                <w:sz w:val="21"/>
              </w:rPr>
            </w:pPr>
          </w:p>
          <w:p w14:paraId="134201BA">
            <w:pPr>
              <w:spacing w:before="65"/>
              <w:ind w:left="115" w:right="105" w:hanging="2"/>
              <w:rPr>
                <w:rFonts w:ascii="宋体" w:hAnsi="宋体" w:eastAsia="宋体" w:cs="宋体"/>
                <w:sz w:val="20"/>
                <w:szCs w:val="20"/>
              </w:rPr>
            </w:pPr>
            <w:r>
              <w:rPr>
                <w:rFonts w:ascii="宋体" w:hAnsi="宋体" w:eastAsia="宋体" w:cs="宋体"/>
                <w:color w:val="333333"/>
                <w:spacing w:val="9"/>
                <w:sz w:val="20"/>
                <w:szCs w:val="20"/>
              </w:rPr>
              <w:t>装饰材料与</w:t>
            </w:r>
            <w:r>
              <w:rPr>
                <w:rFonts w:ascii="宋体" w:hAnsi="宋体" w:eastAsia="宋体" w:cs="宋体"/>
                <w:color w:val="333333"/>
                <w:sz w:val="20"/>
                <w:szCs w:val="20"/>
              </w:rPr>
              <w:t xml:space="preserve"> </w:t>
            </w:r>
            <w:r>
              <w:rPr>
                <w:rFonts w:ascii="宋体" w:hAnsi="宋体" w:eastAsia="宋体" w:cs="宋体"/>
                <w:color w:val="333333"/>
                <w:spacing w:val="3"/>
                <w:sz w:val="20"/>
                <w:szCs w:val="20"/>
              </w:rPr>
              <w:t>构造</w:t>
            </w:r>
          </w:p>
          <w:p w14:paraId="4ED5D74E">
            <w:pPr>
              <w:spacing w:before="23" w:line="241" w:lineRule="auto"/>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14868CB3">
            <w:pPr>
              <w:spacing w:before="22"/>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p w14:paraId="395D1510">
            <w:pPr>
              <w:spacing w:before="25" w:line="244" w:lineRule="auto"/>
              <w:ind w:left="115" w:right="105"/>
              <w:jc w:val="both"/>
              <w:rPr>
                <w:rFonts w:ascii="宋体" w:hAnsi="宋体" w:eastAsia="宋体" w:cs="宋体"/>
                <w:sz w:val="20"/>
                <w:szCs w:val="20"/>
              </w:rPr>
            </w:pPr>
            <w:r>
              <w:rPr>
                <w:rFonts w:ascii="宋体" w:hAnsi="宋体" w:eastAsia="宋体" w:cs="宋体"/>
                <w:color w:val="333333"/>
                <w:spacing w:val="8"/>
                <w:sz w:val="20"/>
                <w:szCs w:val="20"/>
              </w:rPr>
              <w:t>室内施工图</w:t>
            </w:r>
            <w:r>
              <w:rPr>
                <w:rFonts w:ascii="宋体" w:hAnsi="宋体" w:eastAsia="宋体" w:cs="宋体"/>
                <w:color w:val="333333"/>
                <w:spacing w:val="1"/>
                <w:sz w:val="20"/>
                <w:szCs w:val="20"/>
              </w:rPr>
              <w:t xml:space="preserve"> </w:t>
            </w:r>
            <w:r>
              <w:rPr>
                <w:rFonts w:ascii="宋体" w:hAnsi="宋体" w:eastAsia="宋体" w:cs="宋体"/>
                <w:color w:val="333333"/>
                <w:spacing w:val="8"/>
                <w:sz w:val="20"/>
                <w:szCs w:val="20"/>
              </w:rPr>
              <w:t>绘制与深化</w:t>
            </w:r>
            <w:r>
              <w:rPr>
                <w:rFonts w:ascii="宋体" w:hAnsi="宋体" w:eastAsia="宋体" w:cs="宋体"/>
                <w:color w:val="333333"/>
                <w:spacing w:val="2"/>
                <w:sz w:val="20"/>
                <w:szCs w:val="20"/>
              </w:rPr>
              <w:t xml:space="preserve"> </w:t>
            </w:r>
            <w:r>
              <w:rPr>
                <w:rFonts w:ascii="宋体" w:hAnsi="宋体" w:eastAsia="宋体" w:cs="宋体"/>
                <w:color w:val="333333"/>
                <w:spacing w:val="3"/>
                <w:sz w:val="20"/>
                <w:szCs w:val="20"/>
              </w:rPr>
              <w:t>设计</w:t>
            </w:r>
          </w:p>
        </w:tc>
        <w:tc>
          <w:tcPr>
            <w:tcW w:w="1179" w:type="dxa"/>
            <w:vAlign w:val="top"/>
          </w:tcPr>
          <w:p w14:paraId="237B28F9">
            <w:pPr>
              <w:spacing w:line="243" w:lineRule="auto"/>
              <w:rPr>
                <w:rFonts w:ascii="Arial"/>
                <w:sz w:val="21"/>
              </w:rPr>
            </w:pPr>
          </w:p>
          <w:p w14:paraId="263FE37C">
            <w:pPr>
              <w:spacing w:line="243" w:lineRule="auto"/>
              <w:rPr>
                <w:rFonts w:ascii="Arial"/>
                <w:sz w:val="21"/>
              </w:rPr>
            </w:pPr>
          </w:p>
          <w:p w14:paraId="63E201C2">
            <w:pPr>
              <w:spacing w:line="243" w:lineRule="auto"/>
              <w:rPr>
                <w:rFonts w:ascii="Arial"/>
                <w:sz w:val="21"/>
              </w:rPr>
            </w:pPr>
          </w:p>
          <w:p w14:paraId="24BD3D74">
            <w:pPr>
              <w:spacing w:line="243" w:lineRule="auto"/>
              <w:rPr>
                <w:rFonts w:ascii="Arial"/>
                <w:sz w:val="21"/>
              </w:rPr>
            </w:pPr>
          </w:p>
          <w:p w14:paraId="7110B8AB">
            <w:pPr>
              <w:spacing w:line="243" w:lineRule="auto"/>
              <w:rPr>
                <w:rFonts w:ascii="Arial"/>
                <w:sz w:val="21"/>
              </w:rPr>
            </w:pPr>
          </w:p>
          <w:p w14:paraId="593DCE50">
            <w:pPr>
              <w:spacing w:line="243" w:lineRule="auto"/>
              <w:rPr>
                <w:rFonts w:ascii="Arial"/>
                <w:sz w:val="21"/>
              </w:rPr>
            </w:pPr>
          </w:p>
          <w:p w14:paraId="074AE894">
            <w:pPr>
              <w:spacing w:before="65" w:line="247" w:lineRule="auto"/>
              <w:ind w:left="112" w:right="105"/>
              <w:jc w:val="both"/>
              <w:rPr>
                <w:rFonts w:ascii="宋体" w:hAnsi="宋体" w:eastAsia="宋体" w:cs="宋体"/>
                <w:sz w:val="20"/>
                <w:szCs w:val="20"/>
              </w:rPr>
            </w:pPr>
            <w:r>
              <w:rPr>
                <w:rFonts w:ascii="宋体" w:hAnsi="宋体" w:eastAsia="宋体" w:cs="宋体"/>
                <w:color w:val="333333"/>
                <w:spacing w:val="38"/>
                <w:sz w:val="20"/>
                <w:szCs w:val="20"/>
              </w:rPr>
              <w:t>福建省职</w:t>
            </w:r>
            <w:r>
              <w:rPr>
                <w:rFonts w:ascii="宋体" w:hAnsi="宋体" w:eastAsia="宋体" w:cs="宋体"/>
                <w:color w:val="333333"/>
                <w:spacing w:val="2"/>
                <w:sz w:val="20"/>
                <w:szCs w:val="20"/>
              </w:rPr>
              <w:t xml:space="preserve"> </w:t>
            </w:r>
            <w:r>
              <w:rPr>
                <w:rFonts w:ascii="宋体" w:hAnsi="宋体" w:eastAsia="宋体" w:cs="宋体"/>
                <w:color w:val="333333"/>
                <w:spacing w:val="38"/>
                <w:sz w:val="20"/>
                <w:szCs w:val="20"/>
              </w:rPr>
              <w:t>业技能大</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赛+建筑装</w:t>
            </w:r>
            <w:r>
              <w:rPr>
                <w:rFonts w:ascii="宋体" w:hAnsi="宋体" w:eastAsia="宋体" w:cs="宋体"/>
                <w:color w:val="333333"/>
                <w:sz w:val="20"/>
                <w:szCs w:val="20"/>
              </w:rPr>
              <w:t xml:space="preserve"> </w:t>
            </w:r>
            <w:r>
              <w:rPr>
                <w:rFonts w:ascii="宋体" w:hAnsi="宋体" w:eastAsia="宋体" w:cs="宋体"/>
                <w:color w:val="333333"/>
                <w:spacing w:val="38"/>
                <w:sz w:val="20"/>
                <w:szCs w:val="20"/>
              </w:rPr>
              <w:t>饰数字化</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施工+福建</w:t>
            </w:r>
            <w:r>
              <w:rPr>
                <w:rFonts w:ascii="宋体" w:hAnsi="宋体" w:eastAsia="宋体" w:cs="宋体"/>
                <w:color w:val="333333"/>
                <w:sz w:val="20"/>
                <w:szCs w:val="20"/>
              </w:rPr>
              <w:t xml:space="preserve"> </w:t>
            </w:r>
            <w:r>
              <w:rPr>
                <w:rFonts w:ascii="宋体" w:hAnsi="宋体" w:eastAsia="宋体" w:cs="宋体"/>
                <w:color w:val="333333"/>
                <w:spacing w:val="7"/>
                <w:sz w:val="20"/>
                <w:szCs w:val="20"/>
              </w:rPr>
              <w:t>省教育厅</w:t>
            </w:r>
          </w:p>
        </w:tc>
        <w:tc>
          <w:tcPr>
            <w:tcW w:w="934" w:type="dxa"/>
            <w:vAlign w:val="top"/>
          </w:tcPr>
          <w:p w14:paraId="75113258">
            <w:pPr>
              <w:spacing w:line="319" w:lineRule="auto"/>
              <w:rPr>
                <w:rFonts w:ascii="Arial"/>
                <w:sz w:val="21"/>
              </w:rPr>
            </w:pPr>
          </w:p>
          <w:p w14:paraId="66258A40">
            <w:pPr>
              <w:spacing w:line="319" w:lineRule="auto"/>
              <w:rPr>
                <w:rFonts w:ascii="Arial"/>
                <w:sz w:val="21"/>
              </w:rPr>
            </w:pPr>
          </w:p>
          <w:p w14:paraId="4369BA73">
            <w:pPr>
              <w:pStyle w:val="7"/>
              <w:spacing w:before="65" w:line="250" w:lineRule="auto"/>
              <w:ind w:left="111" w:right="50" w:hanging="3"/>
              <w:jc w:val="both"/>
              <w:rPr>
                <w:sz w:val="20"/>
                <w:szCs w:val="20"/>
              </w:rPr>
            </w:pPr>
            <w:r>
              <w:rPr>
                <w:sz w:val="20"/>
                <w:szCs w:val="20"/>
              </w:rPr>
              <w:t>AutoCAD</w:t>
            </w:r>
            <w:r>
              <w:rPr>
                <w:spacing w:val="2"/>
                <w:sz w:val="20"/>
                <w:szCs w:val="20"/>
              </w:rPr>
              <w:t xml:space="preserve"> </w:t>
            </w:r>
            <w:r>
              <w:rPr>
                <w:spacing w:val="18"/>
                <w:sz w:val="20"/>
                <w:szCs w:val="20"/>
              </w:rPr>
              <w:t>计</w:t>
            </w:r>
            <w:r>
              <w:rPr>
                <w:spacing w:val="-37"/>
                <w:sz w:val="20"/>
                <w:szCs w:val="20"/>
              </w:rPr>
              <w:t xml:space="preserve"> </w:t>
            </w:r>
            <w:r>
              <w:rPr>
                <w:spacing w:val="18"/>
                <w:sz w:val="20"/>
                <w:szCs w:val="20"/>
              </w:rPr>
              <w:t>算机</w:t>
            </w:r>
            <w:r>
              <w:rPr>
                <w:sz w:val="20"/>
                <w:szCs w:val="20"/>
              </w:rPr>
              <w:t xml:space="preserve"> </w:t>
            </w:r>
            <w:r>
              <w:rPr>
                <w:spacing w:val="19"/>
                <w:sz w:val="20"/>
                <w:szCs w:val="20"/>
              </w:rPr>
              <w:t>辅</w:t>
            </w:r>
            <w:r>
              <w:rPr>
                <w:spacing w:val="-40"/>
                <w:sz w:val="20"/>
                <w:szCs w:val="20"/>
              </w:rPr>
              <w:t xml:space="preserve"> </w:t>
            </w:r>
            <w:r>
              <w:rPr>
                <w:spacing w:val="19"/>
                <w:sz w:val="20"/>
                <w:szCs w:val="20"/>
              </w:rPr>
              <w:t>助设</w:t>
            </w:r>
            <w:r>
              <w:rPr>
                <w:sz w:val="20"/>
                <w:szCs w:val="20"/>
              </w:rPr>
              <w:t xml:space="preserve"> </w:t>
            </w:r>
            <w:r>
              <w:rPr>
                <w:spacing w:val="-9"/>
                <w:sz w:val="20"/>
                <w:szCs w:val="20"/>
              </w:rPr>
              <w:t>计</w:t>
            </w:r>
            <w:r>
              <w:rPr>
                <w:spacing w:val="-26"/>
                <w:sz w:val="20"/>
                <w:szCs w:val="20"/>
              </w:rPr>
              <w:t xml:space="preserve"> </w:t>
            </w:r>
            <w:r>
              <w:rPr>
                <w:spacing w:val="-9"/>
                <w:sz w:val="20"/>
                <w:szCs w:val="20"/>
              </w:rPr>
              <w:t>、</w:t>
            </w:r>
            <w:r>
              <w:rPr>
                <w:spacing w:val="-40"/>
                <w:sz w:val="20"/>
                <w:szCs w:val="20"/>
              </w:rPr>
              <w:t xml:space="preserve"> </w:t>
            </w:r>
            <w:r>
              <w:rPr>
                <w:rFonts w:ascii="宋体" w:hAnsi="宋体" w:eastAsia="宋体" w:cs="宋体"/>
                <w:spacing w:val="-9"/>
                <w:sz w:val="20"/>
                <w:szCs w:val="20"/>
              </w:rPr>
              <w:t>室</w:t>
            </w:r>
            <w:r>
              <w:rPr>
                <w:rFonts w:ascii="宋体" w:hAnsi="宋体" w:eastAsia="宋体" w:cs="宋体"/>
                <w:sz w:val="20"/>
                <w:szCs w:val="20"/>
              </w:rPr>
              <w:t xml:space="preserve"> </w:t>
            </w:r>
            <w:r>
              <w:rPr>
                <w:rFonts w:ascii="宋体" w:hAnsi="宋体" w:eastAsia="宋体" w:cs="宋体"/>
                <w:spacing w:val="36"/>
                <w:sz w:val="20"/>
                <w:szCs w:val="20"/>
              </w:rPr>
              <w:t>内装饰</w:t>
            </w:r>
            <w:r>
              <w:rPr>
                <w:rFonts w:ascii="宋体" w:hAnsi="宋体" w:eastAsia="宋体" w:cs="宋体"/>
                <w:sz w:val="20"/>
                <w:szCs w:val="20"/>
              </w:rPr>
              <w:t xml:space="preserve"> </w:t>
            </w:r>
            <w:r>
              <w:rPr>
                <w:rFonts w:ascii="宋体" w:hAnsi="宋体" w:eastAsia="宋体" w:cs="宋体"/>
                <w:spacing w:val="2"/>
                <w:sz w:val="20"/>
                <w:szCs w:val="20"/>
              </w:rPr>
              <w:t>设</w:t>
            </w:r>
            <w:r>
              <w:rPr>
                <w:rFonts w:ascii="宋体" w:hAnsi="宋体" w:eastAsia="宋体" w:cs="宋体"/>
                <w:spacing w:val="1"/>
                <w:sz w:val="20"/>
                <w:szCs w:val="20"/>
              </w:rPr>
              <w:t xml:space="preserve">   </w:t>
            </w:r>
            <w:r>
              <w:rPr>
                <w:rFonts w:ascii="宋体" w:hAnsi="宋体" w:eastAsia="宋体" w:cs="宋体"/>
                <w:spacing w:val="2"/>
                <w:sz w:val="20"/>
                <w:szCs w:val="20"/>
              </w:rPr>
              <w:t>计</w:t>
            </w:r>
            <w:r>
              <w:rPr>
                <w:rFonts w:ascii="宋体" w:hAnsi="宋体" w:eastAsia="宋体" w:cs="宋体"/>
                <w:sz w:val="20"/>
                <w:szCs w:val="20"/>
              </w:rPr>
              <w:t xml:space="preserve"> </w:t>
            </w:r>
            <w:r>
              <w:rPr>
                <w:rFonts w:ascii="宋体" w:hAnsi="宋体" w:eastAsia="宋体" w:cs="宋体"/>
                <w:spacing w:val="-8"/>
                <w:sz w:val="20"/>
                <w:szCs w:val="20"/>
              </w:rPr>
              <w:t>师</w:t>
            </w:r>
            <w:r>
              <w:rPr>
                <w:rFonts w:ascii="宋体" w:hAnsi="宋体" w:eastAsia="宋体" w:cs="宋体"/>
                <w:spacing w:val="-30"/>
                <w:sz w:val="20"/>
                <w:szCs w:val="20"/>
              </w:rPr>
              <w:t xml:space="preserve"> </w:t>
            </w:r>
            <w:r>
              <w:rPr>
                <w:rFonts w:ascii="宋体" w:hAnsi="宋体" w:eastAsia="宋体" w:cs="宋体"/>
                <w:spacing w:val="-8"/>
                <w:sz w:val="20"/>
                <w:szCs w:val="20"/>
              </w:rPr>
              <w:t>、</w:t>
            </w:r>
            <w:r>
              <w:rPr>
                <w:rFonts w:ascii="宋体" w:hAnsi="宋体" w:eastAsia="宋体" w:cs="宋体"/>
                <w:spacing w:val="-29"/>
                <w:sz w:val="20"/>
                <w:szCs w:val="20"/>
              </w:rPr>
              <w:t xml:space="preserve"> </w:t>
            </w:r>
            <w:r>
              <w:rPr>
                <w:spacing w:val="-8"/>
                <w:sz w:val="20"/>
                <w:szCs w:val="20"/>
              </w:rPr>
              <w:t>装</w:t>
            </w:r>
            <w:r>
              <w:rPr>
                <w:sz w:val="20"/>
                <w:szCs w:val="20"/>
              </w:rPr>
              <w:t xml:space="preserve"> </w:t>
            </w:r>
            <w:r>
              <w:rPr>
                <w:spacing w:val="-9"/>
                <w:sz w:val="20"/>
                <w:szCs w:val="20"/>
              </w:rPr>
              <w:t>饰美工、</w:t>
            </w:r>
            <w:r>
              <w:rPr>
                <w:spacing w:val="1"/>
                <w:sz w:val="20"/>
                <w:szCs w:val="20"/>
              </w:rPr>
              <w:t xml:space="preserve"> </w:t>
            </w:r>
            <w:r>
              <w:rPr>
                <w:sz w:val="20"/>
                <w:szCs w:val="20"/>
              </w:rPr>
              <w:t>Photosh</w:t>
            </w:r>
            <w:r>
              <w:rPr>
                <w:spacing w:val="1"/>
                <w:sz w:val="20"/>
                <w:szCs w:val="20"/>
              </w:rPr>
              <w:t xml:space="preserve"> </w:t>
            </w:r>
            <w:r>
              <w:rPr>
                <w:sz w:val="20"/>
                <w:szCs w:val="20"/>
              </w:rPr>
              <w:t>op</w:t>
            </w:r>
            <w:r>
              <w:rPr>
                <w:spacing w:val="9"/>
                <w:sz w:val="20"/>
                <w:szCs w:val="20"/>
              </w:rPr>
              <w:t xml:space="preserve"> </w:t>
            </w:r>
            <w:r>
              <w:rPr>
                <w:spacing w:val="5"/>
                <w:sz w:val="20"/>
                <w:szCs w:val="20"/>
              </w:rPr>
              <w:t>图形</w:t>
            </w:r>
            <w:r>
              <w:rPr>
                <w:sz w:val="20"/>
                <w:szCs w:val="20"/>
              </w:rPr>
              <w:t xml:space="preserve"> </w:t>
            </w:r>
            <w:r>
              <w:rPr>
                <w:spacing w:val="-2"/>
                <w:sz w:val="20"/>
                <w:szCs w:val="20"/>
              </w:rPr>
              <w:t>图</w:t>
            </w:r>
            <w:r>
              <w:rPr>
                <w:spacing w:val="-38"/>
                <w:sz w:val="20"/>
                <w:szCs w:val="20"/>
              </w:rPr>
              <w:t xml:space="preserve"> </w:t>
            </w:r>
            <w:r>
              <w:rPr>
                <w:spacing w:val="-2"/>
                <w:sz w:val="20"/>
                <w:szCs w:val="20"/>
              </w:rPr>
              <w:t>像</w:t>
            </w:r>
            <w:r>
              <w:rPr>
                <w:spacing w:val="-39"/>
                <w:sz w:val="20"/>
                <w:szCs w:val="20"/>
              </w:rPr>
              <w:t xml:space="preserve"> </w:t>
            </w:r>
            <w:r>
              <w:rPr>
                <w:spacing w:val="-2"/>
                <w:sz w:val="20"/>
                <w:szCs w:val="20"/>
              </w:rPr>
              <w:t>应</w:t>
            </w:r>
            <w:r>
              <w:rPr>
                <w:sz w:val="20"/>
                <w:szCs w:val="20"/>
              </w:rPr>
              <w:t xml:space="preserve"> </w:t>
            </w:r>
            <w:r>
              <w:rPr>
                <w:spacing w:val="1"/>
                <w:sz w:val="20"/>
                <w:szCs w:val="20"/>
              </w:rPr>
              <w:t>用技术</w:t>
            </w:r>
          </w:p>
        </w:tc>
      </w:tr>
      <w:tr w14:paraId="5B775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591" w:type="dxa"/>
            <w:vAlign w:val="top"/>
          </w:tcPr>
          <w:p w14:paraId="5B630522">
            <w:pPr>
              <w:spacing w:line="317" w:lineRule="auto"/>
              <w:rPr>
                <w:rFonts w:ascii="Arial"/>
                <w:sz w:val="21"/>
              </w:rPr>
            </w:pPr>
          </w:p>
          <w:p w14:paraId="14A45E5D">
            <w:pPr>
              <w:spacing w:line="317" w:lineRule="auto"/>
              <w:rPr>
                <w:rFonts w:ascii="Arial"/>
                <w:sz w:val="21"/>
              </w:rPr>
            </w:pPr>
          </w:p>
          <w:p w14:paraId="78955090">
            <w:pPr>
              <w:spacing w:line="317" w:lineRule="auto"/>
              <w:rPr>
                <w:rFonts w:ascii="Arial"/>
                <w:sz w:val="21"/>
              </w:rPr>
            </w:pPr>
          </w:p>
          <w:p w14:paraId="07B09A78">
            <w:pPr>
              <w:spacing w:before="65" w:line="187" w:lineRule="auto"/>
              <w:ind w:left="251"/>
              <w:rPr>
                <w:rFonts w:ascii="宋体" w:hAnsi="宋体" w:eastAsia="宋体" w:cs="宋体"/>
                <w:sz w:val="20"/>
                <w:szCs w:val="20"/>
              </w:rPr>
            </w:pPr>
            <w:r>
              <w:rPr>
                <w:rFonts w:ascii="宋体" w:hAnsi="宋体" w:eastAsia="宋体" w:cs="宋体"/>
                <w:sz w:val="20"/>
                <w:szCs w:val="20"/>
              </w:rPr>
              <w:t>5</w:t>
            </w:r>
          </w:p>
        </w:tc>
        <w:tc>
          <w:tcPr>
            <w:tcW w:w="696" w:type="dxa"/>
            <w:vAlign w:val="top"/>
          </w:tcPr>
          <w:p w14:paraId="079B7F20">
            <w:pPr>
              <w:spacing w:line="260" w:lineRule="auto"/>
              <w:rPr>
                <w:rFonts w:ascii="Arial"/>
                <w:sz w:val="21"/>
              </w:rPr>
            </w:pPr>
          </w:p>
          <w:p w14:paraId="09A3E34B">
            <w:pPr>
              <w:spacing w:line="260" w:lineRule="auto"/>
              <w:rPr>
                <w:rFonts w:ascii="Arial"/>
                <w:sz w:val="21"/>
              </w:rPr>
            </w:pPr>
          </w:p>
          <w:p w14:paraId="6E2EB7FB">
            <w:pPr>
              <w:spacing w:line="261" w:lineRule="auto"/>
              <w:rPr>
                <w:rFonts w:ascii="Arial"/>
                <w:sz w:val="21"/>
              </w:rPr>
            </w:pPr>
          </w:p>
          <w:p w14:paraId="082F4747">
            <w:pPr>
              <w:spacing w:before="65"/>
              <w:ind w:left="163" w:right="140" w:hanging="19"/>
              <w:rPr>
                <w:rFonts w:ascii="宋体" w:hAnsi="宋体" w:eastAsia="宋体" w:cs="宋体"/>
                <w:sz w:val="20"/>
                <w:szCs w:val="20"/>
              </w:rPr>
            </w:pPr>
            <w:r>
              <w:rPr>
                <w:rFonts w:ascii="宋体" w:hAnsi="宋体" w:eastAsia="宋体" w:cs="宋体"/>
                <w:spacing w:val="3"/>
                <w:sz w:val="20"/>
                <w:szCs w:val="20"/>
              </w:rPr>
              <w:t>发展</w:t>
            </w:r>
            <w:r>
              <w:rPr>
                <w:rFonts w:ascii="宋体" w:hAnsi="宋体" w:eastAsia="宋体" w:cs="宋体"/>
                <w:sz w:val="20"/>
                <w:szCs w:val="20"/>
              </w:rPr>
              <w:t xml:space="preserve"> </w:t>
            </w:r>
            <w:r>
              <w:rPr>
                <w:rFonts w:ascii="宋体" w:hAnsi="宋体" w:eastAsia="宋体" w:cs="宋体"/>
                <w:spacing w:val="-7"/>
                <w:sz w:val="20"/>
                <w:szCs w:val="20"/>
              </w:rPr>
              <w:t>岗位</w:t>
            </w:r>
          </w:p>
        </w:tc>
        <w:tc>
          <w:tcPr>
            <w:tcW w:w="828" w:type="dxa"/>
            <w:vAlign w:val="top"/>
          </w:tcPr>
          <w:p w14:paraId="5BCF3551">
            <w:pPr>
              <w:spacing w:line="323" w:lineRule="auto"/>
              <w:rPr>
                <w:rFonts w:ascii="Arial"/>
                <w:sz w:val="21"/>
              </w:rPr>
            </w:pPr>
          </w:p>
          <w:p w14:paraId="2117BD49">
            <w:pPr>
              <w:spacing w:line="323" w:lineRule="auto"/>
              <w:rPr>
                <w:rFonts w:ascii="Arial"/>
                <w:sz w:val="21"/>
              </w:rPr>
            </w:pPr>
          </w:p>
          <w:p w14:paraId="71312970">
            <w:pPr>
              <w:spacing w:before="65" w:line="228" w:lineRule="auto"/>
              <w:ind w:left="209"/>
              <w:rPr>
                <w:rFonts w:ascii="宋体" w:hAnsi="宋体" w:eastAsia="宋体" w:cs="宋体"/>
                <w:sz w:val="20"/>
                <w:szCs w:val="20"/>
              </w:rPr>
            </w:pPr>
            <w:r>
              <w:rPr>
                <w:rFonts w:ascii="宋体" w:hAnsi="宋体" w:eastAsia="宋体" w:cs="宋体"/>
                <w:spacing w:val="3"/>
                <w:sz w:val="20"/>
                <w:szCs w:val="20"/>
              </w:rPr>
              <w:t>室内</w:t>
            </w:r>
          </w:p>
          <w:p w14:paraId="79132471">
            <w:pPr>
              <w:spacing w:before="24" w:line="229" w:lineRule="auto"/>
              <w:ind w:left="209"/>
              <w:rPr>
                <w:rFonts w:ascii="宋体" w:hAnsi="宋体" w:eastAsia="宋体" w:cs="宋体"/>
                <w:sz w:val="20"/>
                <w:szCs w:val="20"/>
              </w:rPr>
            </w:pPr>
            <w:r>
              <w:rPr>
                <w:rFonts w:ascii="宋体" w:hAnsi="宋体" w:eastAsia="宋体" w:cs="宋体"/>
                <w:spacing w:val="3"/>
                <w:sz w:val="20"/>
                <w:szCs w:val="20"/>
              </w:rPr>
              <w:t>设计</w:t>
            </w:r>
          </w:p>
          <w:p w14:paraId="56D50486">
            <w:pPr>
              <w:spacing w:before="22" w:line="228" w:lineRule="auto"/>
              <w:ind w:left="315"/>
              <w:rPr>
                <w:rFonts w:ascii="宋体" w:hAnsi="宋体" w:eastAsia="宋体" w:cs="宋体"/>
                <w:sz w:val="20"/>
                <w:szCs w:val="20"/>
              </w:rPr>
            </w:pPr>
            <w:r>
              <w:rPr>
                <w:rFonts w:ascii="宋体" w:hAnsi="宋体" w:eastAsia="宋体" w:cs="宋体"/>
                <w:sz w:val="20"/>
                <w:szCs w:val="20"/>
              </w:rPr>
              <w:t>师</w:t>
            </w:r>
          </w:p>
        </w:tc>
        <w:tc>
          <w:tcPr>
            <w:tcW w:w="1569" w:type="dxa"/>
            <w:vAlign w:val="top"/>
          </w:tcPr>
          <w:p w14:paraId="5B88904C">
            <w:pPr>
              <w:spacing w:before="34" w:line="246" w:lineRule="auto"/>
              <w:ind w:left="110" w:right="110" w:firstLine="15"/>
              <w:jc w:val="both"/>
              <w:rPr>
                <w:rFonts w:ascii="宋体" w:hAnsi="宋体" w:eastAsia="宋体" w:cs="宋体"/>
                <w:sz w:val="20"/>
                <w:szCs w:val="20"/>
              </w:rPr>
            </w:pPr>
            <w:r>
              <w:rPr>
                <w:rFonts w:ascii="宋体" w:hAnsi="宋体" w:eastAsia="宋体" w:cs="宋体"/>
                <w:color w:val="333333"/>
                <w:spacing w:val="8"/>
                <w:sz w:val="20"/>
                <w:szCs w:val="20"/>
              </w:rPr>
              <w:t>1.项</w:t>
            </w:r>
            <w:r>
              <w:rPr>
                <w:rFonts w:ascii="宋体" w:hAnsi="宋体" w:eastAsia="宋体" w:cs="宋体"/>
                <w:color w:val="333333"/>
                <w:spacing w:val="-30"/>
                <w:sz w:val="20"/>
                <w:szCs w:val="20"/>
              </w:rPr>
              <w:t xml:space="preserve"> </w:t>
            </w:r>
            <w:r>
              <w:rPr>
                <w:rFonts w:ascii="宋体" w:hAnsi="宋体" w:eastAsia="宋体" w:cs="宋体"/>
                <w:color w:val="333333"/>
                <w:spacing w:val="8"/>
                <w:sz w:val="20"/>
                <w:szCs w:val="20"/>
              </w:rPr>
              <w:t>目前期调</w:t>
            </w:r>
            <w:r>
              <w:rPr>
                <w:rFonts w:ascii="宋体" w:hAnsi="宋体" w:eastAsia="宋体" w:cs="宋体"/>
                <w:color w:val="333333"/>
                <w:sz w:val="20"/>
                <w:szCs w:val="20"/>
              </w:rPr>
              <w:t xml:space="preserve"> </w:t>
            </w:r>
            <w:r>
              <w:rPr>
                <w:rFonts w:ascii="宋体" w:hAnsi="宋体" w:eastAsia="宋体" w:cs="宋体"/>
                <w:color w:val="333333"/>
                <w:spacing w:val="8"/>
                <w:sz w:val="20"/>
                <w:szCs w:val="20"/>
              </w:rPr>
              <w:t>研与设计定位</w:t>
            </w:r>
            <w:r>
              <w:rPr>
                <w:rFonts w:ascii="宋体" w:hAnsi="宋体" w:eastAsia="宋体" w:cs="宋体"/>
                <w:color w:val="333333"/>
                <w:sz w:val="20"/>
                <w:szCs w:val="20"/>
              </w:rPr>
              <w:t xml:space="preserve">  </w:t>
            </w:r>
            <w:r>
              <w:rPr>
                <w:rFonts w:ascii="宋体" w:hAnsi="宋体" w:eastAsia="宋体" w:cs="宋体"/>
                <w:color w:val="333333"/>
                <w:spacing w:val="20"/>
                <w:sz w:val="20"/>
                <w:szCs w:val="20"/>
              </w:rPr>
              <w:t>2.设计方案呈</w:t>
            </w:r>
            <w:r>
              <w:rPr>
                <w:rFonts w:ascii="宋体" w:hAnsi="宋体" w:eastAsia="宋体" w:cs="宋体"/>
                <w:color w:val="333333"/>
                <w:spacing w:val="2"/>
                <w:sz w:val="20"/>
                <w:szCs w:val="20"/>
              </w:rPr>
              <w:t xml:space="preserve"> </w:t>
            </w:r>
            <w:r>
              <w:rPr>
                <w:rFonts w:ascii="宋体" w:hAnsi="宋体" w:eastAsia="宋体" w:cs="宋体"/>
                <w:color w:val="333333"/>
                <w:sz w:val="20"/>
                <w:szCs w:val="20"/>
              </w:rPr>
              <w:t>现</w:t>
            </w:r>
          </w:p>
          <w:p w14:paraId="6163154C">
            <w:pPr>
              <w:spacing w:before="24" w:line="239" w:lineRule="auto"/>
              <w:ind w:left="110" w:right="110" w:firstLine="3"/>
              <w:rPr>
                <w:rFonts w:ascii="宋体" w:hAnsi="宋体" w:eastAsia="宋体" w:cs="宋体"/>
                <w:sz w:val="20"/>
                <w:szCs w:val="20"/>
              </w:rPr>
            </w:pPr>
            <w:r>
              <w:rPr>
                <w:rFonts w:ascii="宋体" w:hAnsi="宋体" w:eastAsia="宋体" w:cs="宋体"/>
                <w:color w:val="333333"/>
                <w:spacing w:val="12"/>
                <w:sz w:val="20"/>
                <w:szCs w:val="20"/>
              </w:rPr>
              <w:t>3.施工</w:t>
            </w:r>
            <w:r>
              <w:rPr>
                <w:rFonts w:ascii="宋体" w:hAnsi="宋体" w:eastAsia="宋体" w:cs="宋体"/>
                <w:color w:val="333333"/>
                <w:spacing w:val="-46"/>
                <w:sz w:val="20"/>
                <w:szCs w:val="20"/>
              </w:rPr>
              <w:t xml:space="preserve"> </w:t>
            </w:r>
            <w:r>
              <w:rPr>
                <w:rFonts w:ascii="宋体" w:hAnsi="宋体" w:eastAsia="宋体" w:cs="宋体"/>
                <w:color w:val="333333"/>
                <w:spacing w:val="12"/>
                <w:sz w:val="20"/>
                <w:szCs w:val="20"/>
              </w:rPr>
              <w:t>图纸绘</w:t>
            </w:r>
            <w:r>
              <w:rPr>
                <w:rFonts w:ascii="宋体" w:hAnsi="宋体" w:eastAsia="宋体" w:cs="宋体"/>
                <w:color w:val="333333"/>
                <w:sz w:val="20"/>
                <w:szCs w:val="20"/>
              </w:rPr>
              <w:t xml:space="preserve"> 制</w:t>
            </w:r>
          </w:p>
          <w:p w14:paraId="2091C547">
            <w:pPr>
              <w:spacing w:before="26" w:line="234" w:lineRule="auto"/>
              <w:ind w:left="110" w:right="110" w:hanging="1"/>
              <w:rPr>
                <w:rFonts w:ascii="宋体" w:hAnsi="宋体" w:eastAsia="宋体" w:cs="宋体"/>
                <w:sz w:val="20"/>
                <w:szCs w:val="20"/>
              </w:rPr>
            </w:pPr>
            <w:r>
              <w:rPr>
                <w:rFonts w:ascii="宋体" w:hAnsi="宋体" w:eastAsia="宋体" w:cs="宋体"/>
                <w:color w:val="333333"/>
                <w:spacing w:val="20"/>
                <w:sz w:val="20"/>
                <w:szCs w:val="20"/>
              </w:rPr>
              <w:t>4.材料方案制</w:t>
            </w:r>
            <w:r>
              <w:rPr>
                <w:rFonts w:ascii="宋体" w:hAnsi="宋体" w:eastAsia="宋体" w:cs="宋体"/>
                <w:color w:val="333333"/>
                <w:spacing w:val="3"/>
                <w:sz w:val="20"/>
                <w:szCs w:val="20"/>
              </w:rPr>
              <w:t xml:space="preserve"> </w:t>
            </w:r>
            <w:r>
              <w:rPr>
                <w:rFonts w:ascii="宋体" w:hAnsi="宋体" w:eastAsia="宋体" w:cs="宋体"/>
                <w:color w:val="333333"/>
                <w:spacing w:val="8"/>
                <w:sz w:val="20"/>
                <w:szCs w:val="20"/>
              </w:rPr>
              <w:t>作与预算报价</w:t>
            </w:r>
          </w:p>
        </w:tc>
        <w:tc>
          <w:tcPr>
            <w:tcW w:w="4248" w:type="dxa"/>
            <w:vAlign w:val="top"/>
          </w:tcPr>
          <w:p w14:paraId="1561178D">
            <w:pPr>
              <w:spacing w:before="34"/>
              <w:ind w:left="150" w:right="105" w:hanging="24"/>
              <w:rPr>
                <w:rFonts w:ascii="宋体" w:hAnsi="宋体" w:eastAsia="宋体" w:cs="宋体"/>
                <w:sz w:val="20"/>
                <w:szCs w:val="20"/>
              </w:rPr>
            </w:pPr>
            <w:r>
              <w:rPr>
                <w:rFonts w:ascii="宋体" w:hAnsi="宋体" w:eastAsia="宋体" w:cs="宋体"/>
                <w:color w:val="333333"/>
                <w:spacing w:val="10"/>
                <w:sz w:val="20"/>
                <w:szCs w:val="20"/>
              </w:rPr>
              <w:t>1.在项目初期，能够进行项目调研，了解项</w:t>
            </w:r>
            <w:r>
              <w:rPr>
                <w:rFonts w:ascii="宋体" w:hAnsi="宋体" w:eastAsia="宋体" w:cs="宋体"/>
                <w:color w:val="333333"/>
                <w:spacing w:val="9"/>
                <w:sz w:val="20"/>
                <w:szCs w:val="20"/>
              </w:rPr>
              <w:t xml:space="preserve"> </w:t>
            </w:r>
            <w:r>
              <w:rPr>
                <w:rFonts w:ascii="宋体" w:hAnsi="宋体" w:eastAsia="宋体" w:cs="宋体"/>
                <w:color w:val="333333"/>
                <w:spacing w:val="6"/>
                <w:sz w:val="20"/>
                <w:szCs w:val="20"/>
              </w:rPr>
              <w:t>目的定位、客户需求、空间功能等。</w:t>
            </w:r>
          </w:p>
          <w:p w14:paraId="456BAA38">
            <w:pPr>
              <w:spacing w:before="25" w:line="245" w:lineRule="auto"/>
              <w:ind w:left="110" w:right="108" w:firstLine="2"/>
              <w:rPr>
                <w:rFonts w:ascii="宋体" w:hAnsi="宋体" w:eastAsia="宋体" w:cs="宋体"/>
                <w:sz w:val="20"/>
                <w:szCs w:val="20"/>
              </w:rPr>
            </w:pPr>
            <w:r>
              <w:rPr>
                <w:rFonts w:ascii="宋体" w:hAnsi="宋体" w:eastAsia="宋体" w:cs="宋体"/>
                <w:color w:val="333333"/>
                <w:spacing w:val="11"/>
                <w:sz w:val="20"/>
                <w:szCs w:val="20"/>
              </w:rPr>
              <w:t>2.能够提出富有创意和实用性的设计方案，</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并通过图纸、效果图等形式进行呈现。设计</w:t>
            </w:r>
            <w:r>
              <w:rPr>
                <w:rFonts w:ascii="宋体" w:hAnsi="宋体" w:eastAsia="宋体" w:cs="宋体"/>
                <w:color w:val="333333"/>
                <w:spacing w:val="13"/>
                <w:sz w:val="20"/>
                <w:szCs w:val="20"/>
              </w:rPr>
              <w:t xml:space="preserve"> </w:t>
            </w:r>
            <w:r>
              <w:rPr>
                <w:rFonts w:ascii="宋体" w:hAnsi="宋体" w:eastAsia="宋体" w:cs="宋体"/>
                <w:color w:val="333333"/>
                <w:spacing w:val="11"/>
                <w:sz w:val="20"/>
                <w:szCs w:val="20"/>
              </w:rPr>
              <w:t>方案需要综合考虑空间布局、色彩搭配、材</w:t>
            </w:r>
            <w:r>
              <w:rPr>
                <w:rFonts w:ascii="宋体" w:hAnsi="宋体" w:eastAsia="宋体" w:cs="宋体"/>
                <w:color w:val="333333"/>
                <w:spacing w:val="13"/>
                <w:sz w:val="20"/>
                <w:szCs w:val="20"/>
              </w:rPr>
              <w:t xml:space="preserve"> </w:t>
            </w:r>
            <w:r>
              <w:rPr>
                <w:rFonts w:ascii="宋体" w:hAnsi="宋体" w:eastAsia="宋体" w:cs="宋体"/>
                <w:color w:val="333333"/>
                <w:spacing w:val="8"/>
                <w:sz w:val="20"/>
                <w:szCs w:val="20"/>
              </w:rPr>
              <w:t>料选择、家具摆放等因素。</w:t>
            </w:r>
          </w:p>
          <w:p w14:paraId="00CD6E8E">
            <w:pPr>
              <w:spacing w:before="26" w:line="234" w:lineRule="auto"/>
              <w:ind w:left="130" w:right="105" w:hanging="16"/>
              <w:rPr>
                <w:rFonts w:ascii="宋体" w:hAnsi="宋体" w:eastAsia="宋体" w:cs="宋体"/>
                <w:sz w:val="20"/>
                <w:szCs w:val="20"/>
              </w:rPr>
            </w:pPr>
            <w:r>
              <w:rPr>
                <w:rFonts w:ascii="宋体" w:hAnsi="宋体" w:eastAsia="宋体" w:cs="宋体"/>
                <w:color w:val="333333"/>
                <w:spacing w:val="11"/>
                <w:sz w:val="20"/>
                <w:szCs w:val="20"/>
              </w:rPr>
              <w:t>3.能够绘制详细的施工图纸，包括平面布置</w:t>
            </w:r>
            <w:r>
              <w:rPr>
                <w:rFonts w:ascii="宋体" w:hAnsi="宋体" w:eastAsia="宋体" w:cs="宋体"/>
                <w:color w:val="333333"/>
                <w:spacing w:val="1"/>
                <w:sz w:val="20"/>
                <w:szCs w:val="20"/>
              </w:rPr>
              <w:t xml:space="preserve"> </w:t>
            </w:r>
            <w:r>
              <w:rPr>
                <w:rFonts w:ascii="宋体" w:hAnsi="宋体" w:eastAsia="宋体" w:cs="宋体"/>
                <w:color w:val="333333"/>
                <w:spacing w:val="7"/>
                <w:sz w:val="20"/>
                <w:szCs w:val="20"/>
              </w:rPr>
              <w:t>图、立面图、剖面图、节点详图等。</w:t>
            </w:r>
          </w:p>
        </w:tc>
        <w:tc>
          <w:tcPr>
            <w:tcW w:w="1269" w:type="dxa"/>
            <w:vAlign w:val="top"/>
          </w:tcPr>
          <w:p w14:paraId="3A23622D">
            <w:pPr>
              <w:spacing w:before="35"/>
              <w:ind w:left="115" w:right="105" w:hanging="2"/>
              <w:rPr>
                <w:rFonts w:ascii="宋体" w:hAnsi="宋体" w:eastAsia="宋体" w:cs="宋体"/>
                <w:sz w:val="20"/>
                <w:szCs w:val="20"/>
              </w:rPr>
            </w:pPr>
            <w:r>
              <w:rPr>
                <w:rFonts w:ascii="宋体" w:hAnsi="宋体" w:eastAsia="宋体" w:cs="宋体"/>
                <w:color w:val="333333"/>
                <w:spacing w:val="9"/>
                <w:sz w:val="20"/>
                <w:szCs w:val="20"/>
              </w:rPr>
              <w:t>装饰材料与</w:t>
            </w:r>
            <w:r>
              <w:rPr>
                <w:rFonts w:ascii="宋体" w:hAnsi="宋体" w:eastAsia="宋体" w:cs="宋体"/>
                <w:color w:val="333333"/>
                <w:sz w:val="20"/>
                <w:szCs w:val="20"/>
              </w:rPr>
              <w:t xml:space="preserve"> </w:t>
            </w:r>
            <w:r>
              <w:rPr>
                <w:rFonts w:ascii="宋体" w:hAnsi="宋体" w:eastAsia="宋体" w:cs="宋体"/>
                <w:color w:val="333333"/>
                <w:spacing w:val="3"/>
                <w:sz w:val="20"/>
                <w:szCs w:val="20"/>
              </w:rPr>
              <w:t>构造</w:t>
            </w:r>
          </w:p>
          <w:p w14:paraId="5D5C92EA">
            <w:pPr>
              <w:spacing w:before="23" w:line="241" w:lineRule="auto"/>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5FB90627">
            <w:pPr>
              <w:spacing w:before="22"/>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p w14:paraId="0EFF69E4">
            <w:pPr>
              <w:spacing w:before="25" w:line="234" w:lineRule="auto"/>
              <w:ind w:left="115" w:right="105"/>
              <w:rPr>
                <w:rFonts w:ascii="宋体" w:hAnsi="宋体" w:eastAsia="宋体" w:cs="宋体"/>
                <w:sz w:val="20"/>
                <w:szCs w:val="20"/>
              </w:rPr>
            </w:pPr>
            <w:r>
              <w:rPr>
                <w:rFonts w:ascii="宋体" w:hAnsi="宋体" w:eastAsia="宋体" w:cs="宋体"/>
                <w:color w:val="333333"/>
                <w:spacing w:val="8"/>
                <w:sz w:val="20"/>
                <w:szCs w:val="20"/>
              </w:rPr>
              <w:t>室内施工图</w:t>
            </w:r>
            <w:r>
              <w:rPr>
                <w:rFonts w:ascii="宋体" w:hAnsi="宋体" w:eastAsia="宋体" w:cs="宋体"/>
                <w:color w:val="333333"/>
                <w:spacing w:val="1"/>
                <w:sz w:val="20"/>
                <w:szCs w:val="20"/>
              </w:rPr>
              <w:t xml:space="preserve"> </w:t>
            </w:r>
            <w:r>
              <w:rPr>
                <w:rFonts w:ascii="宋体" w:hAnsi="宋体" w:eastAsia="宋体" w:cs="宋体"/>
                <w:color w:val="333333"/>
                <w:spacing w:val="8"/>
                <w:sz w:val="20"/>
                <w:szCs w:val="20"/>
              </w:rPr>
              <w:t>绘制与深化</w:t>
            </w:r>
          </w:p>
        </w:tc>
        <w:tc>
          <w:tcPr>
            <w:tcW w:w="1179" w:type="dxa"/>
            <w:vAlign w:val="top"/>
          </w:tcPr>
          <w:p w14:paraId="0375BFD9">
            <w:pPr>
              <w:rPr>
                <w:rFonts w:ascii="Arial"/>
                <w:sz w:val="21"/>
              </w:rPr>
            </w:pPr>
          </w:p>
        </w:tc>
        <w:tc>
          <w:tcPr>
            <w:tcW w:w="934" w:type="dxa"/>
            <w:vAlign w:val="top"/>
          </w:tcPr>
          <w:p w14:paraId="1785BFFD">
            <w:pPr>
              <w:spacing w:line="323" w:lineRule="auto"/>
              <w:rPr>
                <w:rFonts w:ascii="Arial"/>
                <w:sz w:val="21"/>
              </w:rPr>
            </w:pPr>
          </w:p>
          <w:p w14:paraId="59FC9EB4">
            <w:pPr>
              <w:spacing w:line="323" w:lineRule="auto"/>
              <w:rPr>
                <w:rFonts w:ascii="Arial"/>
                <w:sz w:val="21"/>
              </w:rPr>
            </w:pPr>
          </w:p>
          <w:p w14:paraId="49EADBE6">
            <w:pPr>
              <w:spacing w:before="65" w:line="243" w:lineRule="auto"/>
              <w:ind w:left="115" w:right="108" w:firstLine="3"/>
              <w:jc w:val="both"/>
              <w:rPr>
                <w:rFonts w:ascii="宋体" w:hAnsi="宋体" w:eastAsia="宋体" w:cs="宋体"/>
                <w:sz w:val="20"/>
                <w:szCs w:val="20"/>
              </w:rPr>
            </w:pPr>
            <w:r>
              <w:rPr>
                <w:rFonts w:ascii="宋体" w:hAnsi="宋体" w:eastAsia="宋体" w:cs="宋体"/>
                <w:color w:val="333333"/>
                <w:spacing w:val="33"/>
                <w:sz w:val="20"/>
                <w:szCs w:val="20"/>
              </w:rPr>
              <w:t>室内装</w:t>
            </w:r>
            <w:r>
              <w:rPr>
                <w:rFonts w:ascii="宋体" w:hAnsi="宋体" w:eastAsia="宋体" w:cs="宋体"/>
                <w:color w:val="333333"/>
                <w:spacing w:val="1"/>
                <w:sz w:val="20"/>
                <w:szCs w:val="20"/>
              </w:rPr>
              <w:t xml:space="preserve"> </w:t>
            </w:r>
            <w:r>
              <w:rPr>
                <w:rFonts w:ascii="宋体" w:hAnsi="宋体" w:eastAsia="宋体" w:cs="宋体"/>
                <w:color w:val="333333"/>
                <w:spacing w:val="34"/>
                <w:sz w:val="20"/>
                <w:szCs w:val="20"/>
              </w:rPr>
              <w:t>饰设计</w:t>
            </w:r>
            <w:r>
              <w:rPr>
                <w:rFonts w:ascii="宋体" w:hAnsi="宋体" w:eastAsia="宋体" w:cs="宋体"/>
                <w:color w:val="333333"/>
                <w:spacing w:val="1"/>
                <w:sz w:val="20"/>
                <w:szCs w:val="20"/>
              </w:rPr>
              <w:t xml:space="preserve"> </w:t>
            </w:r>
            <w:r>
              <w:rPr>
                <w:rFonts w:ascii="宋体" w:hAnsi="宋体" w:eastAsia="宋体" w:cs="宋体"/>
                <w:color w:val="333333"/>
                <w:sz w:val="20"/>
                <w:szCs w:val="20"/>
              </w:rPr>
              <w:t>师</w:t>
            </w:r>
          </w:p>
        </w:tc>
      </w:tr>
    </w:tbl>
    <w:p w14:paraId="3E2797D4">
      <w:pPr>
        <w:rPr>
          <w:rFonts w:ascii="Arial"/>
          <w:sz w:val="21"/>
        </w:rPr>
      </w:pPr>
    </w:p>
    <w:p w14:paraId="14E36BAF">
      <w:pPr>
        <w:rPr>
          <w:rFonts w:ascii="Arial" w:hAnsi="Arial" w:eastAsia="Arial" w:cs="Arial"/>
          <w:sz w:val="21"/>
          <w:szCs w:val="21"/>
        </w:rPr>
        <w:sectPr>
          <w:footerReference r:id="rId6" w:type="default"/>
          <w:pgSz w:w="11906" w:h="16839"/>
          <w:pgMar w:top="1431" w:right="293" w:bottom="1173" w:left="293" w:header="0" w:footer="987" w:gutter="0"/>
          <w:cols w:space="720" w:num="1"/>
        </w:sectPr>
      </w:pPr>
    </w:p>
    <w:p w14:paraId="31903D4A">
      <w:pPr>
        <w:spacing w:line="91" w:lineRule="auto"/>
        <w:rPr>
          <w:rFonts w:ascii="Arial"/>
          <w:sz w:val="2"/>
        </w:rPr>
      </w:pPr>
    </w:p>
    <w:tbl>
      <w:tblPr>
        <w:tblStyle w:val="6"/>
        <w:tblW w:w="11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696"/>
        <w:gridCol w:w="828"/>
        <w:gridCol w:w="1569"/>
        <w:gridCol w:w="4248"/>
        <w:gridCol w:w="1269"/>
        <w:gridCol w:w="1179"/>
        <w:gridCol w:w="934"/>
      </w:tblGrid>
      <w:tr w14:paraId="7F4D9F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trPr>
        <w:tc>
          <w:tcPr>
            <w:tcW w:w="591" w:type="dxa"/>
            <w:vAlign w:val="top"/>
          </w:tcPr>
          <w:p w14:paraId="226A910E">
            <w:pPr>
              <w:rPr>
                <w:rFonts w:ascii="Arial"/>
                <w:sz w:val="21"/>
              </w:rPr>
            </w:pPr>
          </w:p>
        </w:tc>
        <w:tc>
          <w:tcPr>
            <w:tcW w:w="696" w:type="dxa"/>
            <w:vMerge w:val="restart"/>
            <w:tcBorders>
              <w:bottom w:val="nil"/>
            </w:tcBorders>
            <w:vAlign w:val="top"/>
          </w:tcPr>
          <w:p w14:paraId="43F84B74">
            <w:pPr>
              <w:rPr>
                <w:rFonts w:ascii="Arial"/>
                <w:sz w:val="21"/>
              </w:rPr>
            </w:pPr>
          </w:p>
        </w:tc>
        <w:tc>
          <w:tcPr>
            <w:tcW w:w="828" w:type="dxa"/>
            <w:vAlign w:val="top"/>
          </w:tcPr>
          <w:p w14:paraId="088D29B4">
            <w:pPr>
              <w:rPr>
                <w:rFonts w:ascii="Arial"/>
                <w:sz w:val="21"/>
              </w:rPr>
            </w:pPr>
          </w:p>
        </w:tc>
        <w:tc>
          <w:tcPr>
            <w:tcW w:w="1569" w:type="dxa"/>
            <w:vAlign w:val="top"/>
          </w:tcPr>
          <w:p w14:paraId="50A286B9">
            <w:pPr>
              <w:spacing w:before="36"/>
              <w:ind w:left="109" w:right="110" w:firstLine="5"/>
              <w:rPr>
                <w:rFonts w:ascii="宋体" w:hAnsi="宋体" w:eastAsia="宋体" w:cs="宋体"/>
                <w:sz w:val="20"/>
                <w:szCs w:val="20"/>
              </w:rPr>
            </w:pPr>
            <w:r>
              <w:rPr>
                <w:rFonts w:ascii="宋体" w:hAnsi="宋体" w:eastAsia="宋体" w:cs="宋体"/>
                <w:color w:val="333333"/>
                <w:spacing w:val="19"/>
                <w:sz w:val="20"/>
                <w:szCs w:val="20"/>
              </w:rPr>
              <w:t>5.设计交底与</w:t>
            </w:r>
            <w:r>
              <w:rPr>
                <w:rFonts w:ascii="宋体" w:hAnsi="宋体" w:eastAsia="宋体" w:cs="宋体"/>
                <w:color w:val="333333"/>
                <w:spacing w:val="5"/>
                <w:sz w:val="20"/>
                <w:szCs w:val="20"/>
              </w:rPr>
              <w:t xml:space="preserve"> </w:t>
            </w:r>
            <w:r>
              <w:rPr>
                <w:rFonts w:ascii="宋体" w:hAnsi="宋体" w:eastAsia="宋体" w:cs="宋体"/>
                <w:color w:val="333333"/>
                <w:spacing w:val="7"/>
                <w:sz w:val="20"/>
                <w:szCs w:val="20"/>
              </w:rPr>
              <w:t>施工监督</w:t>
            </w:r>
          </w:p>
          <w:p w14:paraId="7E0F59F7">
            <w:pPr>
              <w:spacing w:before="24"/>
              <w:ind w:left="110" w:right="110"/>
              <w:rPr>
                <w:rFonts w:ascii="宋体" w:hAnsi="宋体" w:eastAsia="宋体" w:cs="宋体"/>
                <w:sz w:val="20"/>
                <w:szCs w:val="20"/>
              </w:rPr>
            </w:pPr>
            <w:r>
              <w:rPr>
                <w:rFonts w:ascii="宋体" w:hAnsi="宋体" w:eastAsia="宋体" w:cs="宋体"/>
                <w:color w:val="333333"/>
                <w:spacing w:val="20"/>
                <w:sz w:val="20"/>
                <w:szCs w:val="20"/>
              </w:rPr>
              <w:t>6.软装设计与</w:t>
            </w:r>
            <w:r>
              <w:rPr>
                <w:rFonts w:ascii="宋体" w:hAnsi="宋体" w:eastAsia="宋体" w:cs="宋体"/>
                <w:color w:val="333333"/>
                <w:sz w:val="20"/>
                <w:szCs w:val="20"/>
              </w:rPr>
              <w:t xml:space="preserve"> </w:t>
            </w:r>
            <w:r>
              <w:rPr>
                <w:rFonts w:ascii="宋体" w:hAnsi="宋体" w:eastAsia="宋体" w:cs="宋体"/>
                <w:color w:val="333333"/>
                <w:spacing w:val="4"/>
                <w:sz w:val="20"/>
                <w:szCs w:val="20"/>
              </w:rPr>
              <w:t>搭配</w:t>
            </w:r>
          </w:p>
        </w:tc>
        <w:tc>
          <w:tcPr>
            <w:tcW w:w="4248" w:type="dxa"/>
            <w:vAlign w:val="top"/>
          </w:tcPr>
          <w:p w14:paraId="72BA4132">
            <w:pPr>
              <w:spacing w:before="37" w:line="226" w:lineRule="auto"/>
              <w:ind w:left="109"/>
              <w:rPr>
                <w:rFonts w:ascii="宋体" w:hAnsi="宋体" w:eastAsia="宋体" w:cs="宋体"/>
                <w:sz w:val="20"/>
                <w:szCs w:val="20"/>
              </w:rPr>
            </w:pPr>
            <w:r>
              <w:rPr>
                <w:rFonts w:ascii="宋体" w:hAnsi="宋体" w:eastAsia="宋体" w:cs="宋体"/>
                <w:color w:val="333333"/>
                <w:spacing w:val="8"/>
                <w:sz w:val="20"/>
                <w:szCs w:val="20"/>
              </w:rPr>
              <w:t>4.能够制定材料方案和预算报价。</w:t>
            </w:r>
          </w:p>
          <w:p w14:paraId="291AF7EA">
            <w:pPr>
              <w:spacing w:before="24" w:line="244" w:lineRule="auto"/>
              <w:ind w:left="109" w:right="105" w:firstLine="5"/>
              <w:jc w:val="both"/>
              <w:rPr>
                <w:rFonts w:ascii="宋体" w:hAnsi="宋体" w:eastAsia="宋体" w:cs="宋体"/>
                <w:sz w:val="20"/>
                <w:szCs w:val="20"/>
              </w:rPr>
            </w:pPr>
            <w:r>
              <w:rPr>
                <w:rFonts w:ascii="宋体" w:hAnsi="宋体" w:eastAsia="宋体" w:cs="宋体"/>
                <w:color w:val="333333"/>
                <w:spacing w:val="9"/>
                <w:sz w:val="20"/>
                <w:szCs w:val="20"/>
              </w:rPr>
              <w:t>5.能够进行设计交底，</w:t>
            </w:r>
            <w:r>
              <w:rPr>
                <w:rFonts w:ascii="宋体" w:hAnsi="宋体" w:eastAsia="宋体" w:cs="宋体"/>
                <w:color w:val="333333"/>
                <w:spacing w:val="-59"/>
                <w:sz w:val="20"/>
                <w:szCs w:val="20"/>
              </w:rPr>
              <w:t xml:space="preserve"> </w:t>
            </w:r>
            <w:r>
              <w:rPr>
                <w:rFonts w:ascii="宋体" w:hAnsi="宋体" w:eastAsia="宋体" w:cs="宋体"/>
                <w:color w:val="333333"/>
                <w:spacing w:val="9"/>
                <w:sz w:val="20"/>
                <w:szCs w:val="20"/>
              </w:rPr>
              <w:t>向施工团队解释设计</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意图和施工图纸。能够关注施工进度，及时</w:t>
            </w:r>
            <w:r>
              <w:rPr>
                <w:rFonts w:ascii="宋体" w:hAnsi="宋体" w:eastAsia="宋体" w:cs="宋体"/>
                <w:color w:val="333333"/>
                <w:spacing w:val="14"/>
                <w:sz w:val="20"/>
                <w:szCs w:val="20"/>
              </w:rPr>
              <w:t xml:space="preserve"> </w:t>
            </w:r>
            <w:r>
              <w:rPr>
                <w:rFonts w:ascii="宋体" w:hAnsi="宋体" w:eastAsia="宋体" w:cs="宋体"/>
                <w:color w:val="333333"/>
                <w:spacing w:val="8"/>
                <w:sz w:val="20"/>
                <w:szCs w:val="20"/>
              </w:rPr>
              <w:t>解决施工中的问题和变更。</w:t>
            </w:r>
          </w:p>
          <w:p w14:paraId="34B78811">
            <w:pPr>
              <w:spacing w:before="25"/>
              <w:ind w:left="113" w:right="105" w:hanging="1"/>
              <w:jc w:val="both"/>
              <w:rPr>
                <w:rFonts w:ascii="宋体" w:hAnsi="宋体" w:eastAsia="宋体" w:cs="宋体"/>
                <w:sz w:val="20"/>
                <w:szCs w:val="20"/>
              </w:rPr>
            </w:pPr>
            <w:r>
              <w:rPr>
                <w:rFonts w:ascii="宋体" w:hAnsi="宋体" w:eastAsia="宋体" w:cs="宋体"/>
                <w:color w:val="333333"/>
                <w:spacing w:val="11"/>
                <w:sz w:val="20"/>
                <w:szCs w:val="20"/>
              </w:rPr>
              <w:t>6.能够根据设计方案和客户需求，选择合适</w:t>
            </w:r>
            <w:r>
              <w:rPr>
                <w:rFonts w:ascii="宋体" w:hAnsi="宋体" w:eastAsia="宋体" w:cs="宋体"/>
                <w:color w:val="333333"/>
                <w:spacing w:val="3"/>
                <w:sz w:val="20"/>
                <w:szCs w:val="20"/>
              </w:rPr>
              <w:t xml:space="preserve"> </w:t>
            </w:r>
            <w:r>
              <w:rPr>
                <w:rFonts w:ascii="宋体" w:hAnsi="宋体" w:eastAsia="宋体" w:cs="宋体"/>
                <w:color w:val="333333"/>
                <w:spacing w:val="11"/>
                <w:sz w:val="20"/>
                <w:szCs w:val="20"/>
              </w:rPr>
              <w:t>的家具、灯具、窗帘、地毯等软装元素，进</w:t>
            </w:r>
            <w:r>
              <w:rPr>
                <w:rFonts w:ascii="宋体" w:hAnsi="宋体" w:eastAsia="宋体" w:cs="宋体"/>
                <w:color w:val="333333"/>
                <w:spacing w:val="10"/>
                <w:sz w:val="20"/>
                <w:szCs w:val="20"/>
              </w:rPr>
              <w:t xml:space="preserve"> </w:t>
            </w:r>
            <w:r>
              <w:rPr>
                <w:rFonts w:ascii="宋体" w:hAnsi="宋体" w:eastAsia="宋体" w:cs="宋体"/>
                <w:color w:val="333333"/>
                <w:spacing w:val="6"/>
                <w:sz w:val="20"/>
                <w:szCs w:val="20"/>
              </w:rPr>
              <w:t>行合理的搭配。</w:t>
            </w:r>
          </w:p>
        </w:tc>
        <w:tc>
          <w:tcPr>
            <w:tcW w:w="1269" w:type="dxa"/>
            <w:vAlign w:val="top"/>
          </w:tcPr>
          <w:p w14:paraId="52CB95EF">
            <w:pPr>
              <w:spacing w:before="37" w:line="229" w:lineRule="auto"/>
              <w:ind w:left="116"/>
              <w:rPr>
                <w:rFonts w:ascii="宋体" w:hAnsi="宋体" w:eastAsia="宋体" w:cs="宋体"/>
                <w:sz w:val="20"/>
                <w:szCs w:val="20"/>
              </w:rPr>
            </w:pPr>
            <w:r>
              <w:rPr>
                <w:rFonts w:ascii="宋体" w:hAnsi="宋体" w:eastAsia="宋体" w:cs="宋体"/>
                <w:color w:val="333333"/>
                <w:spacing w:val="3"/>
                <w:sz w:val="20"/>
                <w:szCs w:val="20"/>
              </w:rPr>
              <w:t>设计</w:t>
            </w:r>
          </w:p>
          <w:p w14:paraId="2E076660">
            <w:pPr>
              <w:spacing w:before="23" w:line="228" w:lineRule="auto"/>
              <w:ind w:left="115"/>
              <w:rPr>
                <w:rFonts w:ascii="宋体" w:hAnsi="宋体" w:eastAsia="宋体" w:cs="宋体"/>
                <w:sz w:val="20"/>
                <w:szCs w:val="20"/>
              </w:rPr>
            </w:pPr>
            <w:r>
              <w:rPr>
                <w:rFonts w:ascii="宋体" w:hAnsi="宋体" w:eastAsia="宋体" w:cs="宋体"/>
                <w:color w:val="333333"/>
                <w:spacing w:val="6"/>
                <w:sz w:val="20"/>
                <w:szCs w:val="20"/>
              </w:rPr>
              <w:t>软装设计</w:t>
            </w:r>
          </w:p>
        </w:tc>
        <w:tc>
          <w:tcPr>
            <w:tcW w:w="1179" w:type="dxa"/>
            <w:vAlign w:val="top"/>
          </w:tcPr>
          <w:p w14:paraId="233E7BBA">
            <w:pPr>
              <w:rPr>
                <w:rFonts w:ascii="Arial"/>
                <w:sz w:val="21"/>
              </w:rPr>
            </w:pPr>
          </w:p>
        </w:tc>
        <w:tc>
          <w:tcPr>
            <w:tcW w:w="934" w:type="dxa"/>
            <w:vAlign w:val="top"/>
          </w:tcPr>
          <w:p w14:paraId="3698DFB3">
            <w:pPr>
              <w:rPr>
                <w:rFonts w:ascii="Arial"/>
                <w:sz w:val="21"/>
              </w:rPr>
            </w:pPr>
          </w:p>
        </w:tc>
      </w:tr>
      <w:tr w14:paraId="3787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6" w:hRule="atLeast"/>
        </w:trPr>
        <w:tc>
          <w:tcPr>
            <w:tcW w:w="591" w:type="dxa"/>
            <w:vAlign w:val="top"/>
          </w:tcPr>
          <w:p w14:paraId="520CE4E3">
            <w:pPr>
              <w:spacing w:line="255" w:lineRule="auto"/>
              <w:rPr>
                <w:rFonts w:ascii="Arial"/>
                <w:sz w:val="21"/>
              </w:rPr>
            </w:pPr>
          </w:p>
          <w:p w14:paraId="76404595">
            <w:pPr>
              <w:spacing w:line="255" w:lineRule="auto"/>
              <w:rPr>
                <w:rFonts w:ascii="Arial"/>
                <w:sz w:val="21"/>
              </w:rPr>
            </w:pPr>
          </w:p>
          <w:p w14:paraId="10650F56">
            <w:pPr>
              <w:spacing w:line="255" w:lineRule="auto"/>
              <w:rPr>
                <w:rFonts w:ascii="Arial"/>
                <w:sz w:val="21"/>
              </w:rPr>
            </w:pPr>
          </w:p>
          <w:p w14:paraId="010D7B9B">
            <w:pPr>
              <w:spacing w:line="255" w:lineRule="auto"/>
              <w:rPr>
                <w:rFonts w:ascii="Arial"/>
                <w:sz w:val="21"/>
              </w:rPr>
            </w:pPr>
          </w:p>
          <w:p w14:paraId="7660C6AD">
            <w:pPr>
              <w:spacing w:line="255" w:lineRule="auto"/>
              <w:rPr>
                <w:rFonts w:ascii="Arial"/>
                <w:sz w:val="21"/>
              </w:rPr>
            </w:pPr>
          </w:p>
          <w:p w14:paraId="29077680">
            <w:pPr>
              <w:spacing w:line="256" w:lineRule="auto"/>
              <w:rPr>
                <w:rFonts w:ascii="Arial"/>
                <w:sz w:val="21"/>
              </w:rPr>
            </w:pPr>
          </w:p>
          <w:p w14:paraId="0BABCBB9">
            <w:pPr>
              <w:spacing w:line="256" w:lineRule="auto"/>
              <w:rPr>
                <w:rFonts w:ascii="Arial"/>
                <w:sz w:val="21"/>
              </w:rPr>
            </w:pPr>
          </w:p>
          <w:p w14:paraId="797C840A">
            <w:pPr>
              <w:spacing w:line="256" w:lineRule="auto"/>
              <w:rPr>
                <w:rFonts w:ascii="Arial"/>
                <w:sz w:val="21"/>
              </w:rPr>
            </w:pPr>
          </w:p>
          <w:p w14:paraId="0113B186">
            <w:pPr>
              <w:spacing w:line="256" w:lineRule="auto"/>
              <w:rPr>
                <w:rFonts w:ascii="Arial"/>
                <w:sz w:val="21"/>
              </w:rPr>
            </w:pPr>
          </w:p>
          <w:p w14:paraId="5F7EE425">
            <w:pPr>
              <w:spacing w:before="65" w:line="189" w:lineRule="auto"/>
              <w:ind w:left="249"/>
              <w:rPr>
                <w:rFonts w:ascii="宋体" w:hAnsi="宋体" w:eastAsia="宋体" w:cs="宋体"/>
                <w:sz w:val="20"/>
                <w:szCs w:val="20"/>
              </w:rPr>
            </w:pPr>
            <w:r>
              <w:rPr>
                <w:rFonts w:ascii="宋体" w:hAnsi="宋体" w:eastAsia="宋体" w:cs="宋体"/>
                <w:sz w:val="20"/>
                <w:szCs w:val="20"/>
              </w:rPr>
              <w:t>6</w:t>
            </w:r>
          </w:p>
        </w:tc>
        <w:tc>
          <w:tcPr>
            <w:tcW w:w="696" w:type="dxa"/>
            <w:vMerge w:val="continue"/>
            <w:tcBorders>
              <w:top w:val="nil"/>
            </w:tcBorders>
            <w:vAlign w:val="top"/>
          </w:tcPr>
          <w:p w14:paraId="67F34361">
            <w:pPr>
              <w:rPr>
                <w:rFonts w:ascii="Arial"/>
                <w:sz w:val="21"/>
              </w:rPr>
            </w:pPr>
          </w:p>
        </w:tc>
        <w:tc>
          <w:tcPr>
            <w:tcW w:w="828" w:type="dxa"/>
            <w:vAlign w:val="top"/>
          </w:tcPr>
          <w:p w14:paraId="6F2996C7">
            <w:pPr>
              <w:spacing w:line="246" w:lineRule="auto"/>
              <w:rPr>
                <w:rFonts w:ascii="Arial"/>
                <w:sz w:val="21"/>
              </w:rPr>
            </w:pPr>
          </w:p>
          <w:p w14:paraId="4E62A558">
            <w:pPr>
              <w:spacing w:line="246" w:lineRule="auto"/>
              <w:rPr>
                <w:rFonts w:ascii="Arial"/>
                <w:sz w:val="21"/>
              </w:rPr>
            </w:pPr>
          </w:p>
          <w:p w14:paraId="65EDC493">
            <w:pPr>
              <w:spacing w:line="246" w:lineRule="auto"/>
              <w:rPr>
                <w:rFonts w:ascii="Arial"/>
                <w:sz w:val="21"/>
              </w:rPr>
            </w:pPr>
          </w:p>
          <w:p w14:paraId="63C9940A">
            <w:pPr>
              <w:spacing w:line="246" w:lineRule="auto"/>
              <w:rPr>
                <w:rFonts w:ascii="Arial"/>
                <w:sz w:val="21"/>
              </w:rPr>
            </w:pPr>
          </w:p>
          <w:p w14:paraId="75E918F1">
            <w:pPr>
              <w:spacing w:line="247" w:lineRule="auto"/>
              <w:rPr>
                <w:rFonts w:ascii="Arial"/>
                <w:sz w:val="21"/>
              </w:rPr>
            </w:pPr>
          </w:p>
          <w:p w14:paraId="5A9ACC56">
            <w:pPr>
              <w:spacing w:line="247" w:lineRule="auto"/>
              <w:rPr>
                <w:rFonts w:ascii="Arial"/>
                <w:sz w:val="21"/>
              </w:rPr>
            </w:pPr>
          </w:p>
          <w:p w14:paraId="4DC088B2">
            <w:pPr>
              <w:spacing w:line="247" w:lineRule="auto"/>
              <w:rPr>
                <w:rFonts w:ascii="Arial"/>
                <w:sz w:val="21"/>
              </w:rPr>
            </w:pPr>
          </w:p>
          <w:p w14:paraId="16A5B20E">
            <w:pPr>
              <w:spacing w:before="65" w:line="228" w:lineRule="auto"/>
              <w:ind w:left="209"/>
              <w:rPr>
                <w:rFonts w:ascii="宋体" w:hAnsi="宋体" w:eastAsia="宋体" w:cs="宋体"/>
                <w:sz w:val="20"/>
                <w:szCs w:val="20"/>
              </w:rPr>
            </w:pPr>
            <w:r>
              <w:rPr>
                <w:rFonts w:ascii="宋体" w:hAnsi="宋体" w:eastAsia="宋体" w:cs="宋体"/>
                <w:spacing w:val="3"/>
                <w:sz w:val="20"/>
                <w:szCs w:val="20"/>
              </w:rPr>
              <w:t>室内</w:t>
            </w:r>
          </w:p>
          <w:p w14:paraId="7A11A961">
            <w:pPr>
              <w:spacing w:before="26" w:line="228" w:lineRule="auto"/>
              <w:ind w:left="212"/>
              <w:rPr>
                <w:rFonts w:ascii="宋体" w:hAnsi="宋体" w:eastAsia="宋体" w:cs="宋体"/>
                <w:sz w:val="20"/>
                <w:szCs w:val="20"/>
              </w:rPr>
            </w:pPr>
            <w:r>
              <w:rPr>
                <w:rFonts w:ascii="宋体" w:hAnsi="宋体" w:eastAsia="宋体" w:cs="宋体"/>
                <w:spacing w:val="1"/>
                <w:sz w:val="20"/>
                <w:szCs w:val="20"/>
              </w:rPr>
              <w:t>照明</w:t>
            </w:r>
          </w:p>
          <w:p w14:paraId="5DB0B99D">
            <w:pPr>
              <w:spacing w:before="24" w:line="228" w:lineRule="auto"/>
              <w:ind w:left="206"/>
              <w:rPr>
                <w:rFonts w:ascii="宋体" w:hAnsi="宋体" w:eastAsia="宋体" w:cs="宋体"/>
                <w:sz w:val="20"/>
                <w:szCs w:val="20"/>
              </w:rPr>
            </w:pPr>
            <w:r>
              <w:rPr>
                <w:rFonts w:ascii="宋体" w:hAnsi="宋体" w:eastAsia="宋体" w:cs="宋体"/>
                <w:spacing w:val="4"/>
                <w:sz w:val="20"/>
                <w:szCs w:val="20"/>
              </w:rPr>
              <w:t>方案</w:t>
            </w:r>
          </w:p>
          <w:p w14:paraId="43458519">
            <w:pPr>
              <w:spacing w:before="26" w:line="229" w:lineRule="auto"/>
              <w:ind w:left="209"/>
              <w:rPr>
                <w:rFonts w:ascii="宋体" w:hAnsi="宋体" w:eastAsia="宋体" w:cs="宋体"/>
                <w:sz w:val="20"/>
                <w:szCs w:val="20"/>
              </w:rPr>
            </w:pPr>
            <w:r>
              <w:rPr>
                <w:rFonts w:ascii="宋体" w:hAnsi="宋体" w:eastAsia="宋体" w:cs="宋体"/>
                <w:spacing w:val="3"/>
                <w:sz w:val="20"/>
                <w:szCs w:val="20"/>
              </w:rPr>
              <w:t>设计</w:t>
            </w:r>
          </w:p>
          <w:p w14:paraId="3CE469C8">
            <w:pPr>
              <w:spacing w:before="22" w:line="228" w:lineRule="auto"/>
              <w:ind w:left="315"/>
              <w:rPr>
                <w:rFonts w:ascii="宋体" w:hAnsi="宋体" w:eastAsia="宋体" w:cs="宋体"/>
                <w:sz w:val="20"/>
                <w:szCs w:val="20"/>
              </w:rPr>
            </w:pPr>
            <w:r>
              <w:rPr>
                <w:rFonts w:ascii="宋体" w:hAnsi="宋体" w:eastAsia="宋体" w:cs="宋体"/>
                <w:sz w:val="20"/>
                <w:szCs w:val="20"/>
              </w:rPr>
              <w:t>师</w:t>
            </w:r>
          </w:p>
        </w:tc>
        <w:tc>
          <w:tcPr>
            <w:tcW w:w="1569" w:type="dxa"/>
            <w:vAlign w:val="top"/>
          </w:tcPr>
          <w:p w14:paraId="10B7739F">
            <w:pPr>
              <w:spacing w:before="33" w:line="239" w:lineRule="auto"/>
              <w:ind w:left="111" w:right="110" w:firstLine="13"/>
              <w:rPr>
                <w:rFonts w:ascii="宋体" w:hAnsi="宋体" w:eastAsia="宋体" w:cs="宋体"/>
                <w:sz w:val="20"/>
                <w:szCs w:val="20"/>
              </w:rPr>
            </w:pPr>
            <w:r>
              <w:rPr>
                <w:rFonts w:ascii="宋体" w:hAnsi="宋体" w:eastAsia="宋体" w:cs="宋体"/>
                <w:color w:val="333333"/>
                <w:spacing w:val="18"/>
                <w:sz w:val="20"/>
                <w:szCs w:val="20"/>
              </w:rPr>
              <w:t>1.照明需求分</w:t>
            </w:r>
            <w:r>
              <w:rPr>
                <w:rFonts w:ascii="宋体" w:hAnsi="宋体" w:eastAsia="宋体" w:cs="宋体"/>
                <w:color w:val="333333"/>
                <w:sz w:val="20"/>
                <w:szCs w:val="20"/>
              </w:rPr>
              <w:t xml:space="preserve"> 析</w:t>
            </w:r>
          </w:p>
          <w:p w14:paraId="469093E4">
            <w:pPr>
              <w:spacing w:before="25"/>
              <w:ind w:left="110" w:right="110" w:firstLine="2"/>
              <w:rPr>
                <w:rFonts w:ascii="宋体" w:hAnsi="宋体" w:eastAsia="宋体" w:cs="宋体"/>
                <w:sz w:val="20"/>
                <w:szCs w:val="20"/>
              </w:rPr>
            </w:pPr>
            <w:r>
              <w:rPr>
                <w:rFonts w:ascii="宋体" w:hAnsi="宋体" w:eastAsia="宋体" w:cs="宋体"/>
                <w:color w:val="333333"/>
                <w:spacing w:val="20"/>
                <w:sz w:val="20"/>
                <w:szCs w:val="20"/>
              </w:rPr>
              <w:t>2.照明方案设</w:t>
            </w:r>
            <w:r>
              <w:rPr>
                <w:rFonts w:ascii="宋体" w:hAnsi="宋体" w:eastAsia="宋体" w:cs="宋体"/>
                <w:color w:val="333333"/>
                <w:sz w:val="20"/>
                <w:szCs w:val="20"/>
              </w:rPr>
              <w:t xml:space="preserve"> 计</w:t>
            </w:r>
          </w:p>
          <w:p w14:paraId="727624DE">
            <w:pPr>
              <w:spacing w:before="25" w:line="239" w:lineRule="auto"/>
              <w:ind w:left="110" w:right="110" w:firstLine="4"/>
              <w:rPr>
                <w:rFonts w:ascii="宋体" w:hAnsi="宋体" w:eastAsia="宋体" w:cs="宋体"/>
                <w:sz w:val="20"/>
                <w:szCs w:val="20"/>
              </w:rPr>
            </w:pPr>
            <w:r>
              <w:rPr>
                <w:rFonts w:ascii="宋体" w:hAnsi="宋体" w:eastAsia="宋体" w:cs="宋体"/>
                <w:color w:val="333333"/>
                <w:spacing w:val="19"/>
                <w:sz w:val="20"/>
                <w:szCs w:val="20"/>
              </w:rPr>
              <w:t>3.技术规划与</w:t>
            </w:r>
            <w:r>
              <w:rPr>
                <w:rFonts w:ascii="宋体" w:hAnsi="宋体" w:eastAsia="宋体" w:cs="宋体"/>
                <w:color w:val="333333"/>
                <w:spacing w:val="5"/>
                <w:sz w:val="20"/>
                <w:szCs w:val="20"/>
              </w:rPr>
              <w:t xml:space="preserve"> </w:t>
            </w:r>
            <w:r>
              <w:rPr>
                <w:rFonts w:ascii="宋体" w:hAnsi="宋体" w:eastAsia="宋体" w:cs="宋体"/>
                <w:color w:val="333333"/>
                <w:spacing w:val="4"/>
                <w:sz w:val="20"/>
                <w:szCs w:val="20"/>
              </w:rPr>
              <w:t>计算</w:t>
            </w:r>
          </w:p>
          <w:p w14:paraId="7FC4886E">
            <w:pPr>
              <w:spacing w:before="26"/>
              <w:ind w:left="109" w:right="110"/>
              <w:rPr>
                <w:rFonts w:ascii="宋体" w:hAnsi="宋体" w:eastAsia="宋体" w:cs="宋体"/>
                <w:sz w:val="20"/>
                <w:szCs w:val="20"/>
              </w:rPr>
            </w:pPr>
            <w:r>
              <w:rPr>
                <w:rFonts w:ascii="宋体" w:hAnsi="宋体" w:eastAsia="宋体" w:cs="宋体"/>
                <w:color w:val="333333"/>
                <w:spacing w:val="20"/>
                <w:sz w:val="20"/>
                <w:szCs w:val="20"/>
              </w:rPr>
              <w:t>4.材料与设备</w:t>
            </w:r>
            <w:r>
              <w:rPr>
                <w:rFonts w:ascii="宋体" w:hAnsi="宋体" w:eastAsia="宋体" w:cs="宋体"/>
                <w:color w:val="333333"/>
                <w:spacing w:val="3"/>
                <w:sz w:val="20"/>
                <w:szCs w:val="20"/>
              </w:rPr>
              <w:t xml:space="preserve"> </w:t>
            </w:r>
            <w:r>
              <w:rPr>
                <w:rFonts w:ascii="宋体" w:hAnsi="宋体" w:eastAsia="宋体" w:cs="宋体"/>
                <w:color w:val="333333"/>
                <w:spacing w:val="5"/>
                <w:sz w:val="20"/>
                <w:szCs w:val="20"/>
              </w:rPr>
              <w:t>选择</w:t>
            </w:r>
          </w:p>
          <w:p w14:paraId="0FB54E68">
            <w:pPr>
              <w:spacing w:before="23" w:line="239" w:lineRule="auto"/>
              <w:ind w:left="110" w:right="110" w:firstLine="4"/>
              <w:rPr>
                <w:rFonts w:ascii="宋体" w:hAnsi="宋体" w:eastAsia="宋体" w:cs="宋体"/>
                <w:sz w:val="20"/>
                <w:szCs w:val="20"/>
              </w:rPr>
            </w:pPr>
            <w:r>
              <w:rPr>
                <w:rFonts w:ascii="宋体" w:hAnsi="宋体" w:eastAsia="宋体" w:cs="宋体"/>
                <w:color w:val="333333"/>
                <w:spacing w:val="19"/>
                <w:sz w:val="20"/>
                <w:szCs w:val="20"/>
              </w:rPr>
              <w:t>5.照明效果模</w:t>
            </w:r>
            <w:r>
              <w:rPr>
                <w:rFonts w:ascii="宋体" w:hAnsi="宋体" w:eastAsia="宋体" w:cs="宋体"/>
                <w:color w:val="333333"/>
                <w:spacing w:val="5"/>
                <w:sz w:val="20"/>
                <w:szCs w:val="20"/>
              </w:rPr>
              <w:t xml:space="preserve"> </w:t>
            </w:r>
            <w:r>
              <w:rPr>
                <w:rFonts w:ascii="宋体" w:hAnsi="宋体" w:eastAsia="宋体" w:cs="宋体"/>
                <w:color w:val="333333"/>
                <w:spacing w:val="7"/>
                <w:sz w:val="20"/>
                <w:szCs w:val="20"/>
              </w:rPr>
              <w:t>拟与评估</w:t>
            </w:r>
          </w:p>
          <w:p w14:paraId="09BA3321">
            <w:pPr>
              <w:spacing w:before="28" w:line="244" w:lineRule="auto"/>
              <w:ind w:left="110" w:right="108"/>
              <w:jc w:val="both"/>
              <w:rPr>
                <w:rFonts w:ascii="宋体" w:hAnsi="宋体" w:eastAsia="宋体" w:cs="宋体"/>
                <w:sz w:val="20"/>
                <w:szCs w:val="20"/>
              </w:rPr>
            </w:pPr>
            <w:r>
              <w:rPr>
                <w:rFonts w:ascii="宋体" w:hAnsi="宋体" w:eastAsia="宋体" w:cs="宋体"/>
                <w:color w:val="333333"/>
                <w:spacing w:val="20"/>
                <w:sz w:val="20"/>
                <w:szCs w:val="20"/>
              </w:rPr>
              <w:t>6.与团队成员</w:t>
            </w:r>
            <w:r>
              <w:rPr>
                <w:rFonts w:ascii="宋体" w:hAnsi="宋体" w:eastAsia="宋体" w:cs="宋体"/>
                <w:color w:val="333333"/>
                <w:sz w:val="20"/>
                <w:szCs w:val="20"/>
              </w:rPr>
              <w:t xml:space="preserve"> </w:t>
            </w:r>
            <w:r>
              <w:rPr>
                <w:rFonts w:ascii="宋体" w:hAnsi="宋体" w:eastAsia="宋体" w:cs="宋体"/>
                <w:color w:val="333333"/>
                <w:spacing w:val="24"/>
                <w:sz w:val="20"/>
                <w:szCs w:val="20"/>
              </w:rPr>
              <w:t>和其他专业人</w:t>
            </w:r>
            <w:r>
              <w:rPr>
                <w:rFonts w:ascii="宋体" w:hAnsi="宋体" w:eastAsia="宋体" w:cs="宋体"/>
                <w:color w:val="333333"/>
                <w:sz w:val="20"/>
                <w:szCs w:val="20"/>
              </w:rPr>
              <w:t xml:space="preserve"> </w:t>
            </w:r>
            <w:r>
              <w:rPr>
                <w:rFonts w:ascii="宋体" w:hAnsi="宋体" w:eastAsia="宋体" w:cs="宋体"/>
                <w:color w:val="333333"/>
                <w:spacing w:val="7"/>
                <w:sz w:val="20"/>
                <w:szCs w:val="20"/>
              </w:rPr>
              <w:t>员的协作</w:t>
            </w:r>
          </w:p>
          <w:p w14:paraId="521F8A7C">
            <w:pPr>
              <w:spacing w:before="25" w:line="245" w:lineRule="auto"/>
              <w:ind w:left="110" w:right="110" w:firstLine="4"/>
              <w:jc w:val="both"/>
              <w:rPr>
                <w:rFonts w:ascii="宋体" w:hAnsi="宋体" w:eastAsia="宋体" w:cs="宋体"/>
                <w:sz w:val="20"/>
                <w:szCs w:val="20"/>
              </w:rPr>
            </w:pPr>
            <w:r>
              <w:rPr>
                <w:rFonts w:ascii="宋体" w:hAnsi="宋体" w:eastAsia="宋体" w:cs="宋体"/>
                <w:color w:val="333333"/>
                <w:spacing w:val="19"/>
                <w:sz w:val="20"/>
                <w:szCs w:val="20"/>
              </w:rPr>
              <w:t>7.照明工程施</w:t>
            </w:r>
            <w:r>
              <w:rPr>
                <w:rFonts w:ascii="宋体" w:hAnsi="宋体" w:eastAsia="宋体" w:cs="宋体"/>
                <w:color w:val="333333"/>
                <w:spacing w:val="4"/>
                <w:sz w:val="20"/>
                <w:szCs w:val="20"/>
              </w:rPr>
              <w:t xml:space="preserve"> </w:t>
            </w:r>
            <w:r>
              <w:rPr>
                <w:rFonts w:ascii="宋体" w:hAnsi="宋体" w:eastAsia="宋体" w:cs="宋体"/>
                <w:color w:val="333333"/>
                <w:spacing w:val="8"/>
                <w:sz w:val="20"/>
                <w:szCs w:val="20"/>
              </w:rPr>
              <w:t>工指导与监督</w:t>
            </w:r>
            <w:r>
              <w:rPr>
                <w:rFonts w:ascii="宋体" w:hAnsi="宋体" w:eastAsia="宋体" w:cs="宋体"/>
                <w:color w:val="333333"/>
                <w:sz w:val="20"/>
                <w:szCs w:val="20"/>
              </w:rPr>
              <w:t xml:space="preserve">  </w:t>
            </w:r>
            <w:r>
              <w:rPr>
                <w:rFonts w:ascii="宋体" w:hAnsi="宋体" w:eastAsia="宋体" w:cs="宋体"/>
                <w:color w:val="333333"/>
                <w:spacing w:val="20"/>
                <w:sz w:val="20"/>
                <w:szCs w:val="20"/>
              </w:rPr>
              <w:t>8.后期维护与</w:t>
            </w:r>
            <w:r>
              <w:rPr>
                <w:rFonts w:ascii="宋体" w:hAnsi="宋体" w:eastAsia="宋体" w:cs="宋体"/>
                <w:color w:val="333333"/>
                <w:spacing w:val="1"/>
                <w:sz w:val="20"/>
                <w:szCs w:val="20"/>
              </w:rPr>
              <w:t xml:space="preserve"> </w:t>
            </w:r>
            <w:r>
              <w:rPr>
                <w:rFonts w:ascii="宋体" w:hAnsi="宋体" w:eastAsia="宋体" w:cs="宋体"/>
                <w:color w:val="333333"/>
                <w:spacing w:val="4"/>
                <w:sz w:val="20"/>
                <w:szCs w:val="20"/>
              </w:rPr>
              <w:t>更新</w:t>
            </w:r>
          </w:p>
        </w:tc>
        <w:tc>
          <w:tcPr>
            <w:tcW w:w="4248" w:type="dxa"/>
            <w:vAlign w:val="top"/>
          </w:tcPr>
          <w:p w14:paraId="7FC4C820">
            <w:pPr>
              <w:spacing w:before="32" w:line="227" w:lineRule="auto"/>
              <w:ind w:left="126"/>
              <w:rPr>
                <w:rFonts w:ascii="宋体" w:hAnsi="宋体" w:eastAsia="宋体" w:cs="宋体"/>
                <w:sz w:val="20"/>
                <w:szCs w:val="20"/>
              </w:rPr>
            </w:pPr>
            <w:r>
              <w:rPr>
                <w:rFonts w:ascii="宋体" w:hAnsi="宋体" w:eastAsia="宋体" w:cs="宋体"/>
                <w:color w:val="333333"/>
                <w:spacing w:val="9"/>
                <w:sz w:val="20"/>
                <w:szCs w:val="20"/>
              </w:rPr>
              <w:t>1.能够分析室内空间的功能、布局和风格，</w:t>
            </w:r>
          </w:p>
          <w:p w14:paraId="1FC02145">
            <w:pPr>
              <w:spacing w:before="25"/>
              <w:ind w:left="113" w:right="1446"/>
              <w:rPr>
                <w:rFonts w:ascii="宋体" w:hAnsi="宋体" w:eastAsia="宋体" w:cs="宋体"/>
                <w:sz w:val="20"/>
                <w:szCs w:val="20"/>
              </w:rPr>
            </w:pPr>
            <w:r>
              <w:rPr>
                <w:rFonts w:ascii="宋体" w:hAnsi="宋体" w:eastAsia="宋体" w:cs="宋体"/>
                <w:color w:val="333333"/>
                <w:spacing w:val="6"/>
                <w:sz w:val="20"/>
                <w:szCs w:val="20"/>
              </w:rPr>
              <w:t>为照明方案的设计提供基础。</w:t>
            </w:r>
            <w:r>
              <w:rPr>
                <w:rFonts w:ascii="宋体" w:hAnsi="宋体" w:eastAsia="宋体" w:cs="宋体"/>
                <w:color w:val="333333"/>
                <w:spacing w:val="4"/>
                <w:sz w:val="20"/>
                <w:szCs w:val="20"/>
              </w:rPr>
              <w:t xml:space="preserve"> </w:t>
            </w:r>
            <w:r>
              <w:rPr>
                <w:rFonts w:ascii="宋体" w:hAnsi="宋体" w:eastAsia="宋体" w:cs="宋体"/>
                <w:color w:val="333333"/>
                <w:spacing w:val="5"/>
                <w:sz w:val="20"/>
                <w:szCs w:val="20"/>
              </w:rPr>
              <w:t>2.能够制定详细的照明方案。</w:t>
            </w:r>
          </w:p>
          <w:p w14:paraId="174970E2">
            <w:pPr>
              <w:spacing w:before="24"/>
              <w:ind w:left="110" w:right="105" w:firstLine="4"/>
              <w:rPr>
                <w:rFonts w:ascii="宋体" w:hAnsi="宋体" w:eastAsia="宋体" w:cs="宋体"/>
                <w:sz w:val="20"/>
                <w:szCs w:val="20"/>
              </w:rPr>
            </w:pPr>
            <w:r>
              <w:rPr>
                <w:rFonts w:ascii="宋体" w:hAnsi="宋体" w:eastAsia="宋体" w:cs="宋体"/>
                <w:color w:val="333333"/>
                <w:spacing w:val="11"/>
                <w:sz w:val="20"/>
                <w:szCs w:val="20"/>
              </w:rPr>
              <w:t>3.能够进行光度学计算，确定所需光源的数</w:t>
            </w:r>
            <w:r>
              <w:rPr>
                <w:rFonts w:ascii="宋体" w:hAnsi="宋体" w:eastAsia="宋体" w:cs="宋体"/>
                <w:color w:val="333333"/>
                <w:spacing w:val="1"/>
                <w:sz w:val="20"/>
                <w:szCs w:val="20"/>
              </w:rPr>
              <w:t xml:space="preserve"> </w:t>
            </w:r>
            <w:r>
              <w:rPr>
                <w:rFonts w:ascii="宋体" w:hAnsi="宋体" w:eastAsia="宋体" w:cs="宋体"/>
                <w:color w:val="333333"/>
                <w:spacing w:val="8"/>
                <w:sz w:val="20"/>
                <w:szCs w:val="20"/>
              </w:rPr>
              <w:t>量、光强度、色温等参数。</w:t>
            </w:r>
          </w:p>
          <w:p w14:paraId="103DA3F0">
            <w:pPr>
              <w:spacing w:before="26" w:line="246" w:lineRule="auto"/>
              <w:ind w:left="109" w:right="53"/>
              <w:rPr>
                <w:rFonts w:ascii="宋体" w:hAnsi="宋体" w:eastAsia="宋体" w:cs="宋体"/>
                <w:sz w:val="20"/>
                <w:szCs w:val="20"/>
              </w:rPr>
            </w:pPr>
            <w:r>
              <w:rPr>
                <w:rFonts w:ascii="宋体" w:hAnsi="宋体" w:eastAsia="宋体" w:cs="宋体"/>
                <w:color w:val="333333"/>
                <w:spacing w:val="11"/>
                <w:sz w:val="20"/>
                <w:szCs w:val="20"/>
              </w:rPr>
              <w:t>4.能选择适合的灯具、光源和配件。能够考</w:t>
            </w:r>
            <w:r>
              <w:rPr>
                <w:rFonts w:ascii="宋体" w:hAnsi="宋体" w:eastAsia="宋体" w:cs="宋体"/>
                <w:color w:val="333333"/>
                <w:spacing w:val="3"/>
                <w:sz w:val="20"/>
                <w:szCs w:val="20"/>
              </w:rPr>
              <w:t xml:space="preserve"> 虑到灯具的样式、颜色、材质、能效等因素，</w:t>
            </w:r>
            <w:r>
              <w:rPr>
                <w:rFonts w:ascii="宋体" w:hAnsi="宋体" w:eastAsia="宋体" w:cs="宋体"/>
                <w:color w:val="333333"/>
                <w:spacing w:val="17"/>
                <w:sz w:val="20"/>
                <w:szCs w:val="20"/>
              </w:rPr>
              <w:t xml:space="preserve"> </w:t>
            </w:r>
            <w:r>
              <w:rPr>
                <w:rFonts w:ascii="宋体" w:hAnsi="宋体" w:eastAsia="宋体" w:cs="宋体"/>
                <w:color w:val="333333"/>
                <w:spacing w:val="10"/>
                <w:sz w:val="20"/>
                <w:szCs w:val="20"/>
              </w:rPr>
              <w:t>以及与室内装修风格和整体设计的协调性。</w:t>
            </w:r>
            <w:r>
              <w:rPr>
                <w:rFonts w:ascii="宋体" w:hAnsi="宋体" w:eastAsia="宋体" w:cs="宋体"/>
                <w:color w:val="333333"/>
                <w:spacing w:val="9"/>
                <w:sz w:val="20"/>
                <w:szCs w:val="20"/>
              </w:rPr>
              <w:t xml:space="preserve"> </w:t>
            </w:r>
            <w:r>
              <w:rPr>
                <w:rFonts w:ascii="宋体" w:hAnsi="宋体" w:eastAsia="宋体" w:cs="宋体"/>
                <w:color w:val="333333"/>
                <w:spacing w:val="11"/>
                <w:sz w:val="20"/>
                <w:szCs w:val="20"/>
              </w:rPr>
              <w:t>5.能使用专业的照明设计软件或工具，进行</w:t>
            </w:r>
            <w:r>
              <w:rPr>
                <w:rFonts w:ascii="宋体" w:hAnsi="宋体" w:eastAsia="宋体" w:cs="宋体"/>
                <w:color w:val="333333"/>
                <w:spacing w:val="2"/>
                <w:sz w:val="20"/>
                <w:szCs w:val="20"/>
              </w:rPr>
              <w:t xml:space="preserve"> </w:t>
            </w:r>
            <w:r>
              <w:rPr>
                <w:rFonts w:ascii="宋体" w:hAnsi="宋体" w:eastAsia="宋体" w:cs="宋体"/>
                <w:color w:val="333333"/>
                <w:spacing w:val="8"/>
                <w:sz w:val="20"/>
                <w:szCs w:val="20"/>
              </w:rPr>
              <w:t>照明效果的模拟和评估。</w:t>
            </w:r>
          </w:p>
          <w:p w14:paraId="3E5A5484">
            <w:pPr>
              <w:spacing w:before="29" w:line="239" w:lineRule="auto"/>
              <w:ind w:left="111" w:right="108"/>
              <w:rPr>
                <w:rFonts w:ascii="宋体" w:hAnsi="宋体" w:eastAsia="宋体" w:cs="宋体"/>
                <w:sz w:val="20"/>
                <w:szCs w:val="20"/>
              </w:rPr>
            </w:pPr>
            <w:r>
              <w:rPr>
                <w:rFonts w:ascii="宋体" w:hAnsi="宋体" w:eastAsia="宋体" w:cs="宋体"/>
                <w:color w:val="333333"/>
                <w:spacing w:val="8"/>
                <w:sz w:val="20"/>
                <w:szCs w:val="20"/>
              </w:rPr>
              <w:t>6.能与室内设计师、建筑师、</w:t>
            </w:r>
            <w:r>
              <w:rPr>
                <w:rFonts w:ascii="宋体" w:hAnsi="宋体" w:eastAsia="宋体" w:cs="宋体"/>
                <w:color w:val="333333"/>
                <w:spacing w:val="-39"/>
                <w:sz w:val="20"/>
                <w:szCs w:val="20"/>
              </w:rPr>
              <w:t xml:space="preserve"> </w:t>
            </w:r>
            <w:r>
              <w:rPr>
                <w:rFonts w:ascii="宋体" w:hAnsi="宋体" w:eastAsia="宋体" w:cs="宋体"/>
                <w:color w:val="333333"/>
                <w:spacing w:val="8"/>
                <w:sz w:val="20"/>
                <w:szCs w:val="20"/>
              </w:rPr>
              <w:t>电气工程师等</w:t>
            </w:r>
            <w:r>
              <w:rPr>
                <w:rFonts w:ascii="宋体" w:hAnsi="宋体" w:eastAsia="宋体" w:cs="宋体"/>
                <w:color w:val="333333"/>
                <w:sz w:val="20"/>
                <w:szCs w:val="20"/>
              </w:rPr>
              <w:t xml:space="preserve"> </w:t>
            </w:r>
            <w:r>
              <w:rPr>
                <w:rFonts w:ascii="宋体" w:hAnsi="宋体" w:eastAsia="宋体" w:cs="宋体"/>
                <w:color w:val="333333"/>
                <w:spacing w:val="8"/>
                <w:sz w:val="20"/>
                <w:szCs w:val="20"/>
              </w:rPr>
              <w:t>其他专业人员进行紧密的合作和沟通。</w:t>
            </w:r>
          </w:p>
          <w:p w14:paraId="1AC655B7">
            <w:pPr>
              <w:spacing w:before="26" w:line="243" w:lineRule="auto"/>
              <w:ind w:left="109" w:right="108" w:firstLine="5"/>
              <w:jc w:val="both"/>
              <w:rPr>
                <w:rFonts w:ascii="宋体" w:hAnsi="宋体" w:eastAsia="宋体" w:cs="宋体"/>
                <w:sz w:val="20"/>
                <w:szCs w:val="20"/>
              </w:rPr>
            </w:pPr>
            <w:r>
              <w:rPr>
                <w:rFonts w:ascii="宋体" w:hAnsi="宋体" w:eastAsia="宋体" w:cs="宋体"/>
                <w:color w:val="333333"/>
                <w:spacing w:val="10"/>
                <w:sz w:val="20"/>
                <w:szCs w:val="20"/>
              </w:rPr>
              <w:t>7.能提供必要的技术指导和监督。这包括对</w:t>
            </w:r>
            <w:r>
              <w:rPr>
                <w:rFonts w:ascii="宋体" w:hAnsi="宋体" w:eastAsia="宋体" w:cs="宋体"/>
                <w:color w:val="333333"/>
                <w:spacing w:val="17"/>
                <w:sz w:val="20"/>
                <w:szCs w:val="20"/>
              </w:rPr>
              <w:t xml:space="preserve"> </w:t>
            </w:r>
            <w:r>
              <w:rPr>
                <w:rFonts w:ascii="宋体" w:hAnsi="宋体" w:eastAsia="宋体" w:cs="宋体"/>
                <w:color w:val="333333"/>
                <w:spacing w:val="11"/>
                <w:sz w:val="20"/>
                <w:szCs w:val="20"/>
              </w:rPr>
              <w:t>施工图纸的审核、施工进度的跟踪、施工质</w:t>
            </w:r>
            <w:r>
              <w:rPr>
                <w:rFonts w:ascii="宋体" w:hAnsi="宋体" w:eastAsia="宋体" w:cs="宋体"/>
                <w:color w:val="333333"/>
                <w:spacing w:val="14"/>
                <w:sz w:val="20"/>
                <w:szCs w:val="20"/>
              </w:rPr>
              <w:t xml:space="preserve"> </w:t>
            </w:r>
            <w:r>
              <w:rPr>
                <w:rFonts w:ascii="宋体" w:hAnsi="宋体" w:eastAsia="宋体" w:cs="宋体"/>
                <w:color w:val="333333"/>
                <w:spacing w:val="6"/>
                <w:sz w:val="20"/>
                <w:szCs w:val="20"/>
              </w:rPr>
              <w:t>量的检查等。</w:t>
            </w:r>
          </w:p>
          <w:p w14:paraId="0A4A205F">
            <w:pPr>
              <w:spacing w:before="25"/>
              <w:ind w:left="112" w:right="108" w:hanging="1"/>
              <w:rPr>
                <w:rFonts w:ascii="宋体" w:hAnsi="宋体" w:eastAsia="宋体" w:cs="宋体"/>
                <w:sz w:val="20"/>
                <w:szCs w:val="20"/>
              </w:rPr>
            </w:pPr>
            <w:r>
              <w:rPr>
                <w:rFonts w:ascii="宋体" w:hAnsi="宋体" w:eastAsia="宋体" w:cs="宋体"/>
                <w:color w:val="333333"/>
                <w:spacing w:val="11"/>
                <w:sz w:val="20"/>
                <w:szCs w:val="20"/>
              </w:rPr>
              <w:t>8.能提供必要的维护和更新服务。这包括定</w:t>
            </w:r>
            <w:r>
              <w:rPr>
                <w:rFonts w:ascii="宋体" w:hAnsi="宋体" w:eastAsia="宋体" w:cs="宋体"/>
                <w:color w:val="333333"/>
                <w:spacing w:val="2"/>
                <w:sz w:val="20"/>
                <w:szCs w:val="20"/>
              </w:rPr>
              <w:t xml:space="preserve"> </w:t>
            </w:r>
            <w:r>
              <w:rPr>
                <w:rFonts w:ascii="宋体" w:hAnsi="宋体" w:eastAsia="宋体" w:cs="宋体"/>
                <w:color w:val="333333"/>
                <w:spacing w:val="11"/>
                <w:sz w:val="20"/>
                <w:szCs w:val="20"/>
              </w:rPr>
              <w:t xml:space="preserve">期检查灯具的运行状态、更换损坏的部件、 </w:t>
            </w:r>
            <w:r>
              <w:rPr>
                <w:rFonts w:ascii="宋体" w:hAnsi="宋体" w:eastAsia="宋体" w:cs="宋体"/>
                <w:color w:val="333333"/>
                <w:spacing w:val="7"/>
                <w:sz w:val="20"/>
                <w:szCs w:val="20"/>
              </w:rPr>
              <w:t>更新照明控制系统等。</w:t>
            </w:r>
          </w:p>
        </w:tc>
        <w:tc>
          <w:tcPr>
            <w:tcW w:w="1269" w:type="dxa"/>
            <w:vAlign w:val="top"/>
          </w:tcPr>
          <w:p w14:paraId="672F4039">
            <w:pPr>
              <w:rPr>
                <w:rFonts w:ascii="Arial"/>
                <w:sz w:val="21"/>
              </w:rPr>
            </w:pPr>
          </w:p>
          <w:p w14:paraId="659D7C1E">
            <w:pPr>
              <w:rPr>
                <w:rFonts w:ascii="Arial"/>
                <w:sz w:val="21"/>
              </w:rPr>
            </w:pPr>
          </w:p>
          <w:p w14:paraId="4EBDD26B">
            <w:pPr>
              <w:rPr>
                <w:rFonts w:ascii="Arial"/>
                <w:sz w:val="21"/>
              </w:rPr>
            </w:pPr>
          </w:p>
          <w:p w14:paraId="17DB7A7A">
            <w:pPr>
              <w:rPr>
                <w:rFonts w:ascii="Arial"/>
                <w:sz w:val="21"/>
              </w:rPr>
            </w:pPr>
          </w:p>
          <w:p w14:paraId="4E6C7E3F">
            <w:pPr>
              <w:spacing w:line="241" w:lineRule="auto"/>
              <w:rPr>
                <w:rFonts w:ascii="Arial"/>
                <w:sz w:val="21"/>
              </w:rPr>
            </w:pPr>
          </w:p>
          <w:p w14:paraId="32382F3B">
            <w:pPr>
              <w:spacing w:before="65" w:line="239" w:lineRule="auto"/>
              <w:ind w:left="115" w:right="105" w:hanging="2"/>
              <w:rPr>
                <w:rFonts w:ascii="宋体" w:hAnsi="宋体" w:eastAsia="宋体" w:cs="宋体"/>
                <w:sz w:val="20"/>
                <w:szCs w:val="20"/>
              </w:rPr>
            </w:pPr>
            <w:r>
              <w:rPr>
                <w:rFonts w:ascii="宋体" w:hAnsi="宋体" w:eastAsia="宋体" w:cs="宋体"/>
                <w:color w:val="333333"/>
                <w:spacing w:val="9"/>
                <w:sz w:val="20"/>
                <w:szCs w:val="20"/>
              </w:rPr>
              <w:t>装饰材料与</w:t>
            </w:r>
            <w:r>
              <w:rPr>
                <w:rFonts w:ascii="宋体" w:hAnsi="宋体" w:eastAsia="宋体" w:cs="宋体"/>
                <w:color w:val="333333"/>
                <w:sz w:val="20"/>
                <w:szCs w:val="20"/>
              </w:rPr>
              <w:t xml:space="preserve"> </w:t>
            </w:r>
            <w:r>
              <w:rPr>
                <w:rFonts w:ascii="宋体" w:hAnsi="宋体" w:eastAsia="宋体" w:cs="宋体"/>
                <w:color w:val="333333"/>
                <w:spacing w:val="3"/>
                <w:sz w:val="20"/>
                <w:szCs w:val="20"/>
              </w:rPr>
              <w:t>构造</w:t>
            </w:r>
          </w:p>
          <w:p w14:paraId="0B1E250C">
            <w:pPr>
              <w:spacing w:before="23" w:line="241" w:lineRule="auto"/>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34937DD3">
            <w:pPr>
              <w:spacing w:before="22" w:line="241" w:lineRule="auto"/>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p w14:paraId="59846796">
            <w:pPr>
              <w:spacing w:before="23"/>
              <w:ind w:left="132" w:right="105" w:hanging="16"/>
              <w:rPr>
                <w:rFonts w:ascii="宋体" w:hAnsi="宋体" w:eastAsia="宋体" w:cs="宋体"/>
                <w:sz w:val="20"/>
                <w:szCs w:val="20"/>
              </w:rPr>
            </w:pPr>
            <w:r>
              <w:rPr>
                <w:rFonts w:ascii="宋体" w:hAnsi="宋体" w:eastAsia="宋体" w:cs="宋体"/>
                <w:color w:val="333333"/>
                <w:spacing w:val="8"/>
                <w:sz w:val="20"/>
                <w:szCs w:val="20"/>
              </w:rPr>
              <w:t>室内灯光照</w:t>
            </w:r>
            <w:r>
              <w:rPr>
                <w:rFonts w:ascii="宋体" w:hAnsi="宋体" w:eastAsia="宋体" w:cs="宋体"/>
                <w:color w:val="333333"/>
                <w:spacing w:val="1"/>
                <w:sz w:val="20"/>
                <w:szCs w:val="20"/>
              </w:rPr>
              <w:t xml:space="preserve"> </w:t>
            </w:r>
            <w:r>
              <w:rPr>
                <w:rFonts w:ascii="宋体" w:hAnsi="宋体" w:eastAsia="宋体" w:cs="宋体"/>
                <w:color w:val="333333"/>
                <w:sz w:val="20"/>
                <w:szCs w:val="20"/>
              </w:rPr>
              <w:t>明设计</w:t>
            </w:r>
          </w:p>
        </w:tc>
        <w:tc>
          <w:tcPr>
            <w:tcW w:w="1179" w:type="dxa"/>
            <w:vAlign w:val="top"/>
          </w:tcPr>
          <w:p w14:paraId="465B9FBE">
            <w:pPr>
              <w:rPr>
                <w:rFonts w:ascii="Arial"/>
                <w:sz w:val="21"/>
              </w:rPr>
            </w:pPr>
          </w:p>
        </w:tc>
        <w:tc>
          <w:tcPr>
            <w:tcW w:w="934" w:type="dxa"/>
            <w:vAlign w:val="top"/>
          </w:tcPr>
          <w:p w14:paraId="5411A964">
            <w:pPr>
              <w:spacing w:line="249" w:lineRule="auto"/>
              <w:rPr>
                <w:rFonts w:ascii="Arial"/>
                <w:sz w:val="21"/>
              </w:rPr>
            </w:pPr>
          </w:p>
          <w:p w14:paraId="6AB4659A">
            <w:pPr>
              <w:spacing w:line="249" w:lineRule="auto"/>
              <w:rPr>
                <w:rFonts w:ascii="Arial"/>
                <w:sz w:val="21"/>
              </w:rPr>
            </w:pPr>
          </w:p>
          <w:p w14:paraId="68EC3D59">
            <w:pPr>
              <w:spacing w:line="249" w:lineRule="auto"/>
              <w:rPr>
                <w:rFonts w:ascii="Arial"/>
                <w:sz w:val="21"/>
              </w:rPr>
            </w:pPr>
          </w:p>
          <w:p w14:paraId="31278908">
            <w:pPr>
              <w:spacing w:line="249" w:lineRule="auto"/>
              <w:rPr>
                <w:rFonts w:ascii="Arial"/>
                <w:sz w:val="21"/>
              </w:rPr>
            </w:pPr>
          </w:p>
          <w:p w14:paraId="78F9FAC0">
            <w:pPr>
              <w:spacing w:line="250" w:lineRule="auto"/>
              <w:rPr>
                <w:rFonts w:ascii="Arial"/>
                <w:sz w:val="21"/>
              </w:rPr>
            </w:pPr>
          </w:p>
          <w:p w14:paraId="573FAACD">
            <w:pPr>
              <w:spacing w:line="250" w:lineRule="auto"/>
              <w:rPr>
                <w:rFonts w:ascii="Arial"/>
                <w:sz w:val="21"/>
              </w:rPr>
            </w:pPr>
          </w:p>
          <w:p w14:paraId="23806185">
            <w:pPr>
              <w:spacing w:line="250" w:lineRule="auto"/>
              <w:rPr>
                <w:rFonts w:ascii="Arial"/>
                <w:sz w:val="21"/>
              </w:rPr>
            </w:pPr>
          </w:p>
          <w:p w14:paraId="53C4D3B4">
            <w:pPr>
              <w:spacing w:line="250" w:lineRule="auto"/>
              <w:rPr>
                <w:rFonts w:ascii="Arial"/>
                <w:sz w:val="21"/>
              </w:rPr>
            </w:pPr>
          </w:p>
          <w:p w14:paraId="3CA25B86">
            <w:pPr>
              <w:spacing w:before="65" w:line="243" w:lineRule="auto"/>
              <w:ind w:left="115" w:right="108" w:firstLine="3"/>
              <w:jc w:val="both"/>
              <w:rPr>
                <w:rFonts w:ascii="宋体" w:hAnsi="宋体" w:eastAsia="宋体" w:cs="宋体"/>
                <w:sz w:val="20"/>
                <w:szCs w:val="20"/>
              </w:rPr>
            </w:pPr>
            <w:r>
              <w:rPr>
                <w:rFonts w:ascii="宋体" w:hAnsi="宋体" w:eastAsia="宋体" w:cs="宋体"/>
                <w:color w:val="333333"/>
                <w:spacing w:val="33"/>
                <w:sz w:val="20"/>
                <w:szCs w:val="20"/>
              </w:rPr>
              <w:t>室内装</w:t>
            </w:r>
            <w:r>
              <w:rPr>
                <w:rFonts w:ascii="宋体" w:hAnsi="宋体" w:eastAsia="宋体" w:cs="宋体"/>
                <w:color w:val="333333"/>
                <w:spacing w:val="1"/>
                <w:sz w:val="20"/>
                <w:szCs w:val="20"/>
              </w:rPr>
              <w:t xml:space="preserve"> </w:t>
            </w:r>
            <w:r>
              <w:rPr>
                <w:rFonts w:ascii="宋体" w:hAnsi="宋体" w:eastAsia="宋体" w:cs="宋体"/>
                <w:color w:val="333333"/>
                <w:spacing w:val="34"/>
                <w:sz w:val="20"/>
                <w:szCs w:val="20"/>
              </w:rPr>
              <w:t>饰设计</w:t>
            </w:r>
            <w:r>
              <w:rPr>
                <w:rFonts w:ascii="宋体" w:hAnsi="宋体" w:eastAsia="宋体" w:cs="宋体"/>
                <w:color w:val="333333"/>
                <w:spacing w:val="1"/>
                <w:sz w:val="20"/>
                <w:szCs w:val="20"/>
              </w:rPr>
              <w:t xml:space="preserve"> </w:t>
            </w:r>
            <w:r>
              <w:rPr>
                <w:rFonts w:ascii="宋体" w:hAnsi="宋体" w:eastAsia="宋体" w:cs="宋体"/>
                <w:color w:val="333333"/>
                <w:sz w:val="20"/>
                <w:szCs w:val="20"/>
              </w:rPr>
              <w:t>师</w:t>
            </w:r>
          </w:p>
        </w:tc>
      </w:tr>
      <w:tr w14:paraId="06221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1" w:hRule="atLeast"/>
        </w:trPr>
        <w:tc>
          <w:tcPr>
            <w:tcW w:w="591" w:type="dxa"/>
            <w:vAlign w:val="top"/>
          </w:tcPr>
          <w:p w14:paraId="7AF35910">
            <w:pPr>
              <w:spacing w:line="243" w:lineRule="auto"/>
              <w:rPr>
                <w:rFonts w:ascii="Arial"/>
                <w:sz w:val="21"/>
              </w:rPr>
            </w:pPr>
          </w:p>
          <w:p w14:paraId="7E902A81">
            <w:pPr>
              <w:spacing w:line="243" w:lineRule="auto"/>
              <w:rPr>
                <w:rFonts w:ascii="Arial"/>
                <w:sz w:val="21"/>
              </w:rPr>
            </w:pPr>
          </w:p>
          <w:p w14:paraId="43B662B4">
            <w:pPr>
              <w:spacing w:line="243" w:lineRule="auto"/>
              <w:rPr>
                <w:rFonts w:ascii="Arial"/>
                <w:sz w:val="21"/>
              </w:rPr>
            </w:pPr>
          </w:p>
          <w:p w14:paraId="5EDD6FE7">
            <w:pPr>
              <w:spacing w:line="243" w:lineRule="auto"/>
              <w:rPr>
                <w:rFonts w:ascii="Arial"/>
                <w:sz w:val="21"/>
              </w:rPr>
            </w:pPr>
          </w:p>
          <w:p w14:paraId="4EFCEB1D">
            <w:pPr>
              <w:spacing w:line="243" w:lineRule="auto"/>
              <w:rPr>
                <w:rFonts w:ascii="Arial"/>
                <w:sz w:val="21"/>
              </w:rPr>
            </w:pPr>
          </w:p>
          <w:p w14:paraId="25AB1CEB">
            <w:pPr>
              <w:spacing w:line="244" w:lineRule="auto"/>
              <w:rPr>
                <w:rFonts w:ascii="Arial"/>
                <w:sz w:val="21"/>
              </w:rPr>
            </w:pPr>
          </w:p>
          <w:p w14:paraId="29E10377">
            <w:pPr>
              <w:spacing w:line="244" w:lineRule="auto"/>
              <w:rPr>
                <w:rFonts w:ascii="Arial"/>
                <w:sz w:val="21"/>
              </w:rPr>
            </w:pPr>
          </w:p>
          <w:p w14:paraId="0352DAED">
            <w:pPr>
              <w:spacing w:line="244" w:lineRule="auto"/>
              <w:rPr>
                <w:rFonts w:ascii="Arial"/>
                <w:sz w:val="21"/>
              </w:rPr>
            </w:pPr>
          </w:p>
          <w:p w14:paraId="068A01CE">
            <w:pPr>
              <w:spacing w:line="244" w:lineRule="auto"/>
              <w:rPr>
                <w:rFonts w:ascii="Arial"/>
                <w:sz w:val="21"/>
              </w:rPr>
            </w:pPr>
          </w:p>
          <w:p w14:paraId="56F31C7C">
            <w:pPr>
              <w:spacing w:line="244" w:lineRule="auto"/>
              <w:rPr>
                <w:rFonts w:ascii="Arial"/>
                <w:sz w:val="21"/>
              </w:rPr>
            </w:pPr>
          </w:p>
          <w:p w14:paraId="3AC0D89B">
            <w:pPr>
              <w:spacing w:before="65" w:line="189" w:lineRule="auto"/>
              <w:ind w:left="248"/>
              <w:rPr>
                <w:rFonts w:ascii="宋体" w:hAnsi="宋体" w:eastAsia="宋体" w:cs="宋体"/>
                <w:sz w:val="20"/>
                <w:szCs w:val="20"/>
              </w:rPr>
            </w:pPr>
            <w:r>
              <w:rPr>
                <w:rFonts w:ascii="宋体" w:hAnsi="宋体" w:eastAsia="宋体" w:cs="宋体"/>
                <w:sz w:val="20"/>
                <w:szCs w:val="20"/>
              </w:rPr>
              <w:t>8</w:t>
            </w:r>
          </w:p>
        </w:tc>
        <w:tc>
          <w:tcPr>
            <w:tcW w:w="696" w:type="dxa"/>
            <w:vAlign w:val="top"/>
          </w:tcPr>
          <w:p w14:paraId="72E846D3">
            <w:pPr>
              <w:spacing w:line="252" w:lineRule="auto"/>
              <w:rPr>
                <w:rFonts w:ascii="Arial"/>
                <w:sz w:val="21"/>
              </w:rPr>
            </w:pPr>
          </w:p>
          <w:p w14:paraId="0953D8C8">
            <w:pPr>
              <w:spacing w:line="252" w:lineRule="auto"/>
              <w:rPr>
                <w:rFonts w:ascii="Arial"/>
                <w:sz w:val="21"/>
              </w:rPr>
            </w:pPr>
          </w:p>
          <w:p w14:paraId="43B09EE4">
            <w:pPr>
              <w:spacing w:line="252" w:lineRule="auto"/>
              <w:rPr>
                <w:rFonts w:ascii="Arial"/>
                <w:sz w:val="21"/>
              </w:rPr>
            </w:pPr>
          </w:p>
          <w:p w14:paraId="60A26316">
            <w:pPr>
              <w:spacing w:line="252" w:lineRule="auto"/>
              <w:rPr>
                <w:rFonts w:ascii="Arial"/>
                <w:sz w:val="21"/>
              </w:rPr>
            </w:pPr>
          </w:p>
          <w:p w14:paraId="0000DB1E">
            <w:pPr>
              <w:spacing w:line="252" w:lineRule="auto"/>
              <w:rPr>
                <w:rFonts w:ascii="Arial"/>
                <w:sz w:val="21"/>
              </w:rPr>
            </w:pPr>
          </w:p>
          <w:p w14:paraId="3E04B44B">
            <w:pPr>
              <w:spacing w:line="252" w:lineRule="auto"/>
              <w:rPr>
                <w:rFonts w:ascii="Arial"/>
                <w:sz w:val="21"/>
              </w:rPr>
            </w:pPr>
          </w:p>
          <w:p w14:paraId="42DA161C">
            <w:pPr>
              <w:spacing w:line="252" w:lineRule="auto"/>
              <w:rPr>
                <w:rFonts w:ascii="Arial"/>
                <w:sz w:val="21"/>
              </w:rPr>
            </w:pPr>
          </w:p>
          <w:p w14:paraId="3288A153">
            <w:pPr>
              <w:spacing w:line="252" w:lineRule="auto"/>
              <w:rPr>
                <w:rFonts w:ascii="Arial"/>
                <w:sz w:val="21"/>
              </w:rPr>
            </w:pPr>
          </w:p>
          <w:p w14:paraId="236AAC34">
            <w:pPr>
              <w:spacing w:line="253" w:lineRule="auto"/>
              <w:rPr>
                <w:rFonts w:ascii="Arial"/>
                <w:sz w:val="21"/>
              </w:rPr>
            </w:pPr>
          </w:p>
          <w:p w14:paraId="311EBA68">
            <w:pPr>
              <w:spacing w:before="65" w:line="239" w:lineRule="auto"/>
              <w:ind w:left="163" w:right="140" w:hanging="23"/>
              <w:rPr>
                <w:rFonts w:ascii="宋体" w:hAnsi="宋体" w:eastAsia="宋体" w:cs="宋体"/>
                <w:sz w:val="20"/>
                <w:szCs w:val="20"/>
              </w:rPr>
            </w:pPr>
            <w:r>
              <w:rPr>
                <w:rFonts w:ascii="宋体" w:hAnsi="宋体" w:eastAsia="宋体" w:cs="宋体"/>
                <w:spacing w:val="5"/>
                <w:sz w:val="20"/>
                <w:szCs w:val="20"/>
              </w:rPr>
              <w:t>迁移</w:t>
            </w:r>
            <w:r>
              <w:rPr>
                <w:rFonts w:ascii="宋体" w:hAnsi="宋体" w:eastAsia="宋体" w:cs="宋体"/>
                <w:sz w:val="20"/>
                <w:szCs w:val="20"/>
              </w:rPr>
              <w:t xml:space="preserve"> </w:t>
            </w:r>
            <w:r>
              <w:rPr>
                <w:rFonts w:ascii="宋体" w:hAnsi="宋体" w:eastAsia="宋体" w:cs="宋体"/>
                <w:spacing w:val="-7"/>
                <w:sz w:val="20"/>
                <w:szCs w:val="20"/>
              </w:rPr>
              <w:t>岗位</w:t>
            </w:r>
          </w:p>
        </w:tc>
        <w:tc>
          <w:tcPr>
            <w:tcW w:w="828" w:type="dxa"/>
            <w:vAlign w:val="top"/>
          </w:tcPr>
          <w:p w14:paraId="4E6F8DE9">
            <w:pPr>
              <w:spacing w:line="249" w:lineRule="auto"/>
              <w:rPr>
                <w:rFonts w:ascii="Arial"/>
                <w:sz w:val="21"/>
              </w:rPr>
            </w:pPr>
          </w:p>
          <w:p w14:paraId="45D04FBC">
            <w:pPr>
              <w:spacing w:line="249" w:lineRule="auto"/>
              <w:rPr>
                <w:rFonts w:ascii="Arial"/>
                <w:sz w:val="21"/>
              </w:rPr>
            </w:pPr>
          </w:p>
          <w:p w14:paraId="55D5F3F9">
            <w:pPr>
              <w:spacing w:line="250" w:lineRule="auto"/>
              <w:rPr>
                <w:rFonts w:ascii="Arial"/>
                <w:sz w:val="21"/>
              </w:rPr>
            </w:pPr>
          </w:p>
          <w:p w14:paraId="44351AB5">
            <w:pPr>
              <w:spacing w:line="250" w:lineRule="auto"/>
              <w:rPr>
                <w:rFonts w:ascii="Arial"/>
                <w:sz w:val="21"/>
              </w:rPr>
            </w:pPr>
          </w:p>
          <w:p w14:paraId="17A33E65">
            <w:pPr>
              <w:spacing w:line="250" w:lineRule="auto"/>
              <w:rPr>
                <w:rFonts w:ascii="Arial"/>
                <w:sz w:val="21"/>
              </w:rPr>
            </w:pPr>
          </w:p>
          <w:p w14:paraId="0CCE6BF9">
            <w:pPr>
              <w:spacing w:line="250" w:lineRule="auto"/>
              <w:rPr>
                <w:rFonts w:ascii="Arial"/>
                <w:sz w:val="21"/>
              </w:rPr>
            </w:pPr>
          </w:p>
          <w:p w14:paraId="6CF605C5">
            <w:pPr>
              <w:spacing w:line="250" w:lineRule="auto"/>
              <w:rPr>
                <w:rFonts w:ascii="Arial"/>
                <w:sz w:val="21"/>
              </w:rPr>
            </w:pPr>
          </w:p>
          <w:p w14:paraId="1A579D27">
            <w:pPr>
              <w:spacing w:line="250" w:lineRule="auto"/>
              <w:rPr>
                <w:rFonts w:ascii="Arial"/>
                <w:sz w:val="21"/>
              </w:rPr>
            </w:pPr>
          </w:p>
          <w:p w14:paraId="5B3545C4">
            <w:pPr>
              <w:spacing w:before="65" w:line="248" w:lineRule="auto"/>
              <w:ind w:left="207" w:right="207" w:firstLine="1"/>
              <w:jc w:val="both"/>
              <w:rPr>
                <w:rFonts w:ascii="宋体" w:hAnsi="宋体" w:eastAsia="宋体" w:cs="宋体"/>
                <w:sz w:val="20"/>
                <w:szCs w:val="20"/>
              </w:rPr>
            </w:pPr>
            <w:r>
              <w:rPr>
                <w:rFonts w:ascii="宋体" w:hAnsi="宋体" w:eastAsia="宋体" w:cs="宋体"/>
                <w:spacing w:val="3"/>
                <w:sz w:val="20"/>
                <w:szCs w:val="20"/>
              </w:rPr>
              <w:t>室内</w:t>
            </w:r>
            <w:r>
              <w:rPr>
                <w:rFonts w:ascii="宋体" w:hAnsi="宋体" w:eastAsia="宋体" w:cs="宋体"/>
                <w:sz w:val="20"/>
                <w:szCs w:val="20"/>
              </w:rPr>
              <w:t xml:space="preserve"> </w:t>
            </w:r>
            <w:r>
              <w:rPr>
                <w:rFonts w:ascii="宋体" w:hAnsi="宋体" w:eastAsia="宋体" w:cs="宋体"/>
                <w:spacing w:val="3"/>
                <w:sz w:val="20"/>
                <w:szCs w:val="20"/>
              </w:rPr>
              <w:t>设计</w:t>
            </w:r>
            <w:r>
              <w:rPr>
                <w:rFonts w:ascii="宋体" w:hAnsi="宋体" w:eastAsia="宋体" w:cs="宋体"/>
                <w:sz w:val="20"/>
                <w:szCs w:val="20"/>
              </w:rPr>
              <w:t xml:space="preserve"> </w:t>
            </w:r>
            <w:r>
              <w:rPr>
                <w:rFonts w:ascii="宋体" w:hAnsi="宋体" w:eastAsia="宋体" w:cs="宋体"/>
                <w:spacing w:val="3"/>
                <w:sz w:val="20"/>
                <w:szCs w:val="20"/>
              </w:rPr>
              <w:t>项目</w:t>
            </w:r>
            <w:r>
              <w:rPr>
                <w:rFonts w:ascii="宋体" w:hAnsi="宋体" w:eastAsia="宋体" w:cs="宋体"/>
                <w:sz w:val="20"/>
                <w:szCs w:val="20"/>
              </w:rPr>
              <w:t xml:space="preserve"> </w:t>
            </w:r>
            <w:r>
              <w:rPr>
                <w:rFonts w:ascii="宋体" w:hAnsi="宋体" w:eastAsia="宋体" w:cs="宋体"/>
                <w:spacing w:val="3"/>
                <w:sz w:val="20"/>
                <w:szCs w:val="20"/>
              </w:rPr>
              <w:t>经理</w:t>
            </w:r>
          </w:p>
        </w:tc>
        <w:tc>
          <w:tcPr>
            <w:tcW w:w="1569" w:type="dxa"/>
            <w:vAlign w:val="top"/>
          </w:tcPr>
          <w:p w14:paraId="74534D6F">
            <w:pPr>
              <w:spacing w:line="374" w:lineRule="auto"/>
              <w:rPr>
                <w:rFonts w:ascii="Arial"/>
                <w:sz w:val="21"/>
              </w:rPr>
            </w:pPr>
          </w:p>
          <w:p w14:paraId="30877E28">
            <w:pPr>
              <w:spacing w:before="65" w:line="239" w:lineRule="auto"/>
              <w:ind w:left="115" w:right="110" w:firstLine="10"/>
              <w:rPr>
                <w:rFonts w:ascii="宋体" w:hAnsi="宋体" w:eastAsia="宋体" w:cs="宋体"/>
                <w:sz w:val="20"/>
                <w:szCs w:val="20"/>
              </w:rPr>
            </w:pPr>
            <w:r>
              <w:rPr>
                <w:rFonts w:ascii="宋体" w:hAnsi="宋体" w:eastAsia="宋体" w:cs="宋体"/>
                <w:color w:val="333333"/>
                <w:spacing w:val="8"/>
                <w:sz w:val="20"/>
                <w:szCs w:val="20"/>
              </w:rPr>
              <w:t>1.项</w:t>
            </w:r>
            <w:r>
              <w:rPr>
                <w:rFonts w:ascii="宋体" w:hAnsi="宋体" w:eastAsia="宋体" w:cs="宋体"/>
                <w:color w:val="333333"/>
                <w:spacing w:val="-30"/>
                <w:sz w:val="20"/>
                <w:szCs w:val="20"/>
              </w:rPr>
              <w:t xml:space="preserve"> </w:t>
            </w:r>
            <w:r>
              <w:rPr>
                <w:rFonts w:ascii="宋体" w:hAnsi="宋体" w:eastAsia="宋体" w:cs="宋体"/>
                <w:color w:val="333333"/>
                <w:spacing w:val="8"/>
                <w:sz w:val="20"/>
                <w:szCs w:val="20"/>
              </w:rPr>
              <w:t>目规划与</w:t>
            </w:r>
            <w:r>
              <w:rPr>
                <w:rFonts w:ascii="宋体" w:hAnsi="宋体" w:eastAsia="宋体" w:cs="宋体"/>
                <w:color w:val="333333"/>
                <w:sz w:val="20"/>
                <w:szCs w:val="20"/>
              </w:rPr>
              <w:t xml:space="preserve"> </w:t>
            </w:r>
            <w:r>
              <w:rPr>
                <w:rFonts w:ascii="宋体" w:hAnsi="宋体" w:eastAsia="宋体" w:cs="宋体"/>
                <w:color w:val="333333"/>
                <w:spacing w:val="2"/>
                <w:sz w:val="20"/>
                <w:szCs w:val="20"/>
              </w:rPr>
              <w:t>管理</w:t>
            </w:r>
          </w:p>
          <w:p w14:paraId="0C59036B">
            <w:pPr>
              <w:spacing w:before="25"/>
              <w:ind w:left="110" w:right="110" w:firstLine="2"/>
              <w:rPr>
                <w:rFonts w:ascii="宋体" w:hAnsi="宋体" w:eastAsia="宋体" w:cs="宋体"/>
                <w:sz w:val="20"/>
                <w:szCs w:val="20"/>
              </w:rPr>
            </w:pPr>
            <w:r>
              <w:rPr>
                <w:rFonts w:ascii="宋体" w:hAnsi="宋体" w:eastAsia="宋体" w:cs="宋体"/>
                <w:color w:val="333333"/>
                <w:spacing w:val="20"/>
                <w:sz w:val="20"/>
                <w:szCs w:val="20"/>
              </w:rPr>
              <w:t>2.客户需求沟</w:t>
            </w:r>
            <w:r>
              <w:rPr>
                <w:rFonts w:ascii="宋体" w:hAnsi="宋体" w:eastAsia="宋体" w:cs="宋体"/>
                <w:color w:val="333333"/>
                <w:sz w:val="20"/>
                <w:szCs w:val="20"/>
              </w:rPr>
              <w:t xml:space="preserve"> </w:t>
            </w:r>
            <w:r>
              <w:rPr>
                <w:rFonts w:ascii="宋体" w:hAnsi="宋体" w:eastAsia="宋体" w:cs="宋体"/>
                <w:color w:val="333333"/>
                <w:spacing w:val="7"/>
                <w:sz w:val="20"/>
                <w:szCs w:val="20"/>
              </w:rPr>
              <w:t>通与分析</w:t>
            </w:r>
          </w:p>
          <w:p w14:paraId="405D380C">
            <w:pPr>
              <w:spacing w:before="24"/>
              <w:ind w:left="114" w:right="110"/>
              <w:rPr>
                <w:rFonts w:ascii="宋体" w:hAnsi="宋体" w:eastAsia="宋体" w:cs="宋体"/>
                <w:sz w:val="20"/>
                <w:szCs w:val="20"/>
              </w:rPr>
            </w:pPr>
            <w:r>
              <w:rPr>
                <w:rFonts w:ascii="宋体" w:hAnsi="宋体" w:eastAsia="宋体" w:cs="宋体"/>
                <w:color w:val="333333"/>
                <w:spacing w:val="19"/>
                <w:sz w:val="20"/>
                <w:szCs w:val="20"/>
              </w:rPr>
              <w:t>3.设计方案制</w:t>
            </w:r>
            <w:r>
              <w:rPr>
                <w:rFonts w:ascii="宋体" w:hAnsi="宋体" w:eastAsia="宋体" w:cs="宋体"/>
                <w:color w:val="333333"/>
                <w:spacing w:val="5"/>
                <w:sz w:val="20"/>
                <w:szCs w:val="20"/>
              </w:rPr>
              <w:t xml:space="preserve"> </w:t>
            </w:r>
            <w:r>
              <w:rPr>
                <w:rFonts w:ascii="宋体" w:hAnsi="宋体" w:eastAsia="宋体" w:cs="宋体"/>
                <w:color w:val="333333"/>
                <w:spacing w:val="6"/>
                <w:sz w:val="20"/>
                <w:szCs w:val="20"/>
              </w:rPr>
              <w:t>定与评审</w:t>
            </w:r>
          </w:p>
          <w:p w14:paraId="1F5F7535">
            <w:pPr>
              <w:spacing w:before="25"/>
              <w:ind w:left="110" w:right="110" w:hanging="1"/>
              <w:rPr>
                <w:rFonts w:ascii="宋体" w:hAnsi="宋体" w:eastAsia="宋体" w:cs="宋体"/>
                <w:sz w:val="20"/>
                <w:szCs w:val="20"/>
              </w:rPr>
            </w:pPr>
            <w:r>
              <w:rPr>
                <w:rFonts w:ascii="宋体" w:hAnsi="宋体" w:eastAsia="宋体" w:cs="宋体"/>
                <w:color w:val="333333"/>
                <w:spacing w:val="14"/>
                <w:sz w:val="20"/>
                <w:szCs w:val="20"/>
              </w:rPr>
              <w:t>4.</w:t>
            </w:r>
            <w:r>
              <w:rPr>
                <w:rFonts w:ascii="宋体" w:hAnsi="宋体" w:eastAsia="宋体" w:cs="宋体"/>
                <w:color w:val="333333"/>
                <w:spacing w:val="-55"/>
                <w:sz w:val="20"/>
                <w:szCs w:val="20"/>
              </w:rPr>
              <w:t xml:space="preserve"> </w:t>
            </w:r>
            <w:r>
              <w:rPr>
                <w:rFonts w:ascii="宋体" w:hAnsi="宋体" w:eastAsia="宋体" w:cs="宋体"/>
                <w:color w:val="333333"/>
                <w:spacing w:val="14"/>
                <w:sz w:val="20"/>
                <w:szCs w:val="20"/>
              </w:rPr>
              <w:t>团队管理与</w:t>
            </w:r>
            <w:r>
              <w:rPr>
                <w:rFonts w:ascii="宋体" w:hAnsi="宋体" w:eastAsia="宋体" w:cs="宋体"/>
                <w:color w:val="333333"/>
                <w:sz w:val="20"/>
                <w:szCs w:val="20"/>
              </w:rPr>
              <w:t xml:space="preserve"> </w:t>
            </w:r>
            <w:r>
              <w:rPr>
                <w:rFonts w:ascii="宋体" w:hAnsi="宋体" w:eastAsia="宋体" w:cs="宋体"/>
                <w:color w:val="333333"/>
                <w:spacing w:val="4"/>
                <w:sz w:val="20"/>
                <w:szCs w:val="20"/>
              </w:rPr>
              <w:t>协调</w:t>
            </w:r>
          </w:p>
          <w:p w14:paraId="28C8B660">
            <w:pPr>
              <w:spacing w:before="24"/>
              <w:ind w:left="110" w:right="110" w:firstLine="3"/>
              <w:rPr>
                <w:rFonts w:ascii="宋体" w:hAnsi="宋体" w:eastAsia="宋体" w:cs="宋体"/>
                <w:sz w:val="20"/>
                <w:szCs w:val="20"/>
              </w:rPr>
            </w:pPr>
            <w:r>
              <w:rPr>
                <w:rFonts w:ascii="宋体" w:hAnsi="宋体" w:eastAsia="宋体" w:cs="宋体"/>
                <w:color w:val="333333"/>
                <w:spacing w:val="19"/>
                <w:sz w:val="20"/>
                <w:szCs w:val="20"/>
              </w:rPr>
              <w:t>5.施工监督与</w:t>
            </w:r>
            <w:r>
              <w:rPr>
                <w:rFonts w:ascii="宋体" w:hAnsi="宋体" w:eastAsia="宋体" w:cs="宋体"/>
                <w:color w:val="333333"/>
                <w:spacing w:val="5"/>
                <w:sz w:val="20"/>
                <w:szCs w:val="20"/>
              </w:rPr>
              <w:t xml:space="preserve"> </w:t>
            </w:r>
            <w:r>
              <w:rPr>
                <w:rFonts w:ascii="宋体" w:hAnsi="宋体" w:eastAsia="宋体" w:cs="宋体"/>
                <w:color w:val="333333"/>
                <w:spacing w:val="7"/>
                <w:sz w:val="20"/>
                <w:szCs w:val="20"/>
              </w:rPr>
              <w:t>质量控制</w:t>
            </w:r>
          </w:p>
          <w:p w14:paraId="62D970F7">
            <w:pPr>
              <w:spacing w:before="24"/>
              <w:ind w:left="111" w:right="110"/>
              <w:rPr>
                <w:rFonts w:ascii="宋体" w:hAnsi="宋体" w:eastAsia="宋体" w:cs="宋体"/>
                <w:sz w:val="20"/>
                <w:szCs w:val="20"/>
              </w:rPr>
            </w:pPr>
            <w:r>
              <w:rPr>
                <w:rFonts w:ascii="宋体" w:hAnsi="宋体" w:eastAsia="宋体" w:cs="宋体"/>
                <w:color w:val="333333"/>
                <w:spacing w:val="20"/>
                <w:sz w:val="20"/>
                <w:szCs w:val="20"/>
              </w:rPr>
              <w:t>6.成本控制与</w:t>
            </w:r>
            <w:r>
              <w:rPr>
                <w:rFonts w:ascii="宋体" w:hAnsi="宋体" w:eastAsia="宋体" w:cs="宋体"/>
                <w:color w:val="333333"/>
                <w:sz w:val="20"/>
                <w:szCs w:val="20"/>
              </w:rPr>
              <w:t xml:space="preserve"> </w:t>
            </w:r>
            <w:r>
              <w:rPr>
                <w:rFonts w:ascii="宋体" w:hAnsi="宋体" w:eastAsia="宋体" w:cs="宋体"/>
                <w:color w:val="333333"/>
                <w:spacing w:val="6"/>
                <w:sz w:val="20"/>
                <w:szCs w:val="20"/>
              </w:rPr>
              <w:t>预算管理</w:t>
            </w:r>
          </w:p>
          <w:p w14:paraId="1CBA3602">
            <w:pPr>
              <w:spacing w:before="26" w:line="239" w:lineRule="auto"/>
              <w:ind w:left="108" w:right="110" w:firstLine="6"/>
              <w:rPr>
                <w:rFonts w:ascii="宋体" w:hAnsi="宋体" w:eastAsia="宋体" w:cs="宋体"/>
                <w:sz w:val="20"/>
                <w:szCs w:val="20"/>
              </w:rPr>
            </w:pPr>
            <w:r>
              <w:rPr>
                <w:rFonts w:ascii="宋体" w:hAnsi="宋体" w:eastAsia="宋体" w:cs="宋体"/>
                <w:color w:val="333333"/>
                <w:spacing w:val="19"/>
                <w:sz w:val="20"/>
                <w:szCs w:val="20"/>
              </w:rPr>
              <w:t>7.文档编制与</w:t>
            </w:r>
            <w:r>
              <w:rPr>
                <w:rFonts w:ascii="宋体" w:hAnsi="宋体" w:eastAsia="宋体" w:cs="宋体"/>
                <w:color w:val="333333"/>
                <w:spacing w:val="4"/>
                <w:sz w:val="20"/>
                <w:szCs w:val="20"/>
              </w:rPr>
              <w:t xml:space="preserve"> </w:t>
            </w:r>
            <w:r>
              <w:rPr>
                <w:rFonts w:ascii="宋体" w:hAnsi="宋体" w:eastAsia="宋体" w:cs="宋体"/>
                <w:color w:val="333333"/>
                <w:spacing w:val="5"/>
                <w:sz w:val="20"/>
                <w:szCs w:val="20"/>
              </w:rPr>
              <w:t>报告</w:t>
            </w:r>
          </w:p>
          <w:p w14:paraId="1C7E5AA9">
            <w:pPr>
              <w:spacing w:before="26" w:line="241" w:lineRule="auto"/>
              <w:ind w:left="110" w:right="110"/>
              <w:rPr>
                <w:rFonts w:ascii="宋体" w:hAnsi="宋体" w:eastAsia="宋体" w:cs="宋体"/>
                <w:sz w:val="20"/>
                <w:szCs w:val="20"/>
              </w:rPr>
            </w:pPr>
            <w:r>
              <w:rPr>
                <w:rFonts w:ascii="宋体" w:hAnsi="宋体" w:eastAsia="宋体" w:cs="宋体"/>
                <w:color w:val="333333"/>
                <w:spacing w:val="20"/>
                <w:sz w:val="20"/>
                <w:szCs w:val="20"/>
              </w:rPr>
              <w:t>8.风险管理与</w:t>
            </w:r>
            <w:r>
              <w:rPr>
                <w:rFonts w:ascii="宋体" w:hAnsi="宋体" w:eastAsia="宋体" w:cs="宋体"/>
                <w:color w:val="333333"/>
                <w:spacing w:val="1"/>
                <w:sz w:val="20"/>
                <w:szCs w:val="20"/>
              </w:rPr>
              <w:t xml:space="preserve"> </w:t>
            </w:r>
            <w:r>
              <w:rPr>
                <w:rFonts w:ascii="宋体" w:hAnsi="宋体" w:eastAsia="宋体" w:cs="宋体"/>
                <w:color w:val="333333"/>
                <w:spacing w:val="4"/>
                <w:sz w:val="20"/>
                <w:szCs w:val="20"/>
              </w:rPr>
              <w:t>应对</w:t>
            </w:r>
          </w:p>
        </w:tc>
        <w:tc>
          <w:tcPr>
            <w:tcW w:w="4248" w:type="dxa"/>
            <w:vAlign w:val="top"/>
          </w:tcPr>
          <w:p w14:paraId="14E977FE">
            <w:pPr>
              <w:spacing w:before="33" w:line="243" w:lineRule="auto"/>
              <w:ind w:left="109" w:right="105" w:firstLine="16"/>
              <w:jc w:val="both"/>
              <w:rPr>
                <w:rFonts w:ascii="宋体" w:hAnsi="宋体" w:eastAsia="宋体" w:cs="宋体"/>
                <w:sz w:val="20"/>
                <w:szCs w:val="20"/>
              </w:rPr>
            </w:pPr>
            <w:r>
              <w:rPr>
                <w:rFonts w:ascii="宋体" w:hAnsi="宋体" w:eastAsia="宋体" w:cs="宋体"/>
                <w:color w:val="333333"/>
                <w:spacing w:val="10"/>
                <w:sz w:val="20"/>
                <w:szCs w:val="20"/>
              </w:rPr>
              <w:t>1.能够制定详细的项目计划和时间表。这包</w:t>
            </w:r>
            <w:r>
              <w:rPr>
                <w:rFonts w:ascii="宋体" w:hAnsi="宋体" w:eastAsia="宋体" w:cs="宋体"/>
                <w:color w:val="333333"/>
                <w:spacing w:val="9"/>
                <w:sz w:val="20"/>
                <w:szCs w:val="20"/>
              </w:rPr>
              <w:t xml:space="preserve"> </w:t>
            </w:r>
            <w:r>
              <w:rPr>
                <w:rFonts w:ascii="宋体" w:hAnsi="宋体" w:eastAsia="宋体" w:cs="宋体"/>
                <w:color w:val="333333"/>
                <w:spacing w:val="11"/>
                <w:sz w:val="20"/>
                <w:szCs w:val="20"/>
              </w:rPr>
              <w:t>括明确项目的范围、预算、时间表和关键里</w:t>
            </w:r>
            <w:r>
              <w:rPr>
                <w:rFonts w:ascii="宋体" w:hAnsi="宋体" w:eastAsia="宋体" w:cs="宋体"/>
                <w:color w:val="333333"/>
                <w:spacing w:val="14"/>
                <w:sz w:val="20"/>
                <w:szCs w:val="20"/>
              </w:rPr>
              <w:t xml:space="preserve"> </w:t>
            </w:r>
            <w:r>
              <w:rPr>
                <w:rFonts w:ascii="宋体" w:hAnsi="宋体" w:eastAsia="宋体" w:cs="宋体"/>
                <w:color w:val="333333"/>
                <w:spacing w:val="3"/>
                <w:sz w:val="20"/>
                <w:szCs w:val="20"/>
              </w:rPr>
              <w:t>程碑。</w:t>
            </w:r>
          </w:p>
          <w:p w14:paraId="54C80C38">
            <w:pPr>
              <w:spacing w:before="26" w:line="239" w:lineRule="auto"/>
              <w:ind w:left="113" w:right="105"/>
              <w:rPr>
                <w:rFonts w:ascii="宋体" w:hAnsi="宋体" w:eastAsia="宋体" w:cs="宋体"/>
                <w:sz w:val="20"/>
                <w:szCs w:val="20"/>
              </w:rPr>
            </w:pPr>
            <w:r>
              <w:rPr>
                <w:rFonts w:ascii="宋体" w:hAnsi="宋体" w:eastAsia="宋体" w:cs="宋体"/>
                <w:color w:val="333333"/>
                <w:spacing w:val="11"/>
                <w:sz w:val="20"/>
                <w:szCs w:val="20"/>
              </w:rPr>
              <w:t>2.能够对客户的需求进行分析和评估，确保</w:t>
            </w:r>
            <w:r>
              <w:rPr>
                <w:rFonts w:ascii="宋体" w:hAnsi="宋体" w:eastAsia="宋体" w:cs="宋体"/>
                <w:color w:val="333333"/>
                <w:spacing w:val="2"/>
                <w:sz w:val="20"/>
                <w:szCs w:val="20"/>
              </w:rPr>
              <w:t xml:space="preserve"> </w:t>
            </w:r>
            <w:r>
              <w:rPr>
                <w:rFonts w:ascii="宋体" w:hAnsi="宋体" w:eastAsia="宋体" w:cs="宋体"/>
                <w:color w:val="333333"/>
                <w:spacing w:val="8"/>
                <w:sz w:val="20"/>
                <w:szCs w:val="20"/>
              </w:rPr>
              <w:t>设计方案能够满足客户的实际需求。</w:t>
            </w:r>
          </w:p>
          <w:p w14:paraId="4EB2E9A7">
            <w:pPr>
              <w:spacing w:before="26" w:line="239" w:lineRule="auto"/>
              <w:ind w:left="114" w:right="105"/>
              <w:rPr>
                <w:rFonts w:ascii="宋体" w:hAnsi="宋体" w:eastAsia="宋体" w:cs="宋体"/>
                <w:sz w:val="20"/>
                <w:szCs w:val="20"/>
              </w:rPr>
            </w:pPr>
            <w:r>
              <w:rPr>
                <w:rFonts w:ascii="宋体" w:hAnsi="宋体" w:eastAsia="宋体" w:cs="宋体"/>
                <w:color w:val="333333"/>
                <w:spacing w:val="11"/>
                <w:sz w:val="20"/>
                <w:szCs w:val="20"/>
              </w:rPr>
              <w:t>3.能够制定室内设计方案。组织相关人员进</w:t>
            </w:r>
            <w:r>
              <w:rPr>
                <w:rFonts w:ascii="宋体" w:hAnsi="宋体" w:eastAsia="宋体" w:cs="宋体"/>
                <w:color w:val="333333"/>
                <w:spacing w:val="1"/>
                <w:sz w:val="20"/>
                <w:szCs w:val="20"/>
              </w:rPr>
              <w:t xml:space="preserve"> </w:t>
            </w:r>
            <w:r>
              <w:rPr>
                <w:rFonts w:ascii="宋体" w:hAnsi="宋体" w:eastAsia="宋体" w:cs="宋体"/>
                <w:color w:val="333333"/>
                <w:spacing w:val="8"/>
                <w:sz w:val="20"/>
                <w:szCs w:val="20"/>
              </w:rPr>
              <w:t>行方案评审，提出改进意见和建议。</w:t>
            </w:r>
          </w:p>
          <w:p w14:paraId="6891D592">
            <w:pPr>
              <w:spacing w:before="27" w:line="239" w:lineRule="auto"/>
              <w:ind w:left="111" w:right="105" w:hanging="2"/>
              <w:rPr>
                <w:rFonts w:ascii="宋体" w:hAnsi="宋体" w:eastAsia="宋体" w:cs="宋体"/>
                <w:sz w:val="20"/>
                <w:szCs w:val="20"/>
              </w:rPr>
            </w:pPr>
            <w:r>
              <w:rPr>
                <w:rFonts w:ascii="宋体" w:hAnsi="宋体" w:eastAsia="宋体" w:cs="宋体"/>
                <w:color w:val="333333"/>
                <w:spacing w:val="11"/>
                <w:sz w:val="20"/>
                <w:szCs w:val="20"/>
              </w:rPr>
              <w:t>4.能够负责室内设计团队的建设和管理，协</w:t>
            </w:r>
            <w:r>
              <w:rPr>
                <w:rFonts w:ascii="宋体" w:hAnsi="宋体" w:eastAsia="宋体" w:cs="宋体"/>
                <w:color w:val="333333"/>
                <w:spacing w:val="6"/>
                <w:sz w:val="20"/>
                <w:szCs w:val="20"/>
              </w:rPr>
              <w:t xml:space="preserve"> </w:t>
            </w:r>
            <w:r>
              <w:rPr>
                <w:rFonts w:ascii="宋体" w:hAnsi="宋体" w:eastAsia="宋体" w:cs="宋体"/>
                <w:color w:val="333333"/>
                <w:spacing w:val="8"/>
                <w:sz w:val="20"/>
                <w:szCs w:val="20"/>
              </w:rPr>
              <w:t>调设计团队与其他部门和团队的合作。</w:t>
            </w:r>
          </w:p>
          <w:p w14:paraId="3AA26CBE">
            <w:pPr>
              <w:spacing w:before="27" w:line="245" w:lineRule="auto"/>
              <w:ind w:left="113" w:right="105" w:firstLine="1"/>
              <w:jc w:val="both"/>
              <w:rPr>
                <w:rFonts w:ascii="宋体" w:hAnsi="宋体" w:eastAsia="宋体" w:cs="宋体"/>
                <w:sz w:val="20"/>
                <w:szCs w:val="20"/>
              </w:rPr>
            </w:pPr>
            <w:r>
              <w:rPr>
                <w:rFonts w:ascii="宋体" w:hAnsi="宋体" w:eastAsia="宋体" w:cs="宋体"/>
                <w:color w:val="333333"/>
                <w:spacing w:val="11"/>
                <w:sz w:val="20"/>
                <w:szCs w:val="20"/>
              </w:rPr>
              <w:t>5.能够对施工过程进行监督和管理，确保施</w:t>
            </w:r>
            <w:r>
              <w:rPr>
                <w:rFonts w:ascii="宋体" w:hAnsi="宋体" w:eastAsia="宋体" w:cs="宋体"/>
                <w:color w:val="333333"/>
                <w:spacing w:val="1"/>
                <w:sz w:val="20"/>
                <w:szCs w:val="20"/>
              </w:rPr>
              <w:t xml:space="preserve"> </w:t>
            </w:r>
            <w:r>
              <w:rPr>
                <w:rFonts w:ascii="宋体" w:hAnsi="宋体" w:eastAsia="宋体" w:cs="宋体"/>
                <w:color w:val="333333"/>
                <w:spacing w:val="11"/>
                <w:sz w:val="20"/>
                <w:szCs w:val="20"/>
              </w:rPr>
              <w:t xml:space="preserve">工按照设计方案进行，并符合相关标准和规 </w:t>
            </w:r>
            <w:r>
              <w:rPr>
                <w:rFonts w:ascii="宋体" w:hAnsi="宋体" w:eastAsia="宋体" w:cs="宋体"/>
                <w:color w:val="333333"/>
                <w:spacing w:val="-1"/>
                <w:sz w:val="20"/>
                <w:szCs w:val="20"/>
              </w:rPr>
              <w:t>范。</w:t>
            </w:r>
          </w:p>
          <w:p w14:paraId="6DBE2A64">
            <w:pPr>
              <w:spacing w:before="20"/>
              <w:ind w:left="111" w:right="105"/>
              <w:rPr>
                <w:rFonts w:ascii="宋体" w:hAnsi="宋体" w:eastAsia="宋体" w:cs="宋体"/>
                <w:sz w:val="20"/>
                <w:szCs w:val="20"/>
              </w:rPr>
            </w:pPr>
            <w:r>
              <w:rPr>
                <w:rFonts w:ascii="宋体" w:hAnsi="宋体" w:eastAsia="宋体" w:cs="宋体"/>
                <w:color w:val="333333"/>
                <w:spacing w:val="11"/>
                <w:sz w:val="20"/>
                <w:szCs w:val="20"/>
              </w:rPr>
              <w:t>6.能够制定成本控制措施，监控项目的开支</w:t>
            </w:r>
            <w:r>
              <w:rPr>
                <w:rFonts w:ascii="宋体" w:hAnsi="宋体" w:eastAsia="宋体" w:cs="宋体"/>
                <w:color w:val="333333"/>
                <w:spacing w:val="3"/>
                <w:sz w:val="20"/>
                <w:szCs w:val="20"/>
              </w:rPr>
              <w:t xml:space="preserve"> </w:t>
            </w:r>
            <w:r>
              <w:rPr>
                <w:rFonts w:ascii="宋体" w:hAnsi="宋体" w:eastAsia="宋体" w:cs="宋体"/>
                <w:color w:val="333333"/>
                <w:spacing w:val="8"/>
                <w:sz w:val="20"/>
                <w:szCs w:val="20"/>
              </w:rPr>
              <w:t>和费用，及时预警和纠正偏差。</w:t>
            </w:r>
          </w:p>
          <w:p w14:paraId="1B2396E8">
            <w:pPr>
              <w:spacing w:before="23" w:line="244" w:lineRule="auto"/>
              <w:ind w:left="112" w:right="105" w:firstLine="3"/>
              <w:jc w:val="both"/>
              <w:rPr>
                <w:rFonts w:ascii="宋体" w:hAnsi="宋体" w:eastAsia="宋体" w:cs="宋体"/>
                <w:sz w:val="20"/>
                <w:szCs w:val="20"/>
              </w:rPr>
            </w:pPr>
            <w:r>
              <w:rPr>
                <w:rFonts w:ascii="宋体" w:hAnsi="宋体" w:eastAsia="宋体" w:cs="宋体"/>
                <w:color w:val="333333"/>
                <w:spacing w:val="11"/>
                <w:sz w:val="20"/>
                <w:szCs w:val="20"/>
              </w:rPr>
              <w:t>7.能够编制项目相关的文档和报告，包括项</w:t>
            </w:r>
            <w:r>
              <w:rPr>
                <w:rFonts w:ascii="宋体" w:hAnsi="宋体" w:eastAsia="宋体" w:cs="宋体"/>
                <w:color w:val="333333"/>
                <w:sz w:val="20"/>
                <w:szCs w:val="20"/>
              </w:rPr>
              <w:t xml:space="preserve"> </w:t>
            </w:r>
            <w:r>
              <w:rPr>
                <w:rFonts w:ascii="宋体" w:hAnsi="宋体" w:eastAsia="宋体" w:cs="宋体"/>
                <w:color w:val="333333"/>
                <w:spacing w:val="11"/>
                <w:sz w:val="20"/>
                <w:szCs w:val="20"/>
              </w:rPr>
              <w:t>目计划书、设计方案、施工图纸、进度报告</w:t>
            </w:r>
            <w:r>
              <w:rPr>
                <w:rFonts w:ascii="宋体" w:hAnsi="宋体" w:eastAsia="宋体" w:cs="宋体"/>
                <w:color w:val="333333"/>
                <w:spacing w:val="12"/>
                <w:sz w:val="20"/>
                <w:szCs w:val="20"/>
              </w:rPr>
              <w:t xml:space="preserve"> </w:t>
            </w:r>
            <w:r>
              <w:rPr>
                <w:rFonts w:ascii="宋体" w:hAnsi="宋体" w:eastAsia="宋体" w:cs="宋体"/>
                <w:color w:val="333333"/>
                <w:spacing w:val="-1"/>
                <w:sz w:val="20"/>
                <w:szCs w:val="20"/>
              </w:rPr>
              <w:t>等。</w:t>
            </w:r>
          </w:p>
          <w:p w14:paraId="16066C49">
            <w:pPr>
              <w:spacing w:before="25" w:line="235" w:lineRule="auto"/>
              <w:ind w:left="110" w:right="105"/>
              <w:rPr>
                <w:rFonts w:ascii="宋体" w:hAnsi="宋体" w:eastAsia="宋体" w:cs="宋体"/>
                <w:sz w:val="20"/>
                <w:szCs w:val="20"/>
              </w:rPr>
            </w:pPr>
            <w:r>
              <w:rPr>
                <w:rFonts w:ascii="宋体" w:hAnsi="宋体" w:eastAsia="宋体" w:cs="宋体"/>
                <w:color w:val="333333"/>
                <w:spacing w:val="11"/>
                <w:sz w:val="20"/>
                <w:szCs w:val="20"/>
              </w:rPr>
              <w:t>8.能够识别和评估项目中的潜在风险，制定</w:t>
            </w:r>
            <w:r>
              <w:rPr>
                <w:rFonts w:ascii="宋体" w:hAnsi="宋体" w:eastAsia="宋体" w:cs="宋体"/>
                <w:color w:val="333333"/>
                <w:spacing w:val="4"/>
                <w:sz w:val="20"/>
                <w:szCs w:val="20"/>
              </w:rPr>
              <w:t xml:space="preserve"> </w:t>
            </w:r>
            <w:r>
              <w:rPr>
                <w:rFonts w:ascii="宋体" w:hAnsi="宋体" w:eastAsia="宋体" w:cs="宋体"/>
                <w:color w:val="333333"/>
                <w:spacing w:val="7"/>
                <w:sz w:val="20"/>
                <w:szCs w:val="20"/>
              </w:rPr>
              <w:t>应对措施和预案。</w:t>
            </w:r>
          </w:p>
        </w:tc>
        <w:tc>
          <w:tcPr>
            <w:tcW w:w="1269" w:type="dxa"/>
            <w:vAlign w:val="top"/>
          </w:tcPr>
          <w:p w14:paraId="71C6F3E4">
            <w:pPr>
              <w:spacing w:line="249" w:lineRule="auto"/>
              <w:rPr>
                <w:rFonts w:ascii="Arial"/>
                <w:sz w:val="21"/>
              </w:rPr>
            </w:pPr>
          </w:p>
          <w:p w14:paraId="2CD9B153">
            <w:pPr>
              <w:spacing w:line="249" w:lineRule="auto"/>
              <w:rPr>
                <w:rFonts w:ascii="Arial"/>
                <w:sz w:val="21"/>
              </w:rPr>
            </w:pPr>
          </w:p>
          <w:p w14:paraId="71F754DD">
            <w:pPr>
              <w:spacing w:line="249" w:lineRule="auto"/>
              <w:rPr>
                <w:rFonts w:ascii="Arial"/>
                <w:sz w:val="21"/>
              </w:rPr>
            </w:pPr>
          </w:p>
          <w:p w14:paraId="5C1C1F48">
            <w:pPr>
              <w:spacing w:line="249" w:lineRule="auto"/>
              <w:rPr>
                <w:rFonts w:ascii="Arial"/>
                <w:sz w:val="21"/>
              </w:rPr>
            </w:pPr>
          </w:p>
          <w:p w14:paraId="0104CAA0">
            <w:pPr>
              <w:spacing w:line="250" w:lineRule="auto"/>
              <w:rPr>
                <w:rFonts w:ascii="Arial"/>
                <w:sz w:val="21"/>
              </w:rPr>
            </w:pPr>
          </w:p>
          <w:p w14:paraId="3BEA2FE4">
            <w:pPr>
              <w:spacing w:line="250" w:lineRule="auto"/>
              <w:rPr>
                <w:rFonts w:ascii="Arial"/>
                <w:sz w:val="21"/>
              </w:rPr>
            </w:pPr>
          </w:p>
          <w:p w14:paraId="7EBAB2EB">
            <w:pPr>
              <w:spacing w:line="250" w:lineRule="auto"/>
              <w:rPr>
                <w:rFonts w:ascii="Arial"/>
                <w:sz w:val="21"/>
              </w:rPr>
            </w:pPr>
          </w:p>
          <w:p w14:paraId="077CCCE3">
            <w:pPr>
              <w:spacing w:line="250" w:lineRule="auto"/>
              <w:rPr>
                <w:rFonts w:ascii="Arial"/>
                <w:sz w:val="21"/>
              </w:rPr>
            </w:pPr>
          </w:p>
          <w:p w14:paraId="7AFE8363">
            <w:pPr>
              <w:spacing w:before="65" w:line="241" w:lineRule="auto"/>
              <w:ind w:left="112" w:right="105"/>
              <w:rPr>
                <w:rFonts w:ascii="宋体" w:hAnsi="宋体" w:eastAsia="宋体" w:cs="宋体"/>
                <w:sz w:val="20"/>
                <w:szCs w:val="20"/>
              </w:rPr>
            </w:pPr>
            <w:r>
              <w:rPr>
                <w:rFonts w:ascii="宋体" w:hAnsi="宋体" w:eastAsia="宋体" w:cs="宋体"/>
                <w:color w:val="333333"/>
                <w:spacing w:val="9"/>
                <w:sz w:val="20"/>
                <w:szCs w:val="20"/>
              </w:rPr>
              <w:t>住宅空间设</w:t>
            </w:r>
            <w:r>
              <w:rPr>
                <w:rFonts w:ascii="宋体" w:hAnsi="宋体" w:eastAsia="宋体" w:cs="宋体"/>
                <w:color w:val="333333"/>
                <w:sz w:val="20"/>
                <w:szCs w:val="20"/>
              </w:rPr>
              <w:t xml:space="preserve"> 计</w:t>
            </w:r>
          </w:p>
          <w:p w14:paraId="1BA457A3">
            <w:pPr>
              <w:spacing w:before="22" w:line="241" w:lineRule="auto"/>
              <w:ind w:left="113" w:right="105" w:firstLine="6"/>
              <w:rPr>
                <w:rFonts w:ascii="宋体" w:hAnsi="宋体" w:eastAsia="宋体" w:cs="宋体"/>
                <w:sz w:val="20"/>
                <w:szCs w:val="20"/>
              </w:rPr>
            </w:pPr>
            <w:r>
              <w:rPr>
                <w:rFonts w:ascii="宋体" w:hAnsi="宋体" w:eastAsia="宋体" w:cs="宋体"/>
                <w:color w:val="333333"/>
                <w:spacing w:val="7"/>
                <w:sz w:val="20"/>
                <w:szCs w:val="20"/>
              </w:rPr>
              <w:t>公共空间设</w:t>
            </w:r>
            <w:r>
              <w:rPr>
                <w:rFonts w:ascii="宋体" w:hAnsi="宋体" w:eastAsia="宋体" w:cs="宋体"/>
                <w:color w:val="333333"/>
                <w:spacing w:val="3"/>
                <w:sz w:val="20"/>
                <w:szCs w:val="20"/>
              </w:rPr>
              <w:t xml:space="preserve"> </w:t>
            </w:r>
            <w:r>
              <w:rPr>
                <w:rFonts w:ascii="宋体" w:hAnsi="宋体" w:eastAsia="宋体" w:cs="宋体"/>
                <w:color w:val="333333"/>
                <w:sz w:val="20"/>
                <w:szCs w:val="20"/>
              </w:rPr>
              <w:t>计</w:t>
            </w:r>
          </w:p>
        </w:tc>
        <w:tc>
          <w:tcPr>
            <w:tcW w:w="1179" w:type="dxa"/>
            <w:vAlign w:val="top"/>
          </w:tcPr>
          <w:p w14:paraId="30B56C73">
            <w:pPr>
              <w:rPr>
                <w:rFonts w:ascii="Arial"/>
                <w:sz w:val="21"/>
              </w:rPr>
            </w:pPr>
          </w:p>
        </w:tc>
        <w:tc>
          <w:tcPr>
            <w:tcW w:w="934" w:type="dxa"/>
            <w:vAlign w:val="top"/>
          </w:tcPr>
          <w:p w14:paraId="3C6B180D">
            <w:pPr>
              <w:spacing w:line="266" w:lineRule="auto"/>
              <w:rPr>
                <w:rFonts w:ascii="Arial"/>
                <w:sz w:val="21"/>
              </w:rPr>
            </w:pPr>
          </w:p>
          <w:p w14:paraId="57D0F0D9">
            <w:pPr>
              <w:spacing w:line="266" w:lineRule="auto"/>
              <w:rPr>
                <w:rFonts w:ascii="Arial"/>
                <w:sz w:val="21"/>
              </w:rPr>
            </w:pPr>
          </w:p>
          <w:p w14:paraId="65498CE8">
            <w:pPr>
              <w:spacing w:line="266" w:lineRule="auto"/>
              <w:rPr>
                <w:rFonts w:ascii="Arial"/>
                <w:sz w:val="21"/>
              </w:rPr>
            </w:pPr>
          </w:p>
          <w:p w14:paraId="43E9DFB2">
            <w:pPr>
              <w:spacing w:line="266" w:lineRule="auto"/>
              <w:rPr>
                <w:rFonts w:ascii="Arial"/>
                <w:sz w:val="21"/>
              </w:rPr>
            </w:pPr>
          </w:p>
          <w:p w14:paraId="2C4AB4D1">
            <w:pPr>
              <w:spacing w:line="266" w:lineRule="auto"/>
              <w:rPr>
                <w:rFonts w:ascii="Arial"/>
                <w:sz w:val="21"/>
              </w:rPr>
            </w:pPr>
          </w:p>
          <w:p w14:paraId="26E61FC0">
            <w:pPr>
              <w:spacing w:line="267" w:lineRule="auto"/>
              <w:rPr>
                <w:rFonts w:ascii="Arial"/>
                <w:sz w:val="21"/>
              </w:rPr>
            </w:pPr>
          </w:p>
          <w:p w14:paraId="4CBF4A68">
            <w:pPr>
              <w:spacing w:line="267" w:lineRule="auto"/>
              <w:rPr>
                <w:rFonts w:ascii="Arial"/>
                <w:sz w:val="21"/>
              </w:rPr>
            </w:pPr>
          </w:p>
          <w:p w14:paraId="7BEDDDA9">
            <w:pPr>
              <w:spacing w:line="267" w:lineRule="auto"/>
              <w:rPr>
                <w:rFonts w:ascii="Arial"/>
                <w:sz w:val="21"/>
              </w:rPr>
            </w:pPr>
          </w:p>
          <w:p w14:paraId="72D6AF8F">
            <w:pPr>
              <w:spacing w:before="65" w:line="244" w:lineRule="auto"/>
              <w:ind w:left="115" w:right="108" w:firstLine="3"/>
              <w:jc w:val="both"/>
              <w:rPr>
                <w:rFonts w:ascii="宋体" w:hAnsi="宋体" w:eastAsia="宋体" w:cs="宋体"/>
                <w:sz w:val="20"/>
                <w:szCs w:val="20"/>
              </w:rPr>
            </w:pPr>
            <w:r>
              <w:rPr>
                <w:rFonts w:ascii="宋体" w:hAnsi="宋体" w:eastAsia="宋体" w:cs="宋体"/>
                <w:color w:val="333333"/>
                <w:spacing w:val="33"/>
                <w:sz w:val="20"/>
                <w:szCs w:val="20"/>
              </w:rPr>
              <w:t>室内装</w:t>
            </w:r>
            <w:r>
              <w:rPr>
                <w:rFonts w:ascii="宋体" w:hAnsi="宋体" w:eastAsia="宋体" w:cs="宋体"/>
                <w:color w:val="333333"/>
                <w:spacing w:val="1"/>
                <w:sz w:val="20"/>
                <w:szCs w:val="20"/>
              </w:rPr>
              <w:t xml:space="preserve"> </w:t>
            </w:r>
            <w:r>
              <w:rPr>
                <w:rFonts w:ascii="宋体" w:hAnsi="宋体" w:eastAsia="宋体" w:cs="宋体"/>
                <w:color w:val="333333"/>
                <w:spacing w:val="34"/>
                <w:sz w:val="20"/>
                <w:szCs w:val="20"/>
              </w:rPr>
              <w:t>饰设计</w:t>
            </w:r>
            <w:r>
              <w:rPr>
                <w:rFonts w:ascii="宋体" w:hAnsi="宋体" w:eastAsia="宋体" w:cs="宋体"/>
                <w:color w:val="333333"/>
                <w:spacing w:val="1"/>
                <w:sz w:val="20"/>
                <w:szCs w:val="20"/>
              </w:rPr>
              <w:t xml:space="preserve"> </w:t>
            </w:r>
            <w:r>
              <w:rPr>
                <w:rFonts w:ascii="宋体" w:hAnsi="宋体" w:eastAsia="宋体" w:cs="宋体"/>
                <w:color w:val="333333"/>
                <w:sz w:val="20"/>
                <w:szCs w:val="20"/>
              </w:rPr>
              <w:t>师</w:t>
            </w:r>
          </w:p>
        </w:tc>
      </w:tr>
    </w:tbl>
    <w:p w14:paraId="43FBC720">
      <w:pPr>
        <w:spacing w:line="273" w:lineRule="auto"/>
        <w:rPr>
          <w:rFonts w:ascii="Arial"/>
          <w:sz w:val="21"/>
        </w:rPr>
      </w:pPr>
    </w:p>
    <w:p w14:paraId="54B9B002">
      <w:pPr>
        <w:spacing w:line="274" w:lineRule="auto"/>
        <w:rPr>
          <w:rFonts w:ascii="Arial"/>
          <w:sz w:val="21"/>
        </w:rPr>
      </w:pPr>
    </w:p>
    <w:p w14:paraId="74BFD5A1">
      <w:pPr>
        <w:spacing w:before="78" w:line="221" w:lineRule="auto"/>
        <w:ind w:left="2002"/>
        <w:rPr>
          <w:rFonts w:ascii="黑体" w:hAnsi="黑体" w:eastAsia="黑体" w:cs="黑体"/>
          <w:sz w:val="24"/>
          <w:szCs w:val="24"/>
        </w:rPr>
      </w:pPr>
      <w:r>
        <w:rPr>
          <w:rFonts w:ascii="黑体" w:hAnsi="黑体" w:eastAsia="黑体" w:cs="黑体"/>
          <w:b/>
          <w:bCs/>
          <w:spacing w:val="-4"/>
          <w:sz w:val="24"/>
          <w:szCs w:val="24"/>
        </w:rPr>
        <w:t>五、培养目标和培养规格</w:t>
      </w:r>
    </w:p>
    <w:p w14:paraId="37F12011">
      <w:pPr>
        <w:spacing w:before="154" w:line="219" w:lineRule="auto"/>
        <w:ind w:left="2005"/>
        <w:rPr>
          <w:rFonts w:ascii="宋体" w:hAnsi="宋体" w:eastAsia="宋体" w:cs="宋体"/>
          <w:sz w:val="24"/>
          <w:szCs w:val="24"/>
        </w:rPr>
      </w:pPr>
      <w:r>
        <w:rPr>
          <w:rFonts w:ascii="宋体" w:hAnsi="宋体" w:eastAsia="宋体" w:cs="宋体"/>
          <w:spacing w:val="-3"/>
          <w:sz w:val="24"/>
          <w:szCs w:val="24"/>
        </w:rPr>
        <w:t>（一）培养目标</w:t>
      </w:r>
    </w:p>
    <w:p w14:paraId="3474EC15">
      <w:pPr>
        <w:spacing w:before="153" w:line="219" w:lineRule="auto"/>
        <w:ind w:left="1994"/>
        <w:rPr>
          <w:rFonts w:ascii="宋体" w:hAnsi="宋体" w:eastAsia="宋体" w:cs="宋体"/>
          <w:sz w:val="24"/>
          <w:szCs w:val="24"/>
        </w:rPr>
      </w:pPr>
      <w:r>
        <w:rPr>
          <w:rFonts w:ascii="宋体" w:hAnsi="宋体" w:eastAsia="宋体" w:cs="宋体"/>
          <w:spacing w:val="-3"/>
          <w:sz w:val="24"/>
          <w:szCs w:val="24"/>
        </w:rPr>
        <w:t>本专业培养思想政治坚定、德技并修、全面发展，适应建筑装饰行业第</w:t>
      </w:r>
      <w:r>
        <w:rPr>
          <w:rFonts w:ascii="宋体" w:hAnsi="宋体" w:eastAsia="宋体" w:cs="宋体"/>
          <w:spacing w:val="-4"/>
          <w:sz w:val="24"/>
          <w:szCs w:val="24"/>
        </w:rPr>
        <w:t>一线</w:t>
      </w:r>
    </w:p>
    <w:p w14:paraId="11ACF0AD">
      <w:pPr>
        <w:spacing w:line="219" w:lineRule="auto"/>
        <w:rPr>
          <w:rFonts w:ascii="宋体" w:hAnsi="宋体" w:eastAsia="宋体" w:cs="宋体"/>
          <w:sz w:val="24"/>
          <w:szCs w:val="24"/>
        </w:rPr>
        <w:sectPr>
          <w:footerReference r:id="rId7" w:type="default"/>
          <w:pgSz w:w="11906" w:h="16839"/>
          <w:pgMar w:top="1431" w:right="293" w:bottom="1173" w:left="293" w:header="0" w:footer="987" w:gutter="0"/>
          <w:cols w:space="720" w:num="1"/>
        </w:sectPr>
      </w:pPr>
    </w:p>
    <w:p w14:paraId="7C1CD6CF">
      <w:pPr>
        <w:pStyle w:val="3"/>
        <w:spacing w:before="153" w:line="334" w:lineRule="auto"/>
        <w:ind w:left="21" w:right="48" w:firstLine="13"/>
        <w:jc w:val="both"/>
      </w:pPr>
      <w:r>
        <w:rPr>
          <w:spacing w:val="-3"/>
        </w:rPr>
        <w:t>需要，具有较高的的文化水平、良好的人文素养、职业道德、</w:t>
      </w:r>
      <w:r>
        <w:rPr>
          <w:spacing w:val="-4"/>
        </w:rPr>
        <w:t>敬业精神和创新意</w:t>
      </w:r>
      <w:r>
        <w:t xml:space="preserve"> </w:t>
      </w:r>
      <w:r>
        <w:rPr>
          <w:spacing w:val="-3"/>
        </w:rPr>
        <w:t>识，掌握室内方案设计、室内装饰制图与表现、室内装饰材料与构造、住宅和中</w:t>
      </w:r>
      <w:r>
        <w:rPr>
          <w:spacing w:val="5"/>
        </w:rPr>
        <w:t xml:space="preserve"> </w:t>
      </w:r>
      <w:r>
        <w:rPr>
          <w:spacing w:val="-3"/>
        </w:rPr>
        <w:t>小型公共建筑空间设计、电脑效果图设计与制作、室内装饰施工图绘制与深化设</w:t>
      </w:r>
      <w:r>
        <w:rPr>
          <w:spacing w:val="5"/>
        </w:rPr>
        <w:t xml:space="preserve"> </w:t>
      </w:r>
      <w:r>
        <w:rPr>
          <w:spacing w:val="-3"/>
        </w:rPr>
        <w:t>计等专业知识和技术技能，面向建筑装饰领域，能够从事住宅和中小型公共建筑</w:t>
      </w:r>
      <w:r>
        <w:rPr>
          <w:spacing w:val="5"/>
        </w:rPr>
        <w:t xml:space="preserve"> </w:t>
      </w:r>
      <w:r>
        <w:rPr>
          <w:spacing w:val="-3"/>
        </w:rPr>
        <w:t>的室内方案设计、室内施工图深化设计、室内装饰工程施工指导与检查、软装设</w:t>
      </w:r>
      <w:r>
        <w:rPr>
          <w:spacing w:val="5"/>
        </w:rPr>
        <w:t xml:space="preserve"> </w:t>
      </w:r>
      <w:r>
        <w:t>计与搭配、室内照明方案设计等工作的高素</w:t>
      </w:r>
      <w:r>
        <w:rPr>
          <w:spacing w:val="-1"/>
        </w:rPr>
        <w:t>质复合型技术技能人才。</w:t>
      </w:r>
    </w:p>
    <w:p w14:paraId="119F1D6F">
      <w:pPr>
        <w:pStyle w:val="3"/>
        <w:spacing w:before="37" w:line="219" w:lineRule="auto"/>
        <w:ind w:left="512"/>
      </w:pPr>
      <w:r>
        <w:rPr>
          <w:spacing w:val="-3"/>
        </w:rPr>
        <w:t>（二）培养规格（注：不要超过</w:t>
      </w:r>
      <w:r>
        <w:rPr>
          <w:spacing w:val="-25"/>
        </w:rPr>
        <w:t xml:space="preserve"> </w:t>
      </w:r>
      <w:r>
        <w:rPr>
          <w:rFonts w:ascii="Times New Roman" w:hAnsi="Times New Roman" w:eastAsia="Times New Roman" w:cs="Times New Roman"/>
          <w:spacing w:val="-3"/>
        </w:rPr>
        <w:t xml:space="preserve">10 </w:t>
      </w:r>
      <w:r>
        <w:rPr>
          <w:spacing w:val="-3"/>
        </w:rPr>
        <w:t>条）</w:t>
      </w:r>
    </w:p>
    <w:p w14:paraId="4379D16A">
      <w:pPr>
        <w:pStyle w:val="3"/>
        <w:spacing w:before="154" w:line="219" w:lineRule="auto"/>
        <w:ind w:left="519"/>
      </w:pPr>
      <w:r>
        <w:rPr>
          <w:rFonts w:ascii="Times New Roman" w:hAnsi="Times New Roman" w:eastAsia="Times New Roman" w:cs="Times New Roman"/>
          <w:spacing w:val="-10"/>
        </w:rPr>
        <w:t>1</w:t>
      </w:r>
      <w:r>
        <w:rPr>
          <w:rFonts w:ascii="Times New Roman" w:hAnsi="Times New Roman" w:eastAsia="Times New Roman" w:cs="Times New Roman"/>
          <w:spacing w:val="-30"/>
        </w:rPr>
        <w:t xml:space="preserve"> </w:t>
      </w:r>
      <w:r>
        <w:rPr>
          <w:spacing w:val="-10"/>
        </w:rPr>
        <w:t>、素质要求</w:t>
      </w:r>
    </w:p>
    <w:p w14:paraId="3D4F9470">
      <w:pPr>
        <w:pStyle w:val="3"/>
        <w:spacing w:before="153" w:line="299" w:lineRule="auto"/>
        <w:ind w:left="21" w:firstLine="491"/>
      </w:pPr>
      <w:r>
        <w:t>（</w:t>
      </w:r>
      <w:r>
        <w:rPr>
          <w:rFonts w:ascii="Times New Roman" w:hAnsi="Times New Roman" w:eastAsia="Times New Roman" w:cs="Times New Roman"/>
        </w:rPr>
        <w:t>1</w:t>
      </w:r>
      <w:r>
        <w:t>）具有正确的世界观、人生观、价值观。坚决拥护中国共产党领导，树</w:t>
      </w:r>
      <w:r>
        <w:rPr>
          <w:spacing w:val="9"/>
        </w:rPr>
        <w:t xml:space="preserve"> </w:t>
      </w:r>
      <w:r>
        <w:rPr>
          <w:spacing w:val="-3"/>
        </w:rPr>
        <w:t>立中国特色社会主义共同理想，践行社会主义核心价值观，具有爱国情感、国家</w:t>
      </w:r>
      <w:r>
        <w:rPr>
          <w:spacing w:val="5"/>
        </w:rPr>
        <w:t xml:space="preserve"> </w:t>
      </w:r>
      <w:r>
        <w:rPr>
          <w:spacing w:val="-1"/>
        </w:rPr>
        <w:t>认同感、中华民族自豪感，遵守法律，遵规</w:t>
      </w:r>
      <w:r>
        <w:rPr>
          <w:spacing w:val="-2"/>
        </w:rPr>
        <w:t>守纪，具有社会责任感和参与意识。</w:t>
      </w:r>
    </w:p>
    <w:p w14:paraId="340F753A">
      <w:pPr>
        <w:pStyle w:val="3"/>
        <w:spacing w:before="153" w:line="309" w:lineRule="auto"/>
        <w:ind w:left="21" w:firstLine="491"/>
      </w:pPr>
      <w:r>
        <w:t>（</w:t>
      </w:r>
      <w:r>
        <w:rPr>
          <w:rFonts w:ascii="Times New Roman" w:hAnsi="Times New Roman" w:eastAsia="Times New Roman" w:cs="Times New Roman"/>
        </w:rPr>
        <w:t>2</w:t>
      </w:r>
      <w:r>
        <w:t>）具有良好的职业道德和职业素养。遵守、履行道德准则和行为规范；</w:t>
      </w:r>
      <w:r>
        <w:rPr>
          <w:spacing w:val="9"/>
        </w:rPr>
        <w:t xml:space="preserve"> </w:t>
      </w:r>
      <w:r>
        <w:rPr>
          <w:spacing w:val="-3"/>
        </w:rPr>
        <w:t>尊重劳动、热爱劳动；崇德向善、诚实守信、爱岗敬业，具有精益求精的工匠精</w:t>
      </w:r>
      <w:r>
        <w:rPr>
          <w:spacing w:val="5"/>
        </w:rPr>
        <w:t xml:space="preserve"> </w:t>
      </w:r>
      <w:r>
        <w:rPr>
          <w:spacing w:val="-1"/>
        </w:rPr>
        <w:t>神；具有集体意识和团队合作精神，具有质</w:t>
      </w:r>
      <w:r>
        <w:rPr>
          <w:spacing w:val="-2"/>
        </w:rPr>
        <w:t>量意识、绿色环保意识、安全意识、</w:t>
      </w:r>
      <w:r>
        <w:t xml:space="preserve"> 职业生涯规划意识等；具有从事相关职业应具</w:t>
      </w:r>
      <w:r>
        <w:rPr>
          <w:spacing w:val="-1"/>
        </w:rPr>
        <w:t>备的其他职业素养要求。</w:t>
      </w:r>
    </w:p>
    <w:p w14:paraId="68A6A177">
      <w:pPr>
        <w:pStyle w:val="3"/>
        <w:spacing w:before="157" w:line="298" w:lineRule="auto"/>
        <w:ind w:left="22" w:right="48" w:firstLine="489"/>
      </w:pPr>
      <w:r>
        <w:t>（</w:t>
      </w:r>
      <w:r>
        <w:rPr>
          <w:rFonts w:ascii="Times New Roman" w:hAnsi="Times New Roman" w:eastAsia="Times New Roman" w:cs="Times New Roman"/>
        </w:rPr>
        <w:t>3</w:t>
      </w:r>
      <w:r>
        <w:t>）具有良好的身心素质和人文素养。达到《国家学生体质健康标准》要</w:t>
      </w:r>
      <w:r>
        <w:rPr>
          <w:spacing w:val="9"/>
        </w:rPr>
        <w:t xml:space="preserve"> </w:t>
      </w:r>
      <w:r>
        <w:rPr>
          <w:spacing w:val="-3"/>
        </w:rPr>
        <w:t>求，具有健康的体魄和心理、健全的人格；具有一定的审美和人文素养。掌握一</w:t>
      </w:r>
      <w:r>
        <w:rPr>
          <w:spacing w:val="3"/>
        </w:rPr>
        <w:t xml:space="preserve"> </w:t>
      </w:r>
      <w:r>
        <w:rPr>
          <w:spacing w:val="-1"/>
        </w:rPr>
        <w:t>定的学习方法，具有良好的生活习惯、行为习惯和自我管理能力。</w:t>
      </w:r>
    </w:p>
    <w:p w14:paraId="28829F83">
      <w:pPr>
        <w:pStyle w:val="3"/>
        <w:spacing w:before="157" w:line="221" w:lineRule="auto"/>
        <w:ind w:left="496"/>
      </w:pPr>
      <w:r>
        <w:rPr>
          <w:rFonts w:ascii="Times New Roman" w:hAnsi="Times New Roman" w:eastAsia="Times New Roman" w:cs="Times New Roman"/>
          <w:spacing w:val="-6"/>
        </w:rPr>
        <w:t>2</w:t>
      </w:r>
      <w:r>
        <w:rPr>
          <w:rFonts w:ascii="Times New Roman" w:hAnsi="Times New Roman" w:eastAsia="Times New Roman" w:cs="Times New Roman"/>
          <w:spacing w:val="-31"/>
        </w:rPr>
        <w:t xml:space="preserve"> </w:t>
      </w:r>
      <w:r>
        <w:rPr>
          <w:spacing w:val="-6"/>
        </w:rPr>
        <w:t>、知识要求</w:t>
      </w:r>
    </w:p>
    <w:p w14:paraId="149E94FC">
      <w:pPr>
        <w:pStyle w:val="3"/>
        <w:spacing w:before="150" w:line="309" w:lineRule="auto"/>
        <w:ind w:left="21" w:right="48" w:firstLine="491"/>
      </w:pPr>
      <w:r>
        <w:t>（</w:t>
      </w:r>
      <w:r>
        <w:rPr>
          <w:rFonts w:ascii="Times New Roman" w:hAnsi="Times New Roman" w:eastAsia="Times New Roman" w:cs="Times New Roman"/>
        </w:rPr>
        <w:t>1</w:t>
      </w:r>
      <w:r>
        <w:t>）通用知识：学握必备的思想政治理论；掌握信息化知识、英语知识、</w:t>
      </w:r>
      <w:r>
        <w:rPr>
          <w:spacing w:val="9"/>
        </w:rPr>
        <w:t xml:space="preserve"> </w:t>
      </w:r>
      <w:r>
        <w:rPr>
          <w:spacing w:val="-3"/>
        </w:rPr>
        <w:t>公文写作知识；熟悉中华优秀传统文化知识、企业文化知识；熟悉国家安全、绿</w:t>
      </w:r>
      <w:r>
        <w:rPr>
          <w:spacing w:val="5"/>
        </w:rPr>
        <w:t xml:space="preserve"> </w:t>
      </w:r>
      <w:r>
        <w:rPr>
          <w:spacing w:val="-3"/>
        </w:rPr>
        <w:t>色环保、身心健康等知识；熟悉本专业或行业内职业法规基本知识、信息安全法</w:t>
      </w:r>
      <w:r>
        <w:rPr>
          <w:spacing w:val="5"/>
        </w:rPr>
        <w:t xml:space="preserve"> </w:t>
      </w:r>
      <w:r>
        <w:rPr>
          <w:spacing w:val="-2"/>
        </w:rPr>
        <w:t>律法规等知识。</w:t>
      </w:r>
    </w:p>
    <w:p w14:paraId="067ED9E0">
      <w:pPr>
        <w:pStyle w:val="3"/>
        <w:spacing w:before="155" w:line="220" w:lineRule="auto"/>
        <w:ind w:left="512"/>
      </w:pPr>
      <w:r>
        <w:rPr>
          <w:spacing w:val="-3"/>
        </w:rPr>
        <w:t>（</w:t>
      </w:r>
      <w:r>
        <w:rPr>
          <w:rFonts w:ascii="Times New Roman" w:hAnsi="Times New Roman" w:eastAsia="Times New Roman" w:cs="Times New Roman"/>
          <w:spacing w:val="-3"/>
        </w:rPr>
        <w:t>2</w:t>
      </w:r>
      <w:r>
        <w:rPr>
          <w:spacing w:val="-3"/>
        </w:rPr>
        <w:t>）专业知识：</w:t>
      </w:r>
    </w:p>
    <w:p w14:paraId="5108221F">
      <w:pPr>
        <w:pStyle w:val="3"/>
        <w:spacing w:before="170" w:line="217" w:lineRule="auto"/>
        <w:ind w:left="500"/>
      </w:pPr>
      <w:r>
        <w:t>①熟悉与本专业相关的法律法规以及环境保</w:t>
      </w:r>
      <w:r>
        <w:rPr>
          <w:spacing w:val="-1"/>
        </w:rPr>
        <w:t>护、安全消防等知识。</w:t>
      </w:r>
    </w:p>
    <w:p w14:paraId="228DF47A">
      <w:pPr>
        <w:pStyle w:val="3"/>
        <w:spacing w:before="178" w:line="217" w:lineRule="auto"/>
        <w:ind w:left="499"/>
      </w:pPr>
      <w:r>
        <w:rPr>
          <w:spacing w:val="-1"/>
        </w:rPr>
        <w:t>②掌握建筑及室内设计制图与识图知识。</w:t>
      </w:r>
    </w:p>
    <w:p w14:paraId="55DA728F">
      <w:pPr>
        <w:pStyle w:val="3"/>
        <w:spacing w:before="179" w:line="217" w:lineRule="auto"/>
        <w:ind w:left="499"/>
      </w:pPr>
      <w:r>
        <w:rPr>
          <w:spacing w:val="-1"/>
        </w:rPr>
        <w:t>③掌握建筑及室内设计相关规范知识。</w:t>
      </w:r>
    </w:p>
    <w:p w14:paraId="2A129589">
      <w:pPr>
        <w:pStyle w:val="3"/>
        <w:spacing w:before="176" w:line="217" w:lineRule="auto"/>
        <w:ind w:left="499"/>
      </w:pPr>
      <w:r>
        <w:rPr>
          <w:spacing w:val="-1"/>
        </w:rPr>
        <w:t>④掌握室内设计艺术与技术基础理论知识。</w:t>
      </w:r>
    </w:p>
    <w:p w14:paraId="5C80B72F">
      <w:pPr>
        <w:pStyle w:val="3"/>
        <w:spacing w:before="179" w:line="217" w:lineRule="auto"/>
        <w:ind w:left="499"/>
      </w:pPr>
      <w:r>
        <w:rPr>
          <w:spacing w:val="-1"/>
        </w:rPr>
        <w:t>⑤掌握建筑及室内设计材料、构造、施工知识。</w:t>
      </w:r>
    </w:p>
    <w:p w14:paraId="768B035F">
      <w:pPr>
        <w:pStyle w:val="3"/>
        <w:spacing w:before="179" w:line="217" w:lineRule="auto"/>
        <w:ind w:left="499"/>
      </w:pPr>
      <w:r>
        <w:rPr>
          <w:spacing w:val="-1"/>
        </w:rPr>
        <w:t>⑥掌握室内家具与陈设知识。</w:t>
      </w:r>
    </w:p>
    <w:p w14:paraId="643DB907">
      <w:pPr>
        <w:pStyle w:val="3"/>
        <w:spacing w:before="176" w:line="217" w:lineRule="auto"/>
        <w:ind w:left="499"/>
      </w:pPr>
      <w:r>
        <w:rPr>
          <w:spacing w:val="-1"/>
        </w:rPr>
        <w:t>⑦掌握室内灯光照明设计理论知识。</w:t>
      </w:r>
    </w:p>
    <w:p w14:paraId="7162A250">
      <w:pPr>
        <w:spacing w:line="217" w:lineRule="auto"/>
        <w:sectPr>
          <w:footerReference r:id="rId8" w:type="default"/>
          <w:pgSz w:w="11906" w:h="16839"/>
          <w:pgMar w:top="1431" w:right="1748" w:bottom="1173" w:left="1785" w:header="0" w:footer="987" w:gutter="0"/>
          <w:cols w:space="720" w:num="1"/>
        </w:sectPr>
      </w:pPr>
    </w:p>
    <w:p w14:paraId="19F4DCE7">
      <w:pPr>
        <w:pStyle w:val="3"/>
        <w:spacing w:before="171" w:line="217" w:lineRule="auto"/>
        <w:ind w:left="499"/>
      </w:pPr>
      <w:r>
        <w:rPr>
          <w:spacing w:val="-1"/>
        </w:rPr>
        <w:t>⑧熟悉室内装饰工程预概算知识。</w:t>
      </w:r>
    </w:p>
    <w:p w14:paraId="11CC4093">
      <w:pPr>
        <w:pStyle w:val="3"/>
        <w:spacing w:before="178" w:line="217" w:lineRule="auto"/>
        <w:ind w:left="499"/>
      </w:pPr>
      <w:r>
        <w:rPr>
          <w:spacing w:val="-1"/>
        </w:rPr>
        <w:t>⑨了解室内装饰工程招投标与合同管理知识。</w:t>
      </w:r>
    </w:p>
    <w:p w14:paraId="4112BFF8">
      <w:pPr>
        <w:pStyle w:val="3"/>
        <w:spacing w:before="178" w:line="217" w:lineRule="auto"/>
        <w:ind w:left="499"/>
      </w:pPr>
      <w:r>
        <w:rPr>
          <w:spacing w:val="-1"/>
        </w:rPr>
        <w:t>⑩了解室内装饰工程管理与施工组织知识。</w:t>
      </w:r>
    </w:p>
    <w:p w14:paraId="32636BE7">
      <w:pPr>
        <w:pStyle w:val="3"/>
        <w:spacing w:before="162" w:line="278" w:lineRule="auto"/>
        <w:ind w:left="24" w:right="120" w:firstLine="472"/>
      </w:pPr>
      <w:r>
        <w:rPr>
          <w:rFonts w:ascii="MS PGothic" w:hAnsi="MS PGothic" w:eastAsia="MS PGothic" w:cs="MS PGothic"/>
        </w:rPr>
        <w:t>⑪</w:t>
      </w:r>
      <w:r>
        <w:t>了解</w:t>
      </w:r>
      <w:r>
        <w:rPr>
          <w:spacing w:val="-54"/>
        </w:rPr>
        <w:t xml:space="preserve"> </w:t>
      </w:r>
      <w:r>
        <w:rPr>
          <w:rFonts w:ascii="Times New Roman" w:hAnsi="Times New Roman" w:eastAsia="Times New Roman" w:cs="Times New Roman"/>
        </w:rPr>
        <w:t>BIM</w:t>
      </w:r>
      <w:r>
        <w:rPr>
          <w:rFonts w:ascii="Times New Roman" w:hAnsi="Times New Roman" w:eastAsia="Times New Roman" w:cs="Times New Roman"/>
          <w:spacing w:val="19"/>
        </w:rPr>
        <w:t xml:space="preserve"> </w:t>
      </w:r>
      <w:r>
        <w:t>等数字技术、绿色建筑、健康</w:t>
      </w:r>
      <w:r>
        <w:rPr>
          <w:spacing w:val="-1"/>
        </w:rPr>
        <w:t>住宅、节能减排、集成化设计、</w:t>
      </w:r>
      <w:r>
        <w:t xml:space="preserve"> </w:t>
      </w:r>
      <w:r>
        <w:rPr>
          <w:spacing w:val="-1"/>
        </w:rPr>
        <w:t>互联网技术应用等与本专业相关的新技术、新方法及发展趋势。</w:t>
      </w:r>
    </w:p>
    <w:p w14:paraId="655CBA57">
      <w:pPr>
        <w:pStyle w:val="3"/>
        <w:spacing w:before="155" w:line="219" w:lineRule="auto"/>
        <w:ind w:left="500"/>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8"/>
          <w:sz w:val="20"/>
          <w:szCs w:val="20"/>
        </w:rPr>
        <w:t xml:space="preserve"> </w:t>
      </w:r>
      <w:r>
        <w:rPr>
          <w:spacing w:val="-3"/>
          <w:sz w:val="20"/>
          <w:szCs w:val="20"/>
        </w:rPr>
        <w:t>、</w:t>
      </w:r>
      <w:r>
        <w:rPr>
          <w:spacing w:val="-3"/>
        </w:rPr>
        <w:t>能力要求</w:t>
      </w:r>
    </w:p>
    <w:p w14:paraId="3052EAC2">
      <w:pPr>
        <w:pStyle w:val="3"/>
        <w:spacing w:before="154" w:line="309" w:lineRule="auto"/>
        <w:ind w:left="21" w:right="52" w:firstLine="491"/>
      </w:pPr>
      <w:r>
        <w:rPr>
          <w:spacing w:val="5"/>
        </w:rPr>
        <w:t>（</w:t>
      </w:r>
      <w:r>
        <w:rPr>
          <w:rFonts w:ascii="Times New Roman" w:hAnsi="Times New Roman" w:eastAsia="Times New Roman" w:cs="Times New Roman"/>
          <w:spacing w:val="5"/>
        </w:rPr>
        <w:t>1</w:t>
      </w:r>
      <w:r>
        <w:rPr>
          <w:spacing w:val="5"/>
        </w:rPr>
        <w:t>）通用能力：具备探究学习、终身学习、分析问题和解决问题的能力</w:t>
      </w:r>
      <w:r>
        <w:rPr>
          <w:rFonts w:ascii="Times New Roman" w:hAnsi="Times New Roman" w:eastAsia="Times New Roman" w:cs="Times New Roman"/>
          <w:spacing w:val="5"/>
        </w:rPr>
        <w:t>:</w:t>
      </w:r>
      <w:r>
        <w:rPr>
          <w:rFonts w:ascii="Times New Roman" w:hAnsi="Times New Roman" w:eastAsia="Times New Roman" w:cs="Times New Roman"/>
          <w:spacing w:val="16"/>
          <w:w w:val="101"/>
        </w:rPr>
        <w:t xml:space="preserve"> </w:t>
      </w:r>
      <w:r>
        <w:rPr>
          <w:spacing w:val="-3"/>
        </w:rPr>
        <w:t>具备良好的语言、文字表达能力和沟通能力；具备常用办公软件、工具软件和多</w:t>
      </w:r>
      <w:r>
        <w:rPr>
          <w:spacing w:val="5"/>
        </w:rPr>
        <w:t xml:space="preserve"> </w:t>
      </w:r>
      <w:r>
        <w:rPr>
          <w:spacing w:val="-2"/>
        </w:rPr>
        <w:t>媒体软件的使用能力；具备独立思考、团队合作、运辑推理、信息加工的能</w:t>
      </w:r>
      <w:r>
        <w:rPr>
          <w:spacing w:val="-3"/>
        </w:rPr>
        <w:t>力；</w:t>
      </w:r>
      <w:r>
        <w:t xml:space="preserve"> </w:t>
      </w:r>
      <w:r>
        <w:rPr>
          <w:spacing w:val="-1"/>
        </w:rPr>
        <w:t>具备对新知识、新技能的学习能力和创新创业能力。</w:t>
      </w:r>
    </w:p>
    <w:p w14:paraId="40C73802">
      <w:pPr>
        <w:pStyle w:val="3"/>
        <w:spacing w:before="155" w:line="219" w:lineRule="auto"/>
        <w:ind w:left="512"/>
      </w:pPr>
      <w:r>
        <w:rPr>
          <w:spacing w:val="-3"/>
        </w:rPr>
        <w:t>（</w:t>
      </w:r>
      <w:r>
        <w:rPr>
          <w:rFonts w:ascii="Times New Roman" w:hAnsi="Times New Roman" w:eastAsia="Times New Roman" w:cs="Times New Roman"/>
          <w:spacing w:val="-3"/>
        </w:rPr>
        <w:t>2</w:t>
      </w:r>
      <w:r>
        <w:rPr>
          <w:spacing w:val="-3"/>
        </w:rPr>
        <w:t>）专业能力：</w:t>
      </w:r>
    </w:p>
    <w:p w14:paraId="67C451A2">
      <w:pPr>
        <w:pStyle w:val="3"/>
        <w:spacing w:before="171" w:line="287" w:lineRule="auto"/>
        <w:ind w:left="22" w:right="80" w:firstLine="478"/>
      </w:pPr>
      <w:r>
        <w:rPr>
          <w:spacing w:val="-3"/>
        </w:rPr>
        <w:t>①具有运用室内装饰材料与构造和空间、形态、色彩、质感等艺术手段对住</w:t>
      </w:r>
      <w:r>
        <w:t xml:space="preserve"> </w:t>
      </w:r>
      <w:r>
        <w:rPr>
          <w:spacing w:val="-1"/>
        </w:rPr>
        <w:t>宅和中小型公共建筑室内进行方案设计的能力；</w:t>
      </w:r>
    </w:p>
    <w:p w14:paraId="614DE286">
      <w:pPr>
        <w:pStyle w:val="3"/>
        <w:spacing w:before="173" w:line="287" w:lineRule="auto"/>
        <w:ind w:left="20" w:right="80" w:firstLine="479"/>
      </w:pPr>
      <w:r>
        <w:rPr>
          <w:spacing w:val="-3"/>
        </w:rPr>
        <w:t>②具有室内装饰工程识图及施工现场勘测的能力，具有绘制住宅和中小型公</w:t>
      </w:r>
      <w:r>
        <w:rPr>
          <w:spacing w:val="1"/>
        </w:rPr>
        <w:t xml:space="preserve"> </w:t>
      </w:r>
      <w:r>
        <w:rPr>
          <w:spacing w:val="-1"/>
        </w:rPr>
        <w:t>共建筑室内装饰工程施工图并完成深化设计的能力；</w:t>
      </w:r>
    </w:p>
    <w:p w14:paraId="43F1EDFA">
      <w:pPr>
        <w:pStyle w:val="3"/>
        <w:spacing w:before="175" w:line="286" w:lineRule="auto"/>
        <w:ind w:left="22" w:right="80" w:firstLine="476"/>
      </w:pPr>
      <w:r>
        <w:rPr>
          <w:spacing w:val="-3"/>
        </w:rPr>
        <w:t>③具有手绘表现和数字化设计的能力，具有设计与制作住宅和中小型公共建</w:t>
      </w:r>
      <w:r>
        <w:rPr>
          <w:spacing w:val="1"/>
        </w:rPr>
        <w:t xml:space="preserve"> </w:t>
      </w:r>
      <w:r>
        <w:rPr>
          <w:spacing w:val="-1"/>
        </w:rPr>
        <w:t>筑的室内电脑效果图的能力；</w:t>
      </w:r>
    </w:p>
    <w:p w14:paraId="6A7170F2">
      <w:pPr>
        <w:pStyle w:val="3"/>
        <w:spacing w:before="176" w:line="287" w:lineRule="auto"/>
        <w:ind w:left="24" w:right="80" w:firstLine="474"/>
      </w:pPr>
      <w:r>
        <w:rPr>
          <w:spacing w:val="-3"/>
        </w:rPr>
        <w:t>④具有家具与陈设设计的能力，具有对住宅和中小型公共建筑室内进行软装</w:t>
      </w:r>
      <w:r>
        <w:rPr>
          <w:spacing w:val="1"/>
        </w:rPr>
        <w:t xml:space="preserve"> </w:t>
      </w:r>
      <w:r>
        <w:rPr>
          <w:spacing w:val="-2"/>
        </w:rPr>
        <w:t>设计与照明设计的能力</w:t>
      </w:r>
    </w:p>
    <w:p w14:paraId="66387824">
      <w:pPr>
        <w:pStyle w:val="3"/>
        <w:spacing w:before="173" w:line="287" w:lineRule="auto"/>
        <w:ind w:left="21" w:right="80" w:firstLine="478"/>
      </w:pPr>
      <w:r>
        <w:rPr>
          <w:spacing w:val="-3"/>
        </w:rPr>
        <w:t>⑤具有对住宅和中小型公共建筑室内装饰工程进行施工指导与检查、设计资</w:t>
      </w:r>
      <w:r>
        <w:rPr>
          <w:spacing w:val="1"/>
        </w:rPr>
        <w:t xml:space="preserve"> </w:t>
      </w:r>
      <w:r>
        <w:rPr>
          <w:spacing w:val="-1"/>
        </w:rPr>
        <w:t>料管理和设计概算的能力；</w:t>
      </w:r>
    </w:p>
    <w:p w14:paraId="3DA1A05F">
      <w:pPr>
        <w:pStyle w:val="3"/>
        <w:spacing w:before="175" w:line="286" w:lineRule="auto"/>
        <w:ind w:left="22" w:right="80" w:firstLine="477"/>
      </w:pPr>
      <w:r>
        <w:rPr>
          <w:spacing w:val="3"/>
        </w:rPr>
        <w:t>⑥掌握智能家居应用、</w:t>
      </w:r>
      <w:r>
        <w:rPr>
          <w:rFonts w:ascii="Times New Roman" w:hAnsi="Times New Roman" w:eastAsia="Times New Roman" w:cs="Times New Roman"/>
        </w:rPr>
        <w:t>BIM</w:t>
      </w:r>
      <w:r>
        <w:rPr>
          <w:rFonts w:ascii="Times New Roman" w:hAnsi="Times New Roman" w:eastAsia="Times New Roman" w:cs="Times New Roman"/>
          <w:spacing w:val="20"/>
        </w:rPr>
        <w:t xml:space="preserve"> </w:t>
      </w:r>
      <w:r>
        <w:rPr>
          <w:spacing w:val="3"/>
        </w:rPr>
        <w:t>技术、室内环境评价、装配化装修技术等拓展</w:t>
      </w:r>
      <w:r>
        <w:t xml:space="preserve"> </w:t>
      </w:r>
      <w:r>
        <w:rPr>
          <w:spacing w:val="-1"/>
        </w:rPr>
        <w:t>技术技能，具有适应行业转型升级发展的能力；</w:t>
      </w:r>
    </w:p>
    <w:p w14:paraId="0251225D">
      <w:pPr>
        <w:pStyle w:val="3"/>
        <w:spacing w:before="176" w:line="287" w:lineRule="auto"/>
        <w:ind w:left="40" w:right="80" w:firstLine="458"/>
      </w:pPr>
      <w:r>
        <w:rPr>
          <w:spacing w:val="-3"/>
        </w:rPr>
        <w:t>⑦具有数字技术、绿色生产、环境保护、安全防护、质量管理、法律法规等</w:t>
      </w:r>
      <w:r>
        <w:rPr>
          <w:spacing w:val="1"/>
        </w:rPr>
        <w:t xml:space="preserve"> </w:t>
      </w:r>
      <w:r>
        <w:rPr>
          <w:spacing w:val="-5"/>
        </w:rPr>
        <w:t>的应用能力；</w:t>
      </w:r>
    </w:p>
    <w:p w14:paraId="3C3B52A9">
      <w:pPr>
        <w:pStyle w:val="3"/>
        <w:spacing w:before="173" w:line="217" w:lineRule="auto"/>
        <w:ind w:left="499"/>
      </w:pPr>
      <w:r>
        <w:rPr>
          <w:spacing w:val="-1"/>
        </w:rPr>
        <w:t>⑧具有探究学习、终身学习和可持续发展的能力；</w:t>
      </w:r>
    </w:p>
    <w:p w14:paraId="0E80C8DD">
      <w:pPr>
        <w:pStyle w:val="3"/>
        <w:spacing w:before="179" w:line="217" w:lineRule="auto"/>
        <w:jc w:val="right"/>
      </w:pPr>
      <w:r>
        <w:rPr>
          <w:spacing w:val="-8"/>
        </w:rPr>
        <w:t>⑨具有良好的语言表达能力、文字表达能力、沟通协调能力、外语运用能力。</w:t>
      </w:r>
    </w:p>
    <w:p w14:paraId="031A4BD4">
      <w:pPr>
        <w:spacing w:before="161" w:line="221" w:lineRule="auto"/>
        <w:ind w:left="510"/>
        <w:rPr>
          <w:rFonts w:ascii="黑体" w:hAnsi="黑体" w:eastAsia="黑体" w:cs="黑体"/>
          <w:sz w:val="24"/>
          <w:szCs w:val="24"/>
        </w:rPr>
      </w:pPr>
      <w:r>
        <w:rPr>
          <w:rFonts w:ascii="黑体" w:hAnsi="黑体" w:eastAsia="黑体" w:cs="黑体"/>
          <w:b/>
          <w:bCs/>
          <w:spacing w:val="-4"/>
          <w:sz w:val="24"/>
          <w:szCs w:val="24"/>
        </w:rPr>
        <w:t>六、人才培养模式</w:t>
      </w:r>
    </w:p>
    <w:p w14:paraId="1061CD04">
      <w:pPr>
        <w:pStyle w:val="3"/>
        <w:spacing w:before="170" w:line="341" w:lineRule="auto"/>
        <w:ind w:left="38" w:right="18" w:firstLine="462"/>
      </w:pPr>
      <w:r>
        <w:rPr>
          <w:spacing w:val="-9"/>
        </w:rPr>
        <w:t>通过与企业深度合作，以“岗课赛证对接、校企共育</w:t>
      </w:r>
      <w:r>
        <w:rPr>
          <w:spacing w:val="-88"/>
        </w:rPr>
        <w:t xml:space="preserve"> </w:t>
      </w:r>
      <w:r>
        <w:rPr>
          <w:spacing w:val="-9"/>
        </w:rPr>
        <w:t>”人才培养模式</w:t>
      </w:r>
      <w:r>
        <w:rPr>
          <w:spacing w:val="-10"/>
        </w:rPr>
        <w:t>为根本，</w:t>
      </w:r>
      <w:r>
        <w:t xml:space="preserve"> </w:t>
      </w:r>
      <w:r>
        <w:rPr>
          <w:spacing w:val="-3"/>
        </w:rPr>
        <w:t>即学生在三年的有效学习时间里，一至四个学期在学</w:t>
      </w:r>
      <w:r>
        <w:rPr>
          <w:spacing w:val="-4"/>
        </w:rPr>
        <w:t>校学习公共基础课程、专业</w:t>
      </w:r>
    </w:p>
    <w:p w14:paraId="18784E63">
      <w:pPr>
        <w:spacing w:line="341" w:lineRule="auto"/>
        <w:sectPr>
          <w:footerReference r:id="rId9" w:type="default"/>
          <w:pgSz w:w="11906" w:h="16839"/>
          <w:pgMar w:top="1431" w:right="1716" w:bottom="1171" w:left="1785" w:header="0" w:footer="987" w:gutter="0"/>
          <w:cols w:space="720" w:num="1"/>
        </w:sectPr>
      </w:pPr>
    </w:p>
    <w:p w14:paraId="437EFF21">
      <w:pPr>
        <w:pStyle w:val="3"/>
        <w:spacing w:before="169" w:line="323" w:lineRule="auto"/>
        <w:ind w:left="20"/>
        <w:jc w:val="both"/>
      </w:pPr>
      <w:r>
        <w:rPr>
          <w:spacing w:val="-3"/>
        </w:rPr>
        <w:t>课程，第五个学期到企业进行集中实训，第六个学期到企业顶岗实习；同时，在</w:t>
      </w:r>
      <w:r>
        <w:rPr>
          <w:spacing w:val="6"/>
        </w:rPr>
        <w:t xml:space="preserve"> </w:t>
      </w:r>
      <w:r>
        <w:rPr>
          <w:spacing w:val="-2"/>
        </w:rPr>
        <w:t>第五学期探索工作室模式分方向小班教学，由指导老师带领在工作室完成项目，</w:t>
      </w:r>
      <w:r>
        <w:rPr>
          <w:spacing w:val="1"/>
        </w:rPr>
        <w:t xml:space="preserve"> </w:t>
      </w:r>
      <w:r>
        <w:rPr>
          <w:spacing w:val="-3"/>
        </w:rPr>
        <w:t>使学生能够将课程学习应用到项目；拓展合作企业，企业参与制定生产性实训与</w:t>
      </w:r>
      <w:r>
        <w:rPr>
          <w:spacing w:val="5"/>
        </w:rPr>
        <w:t xml:space="preserve"> </w:t>
      </w:r>
      <w:r>
        <w:rPr>
          <w:spacing w:val="-1"/>
        </w:rPr>
        <w:t>顶岗实习管理制度、运行机制。</w:t>
      </w:r>
    </w:p>
    <w:p w14:paraId="6F41665C">
      <w:pPr>
        <w:spacing w:line="4279" w:lineRule="exact"/>
        <w:ind w:firstLine="431"/>
      </w:pPr>
      <w:r>
        <w:rPr>
          <w:position w:val="-85"/>
        </w:rPr>
        <w:drawing>
          <wp:inline distT="0" distB="0" distL="0" distR="0">
            <wp:extent cx="4474210" cy="2597150"/>
            <wp:effectExtent l="0" t="0" r="8890" b="635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4"/>
                    <a:stretch>
                      <a:fillRect/>
                    </a:stretch>
                  </pic:blipFill>
                  <pic:spPr>
                    <a:xfrm>
                      <a:off x="0" y="0"/>
                      <a:ext cx="4474210" cy="2597150"/>
                    </a:xfrm>
                    <a:prstGeom prst="rect">
                      <a:avLst/>
                    </a:prstGeom>
                  </pic:spPr>
                </pic:pic>
              </a:graphicData>
            </a:graphic>
          </wp:inline>
        </w:drawing>
      </w:r>
    </w:p>
    <w:p w14:paraId="0B88D69A">
      <w:pPr>
        <w:spacing w:before="154" w:line="221" w:lineRule="auto"/>
        <w:ind w:left="500"/>
        <w:rPr>
          <w:rFonts w:ascii="黑体" w:hAnsi="黑体" w:eastAsia="黑体" w:cs="黑体"/>
          <w:sz w:val="24"/>
          <w:szCs w:val="24"/>
        </w:rPr>
      </w:pPr>
      <w:r>
        <w:rPr>
          <w:rFonts w:ascii="黑体" w:hAnsi="黑体" w:eastAsia="黑体" w:cs="黑体"/>
          <w:b/>
          <w:bCs/>
          <w:spacing w:val="-3"/>
          <w:sz w:val="24"/>
          <w:szCs w:val="24"/>
        </w:rPr>
        <w:t>七、课程设置与要求</w:t>
      </w:r>
    </w:p>
    <w:p w14:paraId="38624C51">
      <w:pPr>
        <w:pStyle w:val="3"/>
        <w:spacing w:before="291" w:line="220" w:lineRule="auto"/>
        <w:ind w:left="514"/>
      </w:pPr>
      <w:r>
        <w:rPr>
          <w:b/>
          <w:bCs/>
          <w:spacing w:val="-5"/>
        </w:rPr>
        <w:t>（一）课程体系结构</w:t>
      </w:r>
    </w:p>
    <w:p w14:paraId="3481131C">
      <w:pPr>
        <w:spacing w:line="92" w:lineRule="auto"/>
        <w:rPr>
          <w:rFonts w:ascii="Arial"/>
          <w:sz w:val="2"/>
        </w:rPr>
      </w:pPr>
    </w:p>
    <w:tbl>
      <w:tblPr>
        <w:tblStyle w:val="6"/>
        <w:tblW w:w="7277" w:type="dxa"/>
        <w:tblInd w:w="5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732"/>
        <w:gridCol w:w="861"/>
        <w:gridCol w:w="3023"/>
      </w:tblGrid>
      <w:tr w14:paraId="249C2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661" w:type="dxa"/>
            <w:shd w:val="clear" w:color="auto" w:fill="auto"/>
            <w:vAlign w:val="top"/>
          </w:tcPr>
          <w:p w14:paraId="44626764">
            <w:pPr>
              <w:spacing w:before="71" w:line="219" w:lineRule="auto"/>
              <w:ind w:left="474"/>
              <w:rPr>
                <w:rFonts w:ascii="宋体" w:hAnsi="宋体" w:eastAsia="宋体" w:cs="宋体"/>
                <w:sz w:val="18"/>
                <w:szCs w:val="18"/>
              </w:rPr>
            </w:pPr>
            <w:r>
              <w:rPr>
                <w:rFonts w:ascii="宋体" w:hAnsi="宋体" w:eastAsia="宋体" w:cs="宋体"/>
                <w:b/>
                <w:bCs/>
                <w:spacing w:val="-4"/>
                <w:sz w:val="18"/>
                <w:szCs w:val="18"/>
              </w:rPr>
              <w:t>课程类别</w:t>
            </w:r>
          </w:p>
        </w:tc>
        <w:tc>
          <w:tcPr>
            <w:tcW w:w="1732" w:type="dxa"/>
            <w:shd w:val="clear" w:color="auto" w:fill="auto"/>
            <w:vAlign w:val="top"/>
          </w:tcPr>
          <w:p w14:paraId="7EAFAE1F">
            <w:pPr>
              <w:spacing w:before="71" w:line="220" w:lineRule="auto"/>
              <w:ind w:left="507"/>
              <w:rPr>
                <w:rFonts w:ascii="宋体" w:hAnsi="宋体" w:eastAsia="宋体" w:cs="宋体"/>
                <w:sz w:val="18"/>
                <w:szCs w:val="18"/>
              </w:rPr>
            </w:pPr>
            <w:r>
              <w:rPr>
                <w:rFonts w:ascii="宋体" w:hAnsi="宋体" w:eastAsia="宋体" w:cs="宋体"/>
                <w:b/>
                <w:bCs/>
                <w:spacing w:val="-3"/>
                <w:sz w:val="18"/>
                <w:szCs w:val="18"/>
              </w:rPr>
              <w:t>课程性质</w:t>
            </w:r>
          </w:p>
        </w:tc>
        <w:tc>
          <w:tcPr>
            <w:tcW w:w="861" w:type="dxa"/>
            <w:shd w:val="clear" w:color="auto" w:fill="auto"/>
            <w:vAlign w:val="top"/>
          </w:tcPr>
          <w:p w14:paraId="2A7F80C9">
            <w:pPr>
              <w:spacing w:before="70" w:line="221" w:lineRule="auto"/>
              <w:ind w:left="253"/>
              <w:rPr>
                <w:rFonts w:ascii="宋体" w:hAnsi="宋体" w:eastAsia="宋体" w:cs="宋体"/>
                <w:sz w:val="18"/>
                <w:szCs w:val="18"/>
              </w:rPr>
            </w:pPr>
            <w:r>
              <w:rPr>
                <w:rFonts w:ascii="宋体" w:hAnsi="宋体" w:eastAsia="宋体" w:cs="宋体"/>
                <w:b/>
                <w:bCs/>
                <w:spacing w:val="-6"/>
                <w:sz w:val="18"/>
                <w:szCs w:val="18"/>
              </w:rPr>
              <w:t>序号</w:t>
            </w:r>
          </w:p>
        </w:tc>
        <w:tc>
          <w:tcPr>
            <w:tcW w:w="3023" w:type="dxa"/>
            <w:shd w:val="clear" w:color="auto" w:fill="auto"/>
            <w:vAlign w:val="top"/>
          </w:tcPr>
          <w:p w14:paraId="6194B24A">
            <w:pPr>
              <w:spacing w:before="71" w:line="220" w:lineRule="auto"/>
              <w:ind w:left="1152"/>
              <w:rPr>
                <w:rFonts w:ascii="宋体" w:hAnsi="宋体" w:eastAsia="宋体" w:cs="宋体"/>
                <w:sz w:val="18"/>
                <w:szCs w:val="18"/>
              </w:rPr>
            </w:pPr>
            <w:r>
              <w:rPr>
                <w:rFonts w:ascii="宋体" w:hAnsi="宋体" w:eastAsia="宋体" w:cs="宋体"/>
                <w:b/>
                <w:bCs/>
                <w:spacing w:val="-3"/>
                <w:sz w:val="18"/>
                <w:szCs w:val="18"/>
              </w:rPr>
              <w:t>课程名称</w:t>
            </w:r>
          </w:p>
        </w:tc>
      </w:tr>
      <w:tr w14:paraId="287AB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restart"/>
            <w:tcBorders>
              <w:bottom w:val="nil"/>
            </w:tcBorders>
            <w:vAlign w:val="top"/>
          </w:tcPr>
          <w:p w14:paraId="5CC4EBD9">
            <w:pPr>
              <w:spacing w:line="247" w:lineRule="auto"/>
              <w:rPr>
                <w:rFonts w:ascii="Arial"/>
                <w:sz w:val="21"/>
              </w:rPr>
            </w:pPr>
          </w:p>
          <w:p w14:paraId="13172365">
            <w:pPr>
              <w:spacing w:line="247" w:lineRule="auto"/>
              <w:rPr>
                <w:rFonts w:ascii="Arial"/>
                <w:sz w:val="21"/>
              </w:rPr>
            </w:pPr>
          </w:p>
          <w:p w14:paraId="29FFB9AC">
            <w:pPr>
              <w:spacing w:line="247" w:lineRule="auto"/>
              <w:rPr>
                <w:rFonts w:ascii="Arial"/>
                <w:sz w:val="21"/>
              </w:rPr>
            </w:pPr>
          </w:p>
          <w:p w14:paraId="6F9C8C8D">
            <w:pPr>
              <w:spacing w:line="247" w:lineRule="auto"/>
              <w:rPr>
                <w:rFonts w:ascii="Arial"/>
                <w:sz w:val="21"/>
              </w:rPr>
            </w:pPr>
          </w:p>
          <w:p w14:paraId="0BEF41BB">
            <w:pPr>
              <w:spacing w:line="247" w:lineRule="auto"/>
              <w:rPr>
                <w:rFonts w:ascii="Arial"/>
                <w:sz w:val="21"/>
              </w:rPr>
            </w:pPr>
          </w:p>
          <w:p w14:paraId="6F1CC37A">
            <w:pPr>
              <w:spacing w:line="247" w:lineRule="auto"/>
              <w:rPr>
                <w:rFonts w:ascii="Arial"/>
                <w:sz w:val="21"/>
              </w:rPr>
            </w:pPr>
          </w:p>
          <w:p w14:paraId="77CBC03D">
            <w:pPr>
              <w:spacing w:line="247" w:lineRule="auto"/>
              <w:rPr>
                <w:rFonts w:ascii="Arial"/>
                <w:sz w:val="21"/>
              </w:rPr>
            </w:pPr>
          </w:p>
          <w:p w14:paraId="70BF2259">
            <w:pPr>
              <w:spacing w:line="247" w:lineRule="auto"/>
              <w:rPr>
                <w:rFonts w:ascii="Arial"/>
                <w:sz w:val="21"/>
              </w:rPr>
            </w:pPr>
          </w:p>
          <w:p w14:paraId="52AD340B">
            <w:pPr>
              <w:spacing w:line="247" w:lineRule="auto"/>
              <w:rPr>
                <w:rFonts w:ascii="Arial"/>
                <w:sz w:val="21"/>
              </w:rPr>
            </w:pPr>
          </w:p>
          <w:p w14:paraId="5C825A85">
            <w:pPr>
              <w:spacing w:line="247" w:lineRule="auto"/>
              <w:rPr>
                <w:rFonts w:ascii="Arial"/>
                <w:sz w:val="21"/>
              </w:rPr>
            </w:pPr>
          </w:p>
          <w:p w14:paraId="2C145058">
            <w:pPr>
              <w:spacing w:line="247" w:lineRule="auto"/>
              <w:rPr>
                <w:rFonts w:ascii="Arial"/>
                <w:sz w:val="21"/>
              </w:rPr>
            </w:pPr>
          </w:p>
          <w:p w14:paraId="0271A12E">
            <w:pPr>
              <w:spacing w:line="247" w:lineRule="auto"/>
              <w:rPr>
                <w:rFonts w:ascii="Arial"/>
                <w:sz w:val="21"/>
              </w:rPr>
            </w:pPr>
          </w:p>
          <w:p w14:paraId="277108A4">
            <w:pPr>
              <w:spacing w:line="247" w:lineRule="auto"/>
              <w:rPr>
                <w:rFonts w:ascii="Arial"/>
                <w:sz w:val="21"/>
              </w:rPr>
            </w:pPr>
          </w:p>
          <w:p w14:paraId="61FDDEB4">
            <w:pPr>
              <w:spacing w:line="247" w:lineRule="auto"/>
              <w:rPr>
                <w:rFonts w:ascii="Arial"/>
                <w:sz w:val="21"/>
              </w:rPr>
            </w:pPr>
          </w:p>
          <w:p w14:paraId="32A21B40">
            <w:pPr>
              <w:spacing w:line="247" w:lineRule="auto"/>
              <w:rPr>
                <w:rFonts w:ascii="Arial"/>
                <w:sz w:val="21"/>
              </w:rPr>
            </w:pPr>
          </w:p>
          <w:p w14:paraId="7B0FC12D">
            <w:pPr>
              <w:spacing w:line="247" w:lineRule="auto"/>
              <w:rPr>
                <w:rFonts w:ascii="Arial"/>
                <w:sz w:val="21"/>
              </w:rPr>
            </w:pPr>
          </w:p>
          <w:p w14:paraId="4A7322AC">
            <w:pPr>
              <w:spacing w:line="247" w:lineRule="auto"/>
              <w:rPr>
                <w:rFonts w:ascii="Arial"/>
                <w:sz w:val="21"/>
              </w:rPr>
            </w:pPr>
          </w:p>
          <w:p w14:paraId="564DD767">
            <w:pPr>
              <w:spacing w:line="248" w:lineRule="auto"/>
              <w:rPr>
                <w:rFonts w:ascii="Arial"/>
                <w:sz w:val="21"/>
              </w:rPr>
            </w:pPr>
          </w:p>
          <w:p w14:paraId="65D5334E">
            <w:pPr>
              <w:spacing w:before="58" w:line="219" w:lineRule="auto"/>
              <w:ind w:left="300"/>
              <w:rPr>
                <w:rFonts w:ascii="宋体" w:hAnsi="宋体" w:eastAsia="宋体" w:cs="宋体"/>
                <w:sz w:val="18"/>
                <w:szCs w:val="18"/>
              </w:rPr>
            </w:pPr>
            <w:r>
              <w:rPr>
                <w:rFonts w:ascii="宋体" w:hAnsi="宋体" w:eastAsia="宋体" w:cs="宋体"/>
                <w:spacing w:val="-3"/>
                <w:sz w:val="18"/>
                <w:szCs w:val="18"/>
              </w:rPr>
              <w:t>公共基础课程</w:t>
            </w:r>
          </w:p>
        </w:tc>
        <w:tc>
          <w:tcPr>
            <w:tcW w:w="1732" w:type="dxa"/>
            <w:vMerge w:val="restart"/>
            <w:vAlign w:val="top"/>
          </w:tcPr>
          <w:p w14:paraId="6EE7BBCC">
            <w:pPr>
              <w:spacing w:line="278" w:lineRule="auto"/>
              <w:rPr>
                <w:rFonts w:ascii="Arial"/>
                <w:sz w:val="21"/>
              </w:rPr>
            </w:pPr>
          </w:p>
          <w:p w14:paraId="7BB11DF5">
            <w:pPr>
              <w:spacing w:line="278" w:lineRule="auto"/>
              <w:rPr>
                <w:rFonts w:ascii="Arial"/>
                <w:sz w:val="21"/>
              </w:rPr>
            </w:pPr>
          </w:p>
          <w:p w14:paraId="0C9F5997">
            <w:pPr>
              <w:spacing w:line="278" w:lineRule="auto"/>
              <w:rPr>
                <w:rFonts w:ascii="Arial"/>
                <w:sz w:val="21"/>
              </w:rPr>
            </w:pPr>
          </w:p>
          <w:p w14:paraId="07091FF5">
            <w:pPr>
              <w:spacing w:line="278" w:lineRule="auto"/>
              <w:rPr>
                <w:rFonts w:ascii="Arial"/>
                <w:sz w:val="21"/>
              </w:rPr>
            </w:pPr>
          </w:p>
          <w:p w14:paraId="5324752E">
            <w:pPr>
              <w:spacing w:line="279" w:lineRule="auto"/>
              <w:rPr>
                <w:rFonts w:ascii="Arial"/>
                <w:sz w:val="21"/>
              </w:rPr>
            </w:pPr>
          </w:p>
          <w:p w14:paraId="4DD34E57">
            <w:pPr>
              <w:spacing w:line="279" w:lineRule="auto"/>
              <w:rPr>
                <w:rFonts w:ascii="Arial"/>
                <w:sz w:val="21"/>
              </w:rPr>
            </w:pPr>
          </w:p>
          <w:p w14:paraId="56B3ABA8">
            <w:pPr>
              <w:spacing w:before="59" w:line="219" w:lineRule="auto"/>
              <w:ind w:left="336"/>
              <w:rPr>
                <w:rFonts w:ascii="宋体" w:hAnsi="宋体" w:eastAsia="宋体" w:cs="宋体"/>
                <w:sz w:val="18"/>
                <w:szCs w:val="18"/>
              </w:rPr>
            </w:pPr>
            <w:r>
              <w:rPr>
                <w:rFonts w:ascii="宋体" w:hAnsi="宋体" w:eastAsia="宋体" w:cs="宋体"/>
                <w:spacing w:val="-3"/>
                <w:sz w:val="18"/>
                <w:szCs w:val="18"/>
              </w:rPr>
              <w:t>公共基础必修</w:t>
            </w:r>
          </w:p>
        </w:tc>
        <w:tc>
          <w:tcPr>
            <w:tcW w:w="861" w:type="dxa"/>
            <w:vAlign w:val="top"/>
          </w:tcPr>
          <w:p w14:paraId="12E78483">
            <w:pPr>
              <w:spacing w:before="57" w:line="188" w:lineRule="auto"/>
              <w:ind w:left="405"/>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023" w:type="dxa"/>
            <w:vAlign w:val="top"/>
          </w:tcPr>
          <w:p w14:paraId="6C78E2B4">
            <w:pPr>
              <w:spacing w:before="28" w:line="205" w:lineRule="auto"/>
              <w:ind w:left="892"/>
              <w:rPr>
                <w:rFonts w:ascii="宋体" w:hAnsi="宋体" w:eastAsia="宋体" w:cs="宋体"/>
                <w:sz w:val="18"/>
                <w:szCs w:val="18"/>
              </w:rPr>
            </w:pPr>
            <w:r>
              <w:rPr>
                <w:rFonts w:ascii="宋体" w:hAnsi="宋体" w:eastAsia="宋体" w:cs="宋体"/>
                <w:spacing w:val="-2"/>
                <w:sz w:val="18"/>
                <w:szCs w:val="18"/>
              </w:rPr>
              <w:t>思想道德与法治</w:t>
            </w:r>
          </w:p>
        </w:tc>
      </w:tr>
      <w:tr w14:paraId="29C0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661" w:type="dxa"/>
            <w:vMerge w:val="continue"/>
            <w:tcBorders>
              <w:top w:val="nil"/>
              <w:bottom w:val="nil"/>
            </w:tcBorders>
            <w:vAlign w:val="top"/>
          </w:tcPr>
          <w:p w14:paraId="64345332">
            <w:pPr>
              <w:rPr>
                <w:rFonts w:ascii="Arial"/>
                <w:sz w:val="21"/>
              </w:rPr>
            </w:pPr>
          </w:p>
        </w:tc>
        <w:tc>
          <w:tcPr>
            <w:tcW w:w="1732" w:type="dxa"/>
            <w:vMerge w:val="continue"/>
            <w:vAlign w:val="top"/>
          </w:tcPr>
          <w:p w14:paraId="46672FA5">
            <w:pPr>
              <w:rPr>
                <w:rFonts w:ascii="Arial"/>
                <w:sz w:val="21"/>
              </w:rPr>
            </w:pPr>
          </w:p>
        </w:tc>
        <w:tc>
          <w:tcPr>
            <w:tcW w:w="861" w:type="dxa"/>
            <w:vAlign w:val="top"/>
          </w:tcPr>
          <w:p w14:paraId="7A51348D">
            <w:pPr>
              <w:spacing w:before="174" w:line="188" w:lineRule="auto"/>
              <w:ind w:left="38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023" w:type="dxa"/>
            <w:vAlign w:val="top"/>
          </w:tcPr>
          <w:p w14:paraId="65DF8652">
            <w:pPr>
              <w:spacing w:before="28" w:line="222" w:lineRule="auto"/>
              <w:ind w:left="1067" w:right="158" w:hanging="900"/>
              <w:rPr>
                <w:rFonts w:ascii="宋体" w:hAnsi="宋体" w:eastAsia="宋体" w:cs="宋体"/>
                <w:sz w:val="18"/>
                <w:szCs w:val="18"/>
              </w:rPr>
            </w:pPr>
            <w:r>
              <w:rPr>
                <w:rFonts w:ascii="宋体" w:hAnsi="宋体" w:eastAsia="宋体" w:cs="宋体"/>
                <w:spacing w:val="-1"/>
                <w:sz w:val="18"/>
                <w:szCs w:val="18"/>
              </w:rPr>
              <w:t>毛泽东思想和中国特色社会主义理</w:t>
            </w:r>
            <w:r>
              <w:rPr>
                <w:rFonts w:ascii="宋体" w:hAnsi="宋体" w:eastAsia="宋体" w:cs="宋体"/>
                <w:spacing w:val="6"/>
                <w:sz w:val="18"/>
                <w:szCs w:val="18"/>
              </w:rPr>
              <w:t xml:space="preserve"> </w:t>
            </w:r>
            <w:r>
              <w:rPr>
                <w:rFonts w:ascii="宋体" w:hAnsi="宋体" w:eastAsia="宋体" w:cs="宋体"/>
                <w:spacing w:val="-2"/>
                <w:sz w:val="18"/>
                <w:szCs w:val="18"/>
              </w:rPr>
              <w:t>论体系概论</w:t>
            </w:r>
          </w:p>
        </w:tc>
      </w:tr>
      <w:tr w14:paraId="1F07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61" w:type="dxa"/>
            <w:vMerge w:val="continue"/>
            <w:tcBorders>
              <w:top w:val="nil"/>
              <w:bottom w:val="nil"/>
            </w:tcBorders>
            <w:vAlign w:val="top"/>
          </w:tcPr>
          <w:p w14:paraId="4EA0A9CD">
            <w:pPr>
              <w:rPr>
                <w:rFonts w:ascii="Arial"/>
                <w:sz w:val="21"/>
              </w:rPr>
            </w:pPr>
          </w:p>
        </w:tc>
        <w:tc>
          <w:tcPr>
            <w:tcW w:w="1732" w:type="dxa"/>
            <w:vMerge w:val="continue"/>
            <w:vAlign w:val="top"/>
          </w:tcPr>
          <w:p w14:paraId="6862B521">
            <w:pPr>
              <w:rPr>
                <w:rFonts w:ascii="Arial"/>
                <w:sz w:val="21"/>
              </w:rPr>
            </w:pPr>
          </w:p>
        </w:tc>
        <w:tc>
          <w:tcPr>
            <w:tcW w:w="861" w:type="dxa"/>
            <w:vAlign w:val="top"/>
          </w:tcPr>
          <w:p w14:paraId="56573246">
            <w:pPr>
              <w:spacing w:before="175"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023" w:type="dxa"/>
            <w:vAlign w:val="top"/>
          </w:tcPr>
          <w:p w14:paraId="719B039B">
            <w:pPr>
              <w:spacing w:before="30" w:line="221" w:lineRule="auto"/>
              <w:ind w:left="1248" w:right="158" w:hanging="1070"/>
              <w:rPr>
                <w:rFonts w:ascii="宋体" w:hAnsi="宋体" w:eastAsia="宋体" w:cs="宋体"/>
                <w:sz w:val="18"/>
                <w:szCs w:val="18"/>
              </w:rPr>
            </w:pPr>
            <w:r>
              <w:rPr>
                <w:rFonts w:ascii="宋体" w:hAnsi="宋体" w:eastAsia="宋体" w:cs="宋体"/>
                <w:spacing w:val="-2"/>
                <w:sz w:val="18"/>
                <w:szCs w:val="18"/>
              </w:rPr>
              <w:t>习近平新时代中国特色社会主义思</w:t>
            </w:r>
            <w:r>
              <w:rPr>
                <w:rFonts w:ascii="宋体" w:hAnsi="宋体" w:eastAsia="宋体" w:cs="宋体"/>
                <w:spacing w:val="10"/>
                <w:sz w:val="18"/>
                <w:szCs w:val="18"/>
              </w:rPr>
              <w:t xml:space="preserve"> </w:t>
            </w:r>
            <w:r>
              <w:rPr>
                <w:rFonts w:ascii="宋体" w:hAnsi="宋体" w:eastAsia="宋体" w:cs="宋体"/>
                <w:spacing w:val="-4"/>
                <w:sz w:val="18"/>
                <w:szCs w:val="18"/>
              </w:rPr>
              <w:t>想概论</w:t>
            </w:r>
          </w:p>
        </w:tc>
      </w:tr>
      <w:tr w14:paraId="1F909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1661" w:type="dxa"/>
            <w:vMerge w:val="continue"/>
            <w:tcBorders>
              <w:top w:val="nil"/>
              <w:bottom w:val="nil"/>
            </w:tcBorders>
            <w:vAlign w:val="top"/>
          </w:tcPr>
          <w:p w14:paraId="33B3FB2A">
            <w:pPr>
              <w:rPr>
                <w:rFonts w:ascii="Arial"/>
                <w:sz w:val="21"/>
              </w:rPr>
            </w:pPr>
          </w:p>
        </w:tc>
        <w:tc>
          <w:tcPr>
            <w:tcW w:w="1732" w:type="dxa"/>
            <w:vMerge w:val="continue"/>
            <w:vAlign w:val="top"/>
          </w:tcPr>
          <w:p w14:paraId="0692F5A0">
            <w:pPr>
              <w:rPr>
                <w:rFonts w:ascii="Arial"/>
                <w:sz w:val="21"/>
              </w:rPr>
            </w:pPr>
          </w:p>
        </w:tc>
        <w:tc>
          <w:tcPr>
            <w:tcW w:w="861" w:type="dxa"/>
            <w:vAlign w:val="top"/>
          </w:tcPr>
          <w:p w14:paraId="30E34A6A">
            <w:pPr>
              <w:spacing w:before="59" w:line="188" w:lineRule="auto"/>
              <w:ind w:left="38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023" w:type="dxa"/>
            <w:vAlign w:val="top"/>
          </w:tcPr>
          <w:p w14:paraId="30281798">
            <w:pPr>
              <w:spacing w:before="28" w:line="205" w:lineRule="auto"/>
              <w:ind w:left="1068"/>
              <w:rPr>
                <w:rFonts w:ascii="宋体" w:hAnsi="宋体" w:eastAsia="宋体" w:cs="宋体"/>
                <w:sz w:val="18"/>
                <w:szCs w:val="18"/>
              </w:rPr>
            </w:pPr>
            <w:r>
              <w:rPr>
                <w:rFonts w:ascii="宋体" w:hAnsi="宋体" w:eastAsia="宋体" w:cs="宋体"/>
                <w:spacing w:val="-2"/>
                <w:sz w:val="18"/>
                <w:szCs w:val="18"/>
              </w:rPr>
              <w:t>形势与政策</w:t>
            </w:r>
          </w:p>
        </w:tc>
      </w:tr>
      <w:tr w14:paraId="37180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 w:hRule="atLeast"/>
        </w:trPr>
        <w:tc>
          <w:tcPr>
            <w:tcW w:w="1661" w:type="dxa"/>
            <w:vMerge w:val="continue"/>
            <w:tcBorders>
              <w:top w:val="nil"/>
              <w:bottom w:val="nil"/>
            </w:tcBorders>
            <w:vAlign w:val="top"/>
          </w:tcPr>
          <w:p w14:paraId="2F301A45">
            <w:pPr>
              <w:rPr>
                <w:rFonts w:ascii="Arial"/>
                <w:sz w:val="21"/>
              </w:rPr>
            </w:pPr>
          </w:p>
        </w:tc>
        <w:tc>
          <w:tcPr>
            <w:tcW w:w="1732" w:type="dxa"/>
            <w:vMerge w:val="continue"/>
            <w:vAlign w:val="top"/>
          </w:tcPr>
          <w:p w14:paraId="43987987">
            <w:pPr>
              <w:rPr>
                <w:rFonts w:ascii="Arial"/>
                <w:sz w:val="21"/>
              </w:rPr>
            </w:pPr>
          </w:p>
        </w:tc>
        <w:tc>
          <w:tcPr>
            <w:tcW w:w="861" w:type="dxa"/>
            <w:vAlign w:val="top"/>
          </w:tcPr>
          <w:p w14:paraId="07DFD517">
            <w:pPr>
              <w:spacing w:before="64" w:line="185" w:lineRule="auto"/>
              <w:ind w:left="39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023" w:type="dxa"/>
            <w:vAlign w:val="top"/>
          </w:tcPr>
          <w:p w14:paraId="118A436A">
            <w:pPr>
              <w:spacing w:before="30" w:line="204" w:lineRule="auto"/>
              <w:ind w:left="1158"/>
              <w:rPr>
                <w:rFonts w:ascii="宋体" w:hAnsi="宋体" w:eastAsia="宋体" w:cs="宋体"/>
                <w:sz w:val="18"/>
                <w:szCs w:val="18"/>
              </w:rPr>
            </w:pPr>
            <w:r>
              <w:rPr>
                <w:rFonts w:ascii="宋体" w:hAnsi="宋体" w:eastAsia="宋体" w:cs="宋体"/>
                <w:spacing w:val="-3"/>
                <w:sz w:val="18"/>
                <w:szCs w:val="18"/>
              </w:rPr>
              <w:t>军事理论</w:t>
            </w:r>
          </w:p>
        </w:tc>
      </w:tr>
      <w:tr w14:paraId="4373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1661" w:type="dxa"/>
            <w:vMerge w:val="continue"/>
            <w:tcBorders>
              <w:top w:val="nil"/>
              <w:bottom w:val="nil"/>
            </w:tcBorders>
            <w:vAlign w:val="top"/>
          </w:tcPr>
          <w:p w14:paraId="45672F9B">
            <w:pPr>
              <w:rPr>
                <w:rFonts w:ascii="Arial"/>
                <w:sz w:val="21"/>
              </w:rPr>
            </w:pPr>
          </w:p>
        </w:tc>
        <w:tc>
          <w:tcPr>
            <w:tcW w:w="1732" w:type="dxa"/>
            <w:vMerge w:val="continue"/>
            <w:vAlign w:val="top"/>
          </w:tcPr>
          <w:p w14:paraId="43A0718F">
            <w:pPr>
              <w:rPr>
                <w:rFonts w:ascii="Arial"/>
                <w:sz w:val="21"/>
              </w:rPr>
            </w:pPr>
          </w:p>
        </w:tc>
        <w:tc>
          <w:tcPr>
            <w:tcW w:w="861" w:type="dxa"/>
            <w:vAlign w:val="top"/>
          </w:tcPr>
          <w:p w14:paraId="7CCE2FE0">
            <w:pPr>
              <w:spacing w:before="59" w:line="188" w:lineRule="auto"/>
              <w:ind w:left="39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023" w:type="dxa"/>
            <w:vAlign w:val="top"/>
          </w:tcPr>
          <w:p w14:paraId="0C2B6151">
            <w:pPr>
              <w:spacing w:before="28" w:line="205" w:lineRule="auto"/>
              <w:ind w:left="708"/>
              <w:rPr>
                <w:rFonts w:ascii="宋体" w:hAnsi="宋体" w:eastAsia="宋体" w:cs="宋体"/>
                <w:sz w:val="18"/>
                <w:szCs w:val="18"/>
              </w:rPr>
            </w:pPr>
            <w:r>
              <w:rPr>
                <w:rFonts w:ascii="宋体" w:hAnsi="宋体" w:eastAsia="宋体" w:cs="宋体"/>
                <w:spacing w:val="-2"/>
                <w:sz w:val="18"/>
                <w:szCs w:val="18"/>
              </w:rPr>
              <w:t>大学生心理健康教育</w:t>
            </w:r>
          </w:p>
        </w:tc>
      </w:tr>
      <w:tr w14:paraId="27EBF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 w:hRule="atLeast"/>
        </w:trPr>
        <w:tc>
          <w:tcPr>
            <w:tcW w:w="1661" w:type="dxa"/>
            <w:vMerge w:val="continue"/>
            <w:tcBorders>
              <w:top w:val="nil"/>
              <w:bottom w:val="nil"/>
            </w:tcBorders>
            <w:vAlign w:val="top"/>
          </w:tcPr>
          <w:p w14:paraId="514CB99C">
            <w:pPr>
              <w:rPr>
                <w:rFonts w:ascii="Arial"/>
                <w:sz w:val="21"/>
              </w:rPr>
            </w:pPr>
          </w:p>
        </w:tc>
        <w:tc>
          <w:tcPr>
            <w:tcW w:w="1732" w:type="dxa"/>
            <w:vMerge w:val="continue"/>
            <w:vAlign w:val="top"/>
          </w:tcPr>
          <w:p w14:paraId="2C6D72AF">
            <w:pPr>
              <w:rPr>
                <w:rFonts w:ascii="Arial"/>
                <w:sz w:val="21"/>
              </w:rPr>
            </w:pPr>
          </w:p>
        </w:tc>
        <w:tc>
          <w:tcPr>
            <w:tcW w:w="861" w:type="dxa"/>
            <w:vAlign w:val="top"/>
          </w:tcPr>
          <w:p w14:paraId="7D1B490A">
            <w:pPr>
              <w:spacing w:before="64" w:line="185"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023" w:type="dxa"/>
            <w:vAlign w:val="top"/>
          </w:tcPr>
          <w:p w14:paraId="2251837D">
            <w:pPr>
              <w:spacing w:before="30" w:line="204" w:lineRule="auto"/>
              <w:ind w:left="975"/>
              <w:rPr>
                <w:rFonts w:ascii="宋体" w:hAnsi="宋体" w:eastAsia="宋体" w:cs="宋体"/>
                <w:sz w:val="18"/>
                <w:szCs w:val="18"/>
              </w:rPr>
            </w:pPr>
            <w:r>
              <w:rPr>
                <w:rFonts w:ascii="宋体" w:hAnsi="宋体" w:eastAsia="宋体" w:cs="宋体"/>
                <w:spacing w:val="-2"/>
                <w:sz w:val="18"/>
                <w:szCs w:val="18"/>
              </w:rPr>
              <w:t>职业生涯规划</w:t>
            </w:r>
          </w:p>
        </w:tc>
      </w:tr>
      <w:tr w14:paraId="34BBE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1661" w:type="dxa"/>
            <w:vMerge w:val="continue"/>
            <w:tcBorders>
              <w:top w:val="nil"/>
              <w:bottom w:val="nil"/>
            </w:tcBorders>
            <w:vAlign w:val="top"/>
          </w:tcPr>
          <w:p w14:paraId="63CF02CD">
            <w:pPr>
              <w:rPr>
                <w:rFonts w:ascii="Arial"/>
                <w:sz w:val="21"/>
              </w:rPr>
            </w:pPr>
          </w:p>
        </w:tc>
        <w:tc>
          <w:tcPr>
            <w:tcW w:w="1732" w:type="dxa"/>
            <w:vMerge w:val="continue"/>
            <w:vAlign w:val="top"/>
          </w:tcPr>
          <w:p w14:paraId="4DE3C505">
            <w:pPr>
              <w:rPr>
                <w:rFonts w:ascii="Arial"/>
                <w:sz w:val="21"/>
              </w:rPr>
            </w:pPr>
          </w:p>
        </w:tc>
        <w:tc>
          <w:tcPr>
            <w:tcW w:w="861" w:type="dxa"/>
            <w:vAlign w:val="top"/>
          </w:tcPr>
          <w:p w14:paraId="030560EC">
            <w:pPr>
              <w:spacing w:before="60" w:line="188" w:lineRule="auto"/>
              <w:ind w:left="39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023" w:type="dxa"/>
            <w:vAlign w:val="top"/>
          </w:tcPr>
          <w:p w14:paraId="2A580657">
            <w:pPr>
              <w:spacing w:before="29" w:line="204" w:lineRule="auto"/>
              <w:ind w:left="1156"/>
              <w:rPr>
                <w:rFonts w:ascii="宋体" w:hAnsi="宋体" w:eastAsia="宋体" w:cs="宋体"/>
                <w:sz w:val="18"/>
                <w:szCs w:val="18"/>
              </w:rPr>
            </w:pPr>
            <w:r>
              <w:rPr>
                <w:rFonts w:ascii="宋体" w:hAnsi="宋体" w:eastAsia="宋体" w:cs="宋体"/>
                <w:spacing w:val="-3"/>
                <w:sz w:val="18"/>
                <w:szCs w:val="18"/>
              </w:rPr>
              <w:t>就业指导</w:t>
            </w:r>
          </w:p>
        </w:tc>
      </w:tr>
      <w:tr w14:paraId="38B9D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3652FB7B">
            <w:pPr>
              <w:rPr>
                <w:rFonts w:ascii="Arial"/>
                <w:sz w:val="21"/>
              </w:rPr>
            </w:pPr>
          </w:p>
        </w:tc>
        <w:tc>
          <w:tcPr>
            <w:tcW w:w="1732" w:type="dxa"/>
            <w:vMerge w:val="continue"/>
            <w:vAlign w:val="top"/>
          </w:tcPr>
          <w:p w14:paraId="4906D63E">
            <w:pPr>
              <w:rPr>
                <w:rFonts w:ascii="Arial"/>
                <w:sz w:val="21"/>
              </w:rPr>
            </w:pPr>
          </w:p>
        </w:tc>
        <w:tc>
          <w:tcPr>
            <w:tcW w:w="861" w:type="dxa"/>
            <w:vAlign w:val="top"/>
          </w:tcPr>
          <w:p w14:paraId="205C6010">
            <w:pPr>
              <w:spacing w:before="59" w:line="188" w:lineRule="auto"/>
              <w:ind w:left="39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3023" w:type="dxa"/>
            <w:vAlign w:val="top"/>
          </w:tcPr>
          <w:p w14:paraId="1EA6C6D6">
            <w:pPr>
              <w:spacing w:before="28" w:line="205" w:lineRule="auto"/>
              <w:ind w:left="1159"/>
              <w:rPr>
                <w:rFonts w:ascii="宋体" w:hAnsi="宋体" w:eastAsia="宋体" w:cs="宋体"/>
                <w:sz w:val="18"/>
                <w:szCs w:val="18"/>
              </w:rPr>
            </w:pPr>
            <w:r>
              <w:rPr>
                <w:rFonts w:ascii="宋体" w:hAnsi="宋体" w:eastAsia="宋体" w:cs="宋体"/>
                <w:spacing w:val="-3"/>
                <w:sz w:val="18"/>
                <w:szCs w:val="18"/>
              </w:rPr>
              <w:t>劳动教育</w:t>
            </w:r>
          </w:p>
        </w:tc>
      </w:tr>
      <w:tr w14:paraId="53FCB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4A0E5C4C">
            <w:pPr>
              <w:rPr>
                <w:rFonts w:ascii="Arial"/>
                <w:sz w:val="21"/>
              </w:rPr>
            </w:pPr>
          </w:p>
        </w:tc>
        <w:tc>
          <w:tcPr>
            <w:tcW w:w="1732" w:type="dxa"/>
            <w:vMerge w:val="continue"/>
            <w:vAlign w:val="top"/>
          </w:tcPr>
          <w:p w14:paraId="2B955365">
            <w:pPr>
              <w:rPr>
                <w:rFonts w:ascii="Arial"/>
                <w:sz w:val="21"/>
              </w:rPr>
            </w:pPr>
          </w:p>
        </w:tc>
        <w:tc>
          <w:tcPr>
            <w:tcW w:w="861" w:type="dxa"/>
            <w:vAlign w:val="top"/>
          </w:tcPr>
          <w:p w14:paraId="2A90FA0A">
            <w:pPr>
              <w:spacing w:before="61" w:line="188"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3023" w:type="dxa"/>
            <w:vAlign w:val="top"/>
          </w:tcPr>
          <w:p w14:paraId="2AF4E4E6">
            <w:pPr>
              <w:spacing w:before="30" w:line="204" w:lineRule="auto"/>
              <w:ind w:left="975"/>
              <w:rPr>
                <w:rFonts w:ascii="宋体" w:hAnsi="宋体" w:eastAsia="宋体" w:cs="宋体"/>
                <w:sz w:val="18"/>
                <w:szCs w:val="18"/>
              </w:rPr>
            </w:pPr>
            <w:r>
              <w:rPr>
                <w:rFonts w:ascii="宋体" w:hAnsi="宋体" w:eastAsia="宋体" w:cs="宋体"/>
                <w:spacing w:val="-2"/>
                <w:sz w:val="18"/>
                <w:szCs w:val="18"/>
              </w:rPr>
              <w:t>创新创业基础</w:t>
            </w:r>
          </w:p>
        </w:tc>
      </w:tr>
      <w:tr w14:paraId="62BED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0077B730">
            <w:pPr>
              <w:rPr>
                <w:rFonts w:ascii="Arial"/>
                <w:sz w:val="21"/>
              </w:rPr>
            </w:pPr>
          </w:p>
        </w:tc>
        <w:tc>
          <w:tcPr>
            <w:tcW w:w="1732" w:type="dxa"/>
            <w:vMerge w:val="continue"/>
            <w:vAlign w:val="top"/>
          </w:tcPr>
          <w:p w14:paraId="5FDFF106">
            <w:pPr>
              <w:rPr>
                <w:rFonts w:ascii="Arial"/>
                <w:sz w:val="21"/>
              </w:rPr>
            </w:pPr>
          </w:p>
        </w:tc>
        <w:tc>
          <w:tcPr>
            <w:tcW w:w="861" w:type="dxa"/>
            <w:vAlign w:val="top"/>
          </w:tcPr>
          <w:p w14:paraId="70A06B56">
            <w:pPr>
              <w:spacing w:before="59" w:line="188"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3023" w:type="dxa"/>
            <w:vAlign w:val="top"/>
          </w:tcPr>
          <w:p w14:paraId="44C493D3">
            <w:pPr>
              <w:spacing w:before="28" w:line="205" w:lineRule="auto"/>
              <w:ind w:left="797"/>
              <w:rPr>
                <w:rFonts w:ascii="宋体" w:hAnsi="宋体" w:eastAsia="宋体" w:cs="宋体"/>
                <w:sz w:val="18"/>
                <w:szCs w:val="18"/>
              </w:rPr>
            </w:pPr>
            <w:r>
              <w:rPr>
                <w:rFonts w:ascii="宋体" w:hAnsi="宋体" w:eastAsia="宋体" w:cs="宋体"/>
                <w:spacing w:val="-2"/>
                <w:sz w:val="18"/>
                <w:szCs w:val="18"/>
              </w:rPr>
              <w:t>大学生体育与健康</w:t>
            </w:r>
          </w:p>
        </w:tc>
      </w:tr>
      <w:tr w14:paraId="0585E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61" w:type="dxa"/>
            <w:vMerge w:val="continue"/>
            <w:tcBorders>
              <w:top w:val="nil"/>
              <w:bottom w:val="nil"/>
            </w:tcBorders>
            <w:vAlign w:val="top"/>
          </w:tcPr>
          <w:p w14:paraId="5F37752E">
            <w:pPr>
              <w:rPr>
                <w:rFonts w:ascii="Arial"/>
                <w:sz w:val="21"/>
              </w:rPr>
            </w:pPr>
          </w:p>
        </w:tc>
        <w:tc>
          <w:tcPr>
            <w:tcW w:w="1732" w:type="dxa"/>
            <w:vMerge w:val="continue"/>
            <w:vAlign w:val="top"/>
          </w:tcPr>
          <w:p w14:paraId="671740D7">
            <w:pPr>
              <w:rPr>
                <w:rFonts w:ascii="Arial"/>
                <w:sz w:val="21"/>
              </w:rPr>
            </w:pPr>
          </w:p>
        </w:tc>
        <w:tc>
          <w:tcPr>
            <w:tcW w:w="861" w:type="dxa"/>
            <w:vAlign w:val="top"/>
          </w:tcPr>
          <w:p w14:paraId="1FB9D412">
            <w:pPr>
              <w:spacing w:before="78" w:line="188"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3023" w:type="dxa"/>
            <w:vAlign w:val="top"/>
          </w:tcPr>
          <w:p w14:paraId="3470ECA7">
            <w:pPr>
              <w:spacing w:before="49" w:line="220" w:lineRule="auto"/>
              <w:ind w:left="1157"/>
              <w:rPr>
                <w:rFonts w:ascii="宋体" w:hAnsi="宋体" w:eastAsia="宋体" w:cs="宋体"/>
                <w:sz w:val="18"/>
                <w:szCs w:val="18"/>
              </w:rPr>
            </w:pPr>
            <w:r>
              <w:rPr>
                <w:rFonts w:ascii="宋体" w:hAnsi="宋体" w:eastAsia="宋体" w:cs="宋体"/>
                <w:spacing w:val="-3"/>
                <w:sz w:val="18"/>
                <w:szCs w:val="18"/>
              </w:rPr>
              <w:t>大学英语</w:t>
            </w:r>
          </w:p>
        </w:tc>
      </w:tr>
      <w:tr w14:paraId="2C8D4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6CD5649E">
            <w:pPr>
              <w:rPr>
                <w:rFonts w:ascii="Arial"/>
                <w:sz w:val="21"/>
              </w:rPr>
            </w:pPr>
          </w:p>
        </w:tc>
        <w:tc>
          <w:tcPr>
            <w:tcW w:w="1732" w:type="dxa"/>
            <w:vMerge w:val="continue"/>
            <w:vAlign w:val="top"/>
          </w:tcPr>
          <w:p w14:paraId="09326B74">
            <w:pPr>
              <w:rPr>
                <w:rFonts w:ascii="Arial"/>
                <w:sz w:val="21"/>
              </w:rPr>
            </w:pPr>
          </w:p>
        </w:tc>
        <w:tc>
          <w:tcPr>
            <w:tcW w:w="861" w:type="dxa"/>
            <w:vAlign w:val="top"/>
          </w:tcPr>
          <w:p w14:paraId="105165CD">
            <w:pPr>
              <w:spacing w:before="60" w:line="188" w:lineRule="auto"/>
              <w:ind w:left="359"/>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3023" w:type="dxa"/>
            <w:vAlign w:val="top"/>
          </w:tcPr>
          <w:p w14:paraId="4519552D">
            <w:pPr>
              <w:spacing w:before="32" w:line="202" w:lineRule="auto"/>
              <w:ind w:left="1157"/>
              <w:rPr>
                <w:rFonts w:ascii="宋体" w:hAnsi="宋体" w:eastAsia="宋体" w:cs="宋体"/>
                <w:sz w:val="18"/>
                <w:szCs w:val="18"/>
              </w:rPr>
            </w:pPr>
            <w:r>
              <w:rPr>
                <w:rFonts w:ascii="宋体" w:hAnsi="宋体" w:eastAsia="宋体" w:cs="宋体"/>
                <w:spacing w:val="-3"/>
                <w:sz w:val="18"/>
                <w:szCs w:val="18"/>
              </w:rPr>
              <w:t>大学语文</w:t>
            </w:r>
          </w:p>
        </w:tc>
      </w:tr>
      <w:tr w14:paraId="3C5F5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 w:hRule="atLeast"/>
        </w:trPr>
        <w:tc>
          <w:tcPr>
            <w:tcW w:w="1661" w:type="dxa"/>
            <w:vMerge w:val="continue"/>
            <w:tcBorders>
              <w:top w:val="nil"/>
              <w:bottom w:val="nil"/>
            </w:tcBorders>
            <w:vAlign w:val="top"/>
          </w:tcPr>
          <w:p w14:paraId="034811E7">
            <w:pPr>
              <w:rPr>
                <w:rFonts w:ascii="Arial"/>
                <w:sz w:val="21"/>
              </w:rPr>
            </w:pPr>
          </w:p>
        </w:tc>
        <w:tc>
          <w:tcPr>
            <w:tcW w:w="1732" w:type="dxa"/>
            <w:vMerge w:val="continue"/>
            <w:vAlign w:val="top"/>
          </w:tcPr>
          <w:p w14:paraId="521EEE3F">
            <w:pPr>
              <w:rPr>
                <w:rFonts w:ascii="Arial"/>
                <w:sz w:val="21"/>
              </w:rPr>
            </w:pPr>
          </w:p>
        </w:tc>
        <w:tc>
          <w:tcPr>
            <w:tcW w:w="861" w:type="dxa"/>
            <w:vAlign w:val="top"/>
          </w:tcPr>
          <w:p w14:paraId="266BF30B">
            <w:pPr>
              <w:spacing w:before="61"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14</w:t>
            </w:r>
          </w:p>
        </w:tc>
        <w:tc>
          <w:tcPr>
            <w:tcW w:w="3023" w:type="dxa"/>
            <w:vAlign w:val="top"/>
          </w:tcPr>
          <w:p w14:paraId="5A544CED">
            <w:pPr>
              <w:spacing w:before="32" w:line="202" w:lineRule="auto"/>
              <w:ind w:left="1157"/>
              <w:rPr>
                <w:rFonts w:ascii="宋体" w:hAnsi="宋体" w:eastAsia="宋体" w:cs="宋体"/>
                <w:spacing w:val="-3"/>
                <w:sz w:val="18"/>
                <w:szCs w:val="18"/>
              </w:rPr>
            </w:pPr>
            <w:r>
              <w:rPr>
                <w:rFonts w:hint="eastAsia" w:ascii="宋体" w:hAnsi="宋体" w:eastAsia="宋体" w:cs="宋体"/>
                <w:spacing w:val="-3"/>
                <w:sz w:val="18"/>
                <w:szCs w:val="18"/>
                <w:lang w:val="en-US" w:eastAsia="zh-CN"/>
              </w:rPr>
              <w:t>国家安全教育</w:t>
            </w:r>
          </w:p>
        </w:tc>
      </w:tr>
      <w:tr w14:paraId="292B6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764F4C12">
            <w:pPr>
              <w:rPr>
                <w:rFonts w:ascii="Arial"/>
                <w:sz w:val="21"/>
              </w:rPr>
            </w:pPr>
          </w:p>
        </w:tc>
        <w:tc>
          <w:tcPr>
            <w:tcW w:w="1732" w:type="dxa"/>
            <w:vMerge w:val="restart"/>
            <w:tcBorders>
              <w:bottom w:val="nil"/>
            </w:tcBorders>
            <w:vAlign w:val="top"/>
          </w:tcPr>
          <w:p w14:paraId="3C8002E8">
            <w:pPr>
              <w:spacing w:line="291" w:lineRule="auto"/>
              <w:rPr>
                <w:rFonts w:ascii="Arial"/>
                <w:sz w:val="21"/>
              </w:rPr>
            </w:pPr>
          </w:p>
          <w:p w14:paraId="4F44CB4D">
            <w:pPr>
              <w:spacing w:line="291" w:lineRule="auto"/>
              <w:rPr>
                <w:rFonts w:ascii="Arial"/>
                <w:sz w:val="21"/>
              </w:rPr>
            </w:pPr>
          </w:p>
          <w:p w14:paraId="79B93498">
            <w:pPr>
              <w:spacing w:before="59" w:line="219" w:lineRule="auto"/>
              <w:ind w:left="336"/>
              <w:rPr>
                <w:rFonts w:ascii="宋体" w:hAnsi="宋体" w:eastAsia="宋体" w:cs="宋体"/>
                <w:sz w:val="18"/>
                <w:szCs w:val="18"/>
              </w:rPr>
            </w:pPr>
            <w:r>
              <w:rPr>
                <w:rFonts w:ascii="宋体" w:hAnsi="宋体" w:eastAsia="宋体" w:cs="宋体"/>
                <w:spacing w:val="-3"/>
                <w:sz w:val="18"/>
                <w:szCs w:val="18"/>
              </w:rPr>
              <w:t>公共基础限选</w:t>
            </w:r>
          </w:p>
        </w:tc>
        <w:tc>
          <w:tcPr>
            <w:tcW w:w="861" w:type="dxa"/>
            <w:vAlign w:val="top"/>
          </w:tcPr>
          <w:p w14:paraId="7D71AA66">
            <w:pPr>
              <w:spacing w:before="61"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15</w:t>
            </w:r>
          </w:p>
        </w:tc>
        <w:tc>
          <w:tcPr>
            <w:tcW w:w="3023" w:type="dxa"/>
            <w:vAlign w:val="top"/>
          </w:tcPr>
          <w:p w14:paraId="32C2F860">
            <w:pPr>
              <w:spacing w:before="30" w:line="203" w:lineRule="auto"/>
              <w:ind w:left="967"/>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67"/>
                <w:sz w:val="18"/>
                <w:szCs w:val="18"/>
              </w:rPr>
              <w:t xml:space="preserve"> </w:t>
            </w:r>
            <w:r>
              <w:rPr>
                <w:rFonts w:ascii="宋体" w:hAnsi="宋体" w:eastAsia="宋体" w:cs="宋体"/>
                <w:spacing w:val="-8"/>
                <w:sz w:val="18"/>
                <w:szCs w:val="18"/>
              </w:rPr>
              <w:t>四史</w:t>
            </w:r>
            <w:r>
              <w:rPr>
                <w:rFonts w:ascii="宋体" w:hAnsi="宋体" w:eastAsia="宋体" w:cs="宋体"/>
                <w:spacing w:val="-66"/>
                <w:sz w:val="18"/>
                <w:szCs w:val="18"/>
              </w:rPr>
              <w:t xml:space="preserve"> </w:t>
            </w:r>
            <w:r>
              <w:rPr>
                <w:rFonts w:ascii="宋体" w:hAnsi="宋体" w:eastAsia="宋体" w:cs="宋体"/>
                <w:spacing w:val="-8"/>
                <w:sz w:val="18"/>
                <w:szCs w:val="18"/>
              </w:rPr>
              <w:t>”课程</w:t>
            </w:r>
          </w:p>
        </w:tc>
      </w:tr>
      <w:tr w14:paraId="3C25B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6DA96048">
            <w:pPr>
              <w:rPr>
                <w:rFonts w:ascii="Arial"/>
                <w:sz w:val="21"/>
              </w:rPr>
            </w:pPr>
          </w:p>
        </w:tc>
        <w:tc>
          <w:tcPr>
            <w:tcW w:w="1732" w:type="dxa"/>
            <w:vMerge w:val="continue"/>
            <w:tcBorders>
              <w:top w:val="nil"/>
              <w:bottom w:val="nil"/>
            </w:tcBorders>
            <w:vAlign w:val="top"/>
          </w:tcPr>
          <w:p w14:paraId="7D2880EF">
            <w:pPr>
              <w:rPr>
                <w:rFonts w:ascii="Arial"/>
                <w:sz w:val="21"/>
              </w:rPr>
            </w:pPr>
          </w:p>
        </w:tc>
        <w:tc>
          <w:tcPr>
            <w:tcW w:w="861" w:type="dxa"/>
            <w:vAlign w:val="top"/>
          </w:tcPr>
          <w:p w14:paraId="2318BAC0">
            <w:pPr>
              <w:spacing w:before="59"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16</w:t>
            </w:r>
          </w:p>
        </w:tc>
        <w:tc>
          <w:tcPr>
            <w:tcW w:w="3023" w:type="dxa"/>
            <w:vAlign w:val="top"/>
          </w:tcPr>
          <w:p w14:paraId="5431D83F">
            <w:pPr>
              <w:spacing w:before="32" w:line="202" w:lineRule="auto"/>
              <w:ind w:left="1155"/>
              <w:rPr>
                <w:rFonts w:ascii="宋体" w:hAnsi="宋体" w:eastAsia="宋体" w:cs="宋体"/>
                <w:sz w:val="18"/>
                <w:szCs w:val="18"/>
              </w:rPr>
            </w:pPr>
            <w:r>
              <w:rPr>
                <w:rFonts w:ascii="宋体" w:hAnsi="宋体" w:eastAsia="宋体" w:cs="宋体"/>
                <w:spacing w:val="-2"/>
                <w:sz w:val="18"/>
                <w:szCs w:val="18"/>
              </w:rPr>
              <w:t>信息技术</w:t>
            </w:r>
          </w:p>
        </w:tc>
      </w:tr>
      <w:tr w14:paraId="31FED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1A87BF6C">
            <w:pPr>
              <w:rPr>
                <w:rFonts w:ascii="Arial"/>
                <w:sz w:val="21"/>
              </w:rPr>
            </w:pPr>
          </w:p>
        </w:tc>
        <w:tc>
          <w:tcPr>
            <w:tcW w:w="1732" w:type="dxa"/>
            <w:vMerge w:val="continue"/>
            <w:tcBorders>
              <w:top w:val="nil"/>
              <w:bottom w:val="nil"/>
            </w:tcBorders>
            <w:vAlign w:val="top"/>
          </w:tcPr>
          <w:p w14:paraId="7485F114">
            <w:pPr>
              <w:rPr>
                <w:rFonts w:ascii="Arial"/>
                <w:sz w:val="21"/>
              </w:rPr>
            </w:pPr>
          </w:p>
        </w:tc>
        <w:tc>
          <w:tcPr>
            <w:tcW w:w="861" w:type="dxa"/>
            <w:vAlign w:val="top"/>
          </w:tcPr>
          <w:p w14:paraId="125D3897">
            <w:pPr>
              <w:spacing w:before="61"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17</w:t>
            </w:r>
          </w:p>
        </w:tc>
        <w:tc>
          <w:tcPr>
            <w:tcW w:w="3023" w:type="dxa"/>
            <w:vAlign w:val="top"/>
          </w:tcPr>
          <w:p w14:paraId="04620523">
            <w:pPr>
              <w:spacing w:before="30" w:line="203" w:lineRule="auto"/>
              <w:ind w:left="812"/>
              <w:rPr>
                <w:rFonts w:ascii="宋体" w:hAnsi="宋体" w:eastAsia="宋体" w:cs="宋体"/>
                <w:sz w:val="18"/>
                <w:szCs w:val="18"/>
              </w:rPr>
            </w:pPr>
            <w:r>
              <w:rPr>
                <w:rFonts w:ascii="宋体" w:hAnsi="宋体" w:eastAsia="宋体" w:cs="宋体"/>
                <w:spacing w:val="-3"/>
                <w:sz w:val="18"/>
                <w:szCs w:val="18"/>
              </w:rPr>
              <w:t>中华优秀传统文化</w:t>
            </w:r>
          </w:p>
        </w:tc>
      </w:tr>
      <w:tr w14:paraId="2D86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73C7EFFA">
            <w:pPr>
              <w:rPr>
                <w:rFonts w:ascii="Arial"/>
                <w:sz w:val="21"/>
              </w:rPr>
            </w:pPr>
          </w:p>
        </w:tc>
        <w:tc>
          <w:tcPr>
            <w:tcW w:w="1732" w:type="dxa"/>
            <w:vMerge w:val="continue"/>
            <w:tcBorders>
              <w:top w:val="nil"/>
              <w:bottom w:val="nil"/>
            </w:tcBorders>
            <w:vAlign w:val="top"/>
          </w:tcPr>
          <w:p w14:paraId="44E98E62">
            <w:pPr>
              <w:rPr>
                <w:rFonts w:ascii="Arial"/>
                <w:sz w:val="21"/>
              </w:rPr>
            </w:pPr>
          </w:p>
        </w:tc>
        <w:tc>
          <w:tcPr>
            <w:tcW w:w="861" w:type="dxa"/>
            <w:vAlign w:val="top"/>
          </w:tcPr>
          <w:p w14:paraId="7C1FFA6B">
            <w:pPr>
              <w:spacing w:before="60"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18</w:t>
            </w:r>
          </w:p>
        </w:tc>
        <w:tc>
          <w:tcPr>
            <w:tcW w:w="3023" w:type="dxa"/>
            <w:vAlign w:val="top"/>
          </w:tcPr>
          <w:p w14:paraId="799C2784">
            <w:pPr>
              <w:spacing w:before="32" w:line="201" w:lineRule="auto"/>
              <w:ind w:left="1070"/>
              <w:rPr>
                <w:rFonts w:ascii="宋体" w:hAnsi="宋体" w:eastAsia="宋体" w:cs="宋体"/>
                <w:sz w:val="18"/>
                <w:szCs w:val="18"/>
              </w:rPr>
            </w:pPr>
            <w:r>
              <w:rPr>
                <w:rFonts w:ascii="宋体" w:hAnsi="宋体" w:eastAsia="宋体" w:cs="宋体"/>
                <w:spacing w:val="-3"/>
                <w:sz w:val="18"/>
                <w:szCs w:val="18"/>
              </w:rPr>
              <w:t>艺术与审美</w:t>
            </w:r>
          </w:p>
        </w:tc>
      </w:tr>
      <w:tr w14:paraId="07F97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7D2CB4BC">
            <w:pPr>
              <w:rPr>
                <w:rFonts w:ascii="Arial"/>
                <w:sz w:val="21"/>
              </w:rPr>
            </w:pPr>
          </w:p>
        </w:tc>
        <w:tc>
          <w:tcPr>
            <w:tcW w:w="1732" w:type="dxa"/>
            <w:vMerge w:val="continue"/>
            <w:tcBorders>
              <w:top w:val="nil"/>
              <w:bottom w:val="nil"/>
            </w:tcBorders>
            <w:vAlign w:val="top"/>
          </w:tcPr>
          <w:p w14:paraId="17EEAD66">
            <w:pPr>
              <w:rPr>
                <w:rFonts w:ascii="Arial"/>
                <w:sz w:val="21"/>
              </w:rPr>
            </w:pPr>
          </w:p>
        </w:tc>
        <w:tc>
          <w:tcPr>
            <w:tcW w:w="861" w:type="dxa"/>
            <w:vAlign w:val="top"/>
          </w:tcPr>
          <w:p w14:paraId="1424702B">
            <w:pPr>
              <w:spacing w:before="68" w:line="188" w:lineRule="auto"/>
              <w:ind w:left="359"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0"/>
                <w:sz w:val="18"/>
                <w:szCs w:val="18"/>
              </w:rPr>
              <w:t>19</w:t>
            </w:r>
          </w:p>
        </w:tc>
        <w:tc>
          <w:tcPr>
            <w:tcW w:w="3023" w:type="dxa"/>
            <w:vAlign w:val="top"/>
          </w:tcPr>
          <w:p w14:paraId="2996118E">
            <w:pPr>
              <w:spacing w:before="32" w:line="202" w:lineRule="auto"/>
              <w:ind w:left="1155"/>
              <w:rPr>
                <w:rFonts w:ascii="宋体" w:hAnsi="宋体" w:eastAsia="宋体" w:cs="宋体"/>
                <w:sz w:val="18"/>
                <w:szCs w:val="18"/>
              </w:rPr>
            </w:pPr>
            <w:r>
              <w:rPr>
                <w:rFonts w:ascii="宋体" w:hAnsi="宋体" w:eastAsia="宋体" w:cs="宋体"/>
                <w:spacing w:val="-2"/>
                <w:sz w:val="18"/>
                <w:szCs w:val="18"/>
              </w:rPr>
              <w:t>应急救护</w:t>
            </w:r>
          </w:p>
        </w:tc>
      </w:tr>
      <w:tr w14:paraId="73909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 w:hRule="atLeast"/>
        </w:trPr>
        <w:tc>
          <w:tcPr>
            <w:tcW w:w="1661" w:type="dxa"/>
            <w:vMerge w:val="continue"/>
            <w:tcBorders>
              <w:top w:val="nil"/>
              <w:bottom w:val="nil"/>
            </w:tcBorders>
            <w:vAlign w:val="top"/>
          </w:tcPr>
          <w:p w14:paraId="31272EC0">
            <w:pPr>
              <w:rPr>
                <w:rFonts w:ascii="Arial"/>
                <w:sz w:val="21"/>
              </w:rPr>
            </w:pPr>
          </w:p>
        </w:tc>
        <w:tc>
          <w:tcPr>
            <w:tcW w:w="1732" w:type="dxa"/>
            <w:vMerge w:val="continue"/>
            <w:tcBorders>
              <w:top w:val="nil"/>
            </w:tcBorders>
            <w:vAlign w:val="top"/>
          </w:tcPr>
          <w:p w14:paraId="35D186BC">
            <w:pPr>
              <w:rPr>
                <w:rFonts w:ascii="Arial"/>
                <w:sz w:val="21"/>
              </w:rPr>
            </w:pPr>
          </w:p>
        </w:tc>
        <w:tc>
          <w:tcPr>
            <w:tcW w:w="861" w:type="dxa"/>
            <w:vAlign w:val="top"/>
          </w:tcPr>
          <w:p w14:paraId="632807EE">
            <w:pPr>
              <w:spacing w:before="62"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20</w:t>
            </w:r>
          </w:p>
        </w:tc>
        <w:tc>
          <w:tcPr>
            <w:tcW w:w="3023" w:type="dxa"/>
            <w:vAlign w:val="top"/>
          </w:tcPr>
          <w:p w14:paraId="06C061D0">
            <w:pPr>
              <w:spacing w:before="37" w:line="209" w:lineRule="auto"/>
              <w:ind w:left="888"/>
              <w:rPr>
                <w:rFonts w:ascii="宋体" w:hAnsi="宋体" w:eastAsia="宋体" w:cs="宋体"/>
                <w:sz w:val="18"/>
                <w:szCs w:val="18"/>
              </w:rPr>
            </w:pPr>
            <w:r>
              <w:rPr>
                <w:rFonts w:ascii="宋体" w:hAnsi="宋体" w:eastAsia="宋体" w:cs="宋体"/>
                <w:spacing w:val="-2"/>
                <w:sz w:val="18"/>
                <w:szCs w:val="18"/>
              </w:rPr>
              <w:t>大学生安全教育</w:t>
            </w:r>
          </w:p>
        </w:tc>
      </w:tr>
      <w:tr w14:paraId="16211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6BDC97D4">
            <w:pPr>
              <w:rPr>
                <w:rFonts w:ascii="Arial"/>
                <w:sz w:val="21"/>
              </w:rPr>
            </w:pPr>
          </w:p>
        </w:tc>
        <w:tc>
          <w:tcPr>
            <w:tcW w:w="1732" w:type="dxa"/>
            <w:vMerge w:val="restart"/>
            <w:tcBorders>
              <w:bottom w:val="nil"/>
            </w:tcBorders>
            <w:vAlign w:val="top"/>
          </w:tcPr>
          <w:p w14:paraId="43F8EEB5">
            <w:pPr>
              <w:spacing w:line="457" w:lineRule="auto"/>
              <w:rPr>
                <w:rFonts w:ascii="Arial"/>
                <w:sz w:val="21"/>
              </w:rPr>
            </w:pPr>
          </w:p>
          <w:p w14:paraId="3E5B3778">
            <w:pPr>
              <w:spacing w:before="58" w:line="219" w:lineRule="auto"/>
              <w:ind w:left="336"/>
              <w:rPr>
                <w:rFonts w:ascii="宋体" w:hAnsi="宋体" w:eastAsia="宋体" w:cs="宋体"/>
                <w:sz w:val="18"/>
                <w:szCs w:val="18"/>
              </w:rPr>
            </w:pPr>
            <w:r>
              <w:rPr>
                <w:rFonts w:ascii="宋体" w:hAnsi="宋体" w:eastAsia="宋体" w:cs="宋体"/>
                <w:spacing w:val="-3"/>
                <w:sz w:val="18"/>
                <w:szCs w:val="18"/>
              </w:rPr>
              <w:t>公共基础任选</w:t>
            </w:r>
          </w:p>
        </w:tc>
        <w:tc>
          <w:tcPr>
            <w:tcW w:w="861" w:type="dxa"/>
            <w:vAlign w:val="top"/>
          </w:tcPr>
          <w:p w14:paraId="3BBD0E39">
            <w:pPr>
              <w:spacing w:before="61"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21</w:t>
            </w:r>
          </w:p>
        </w:tc>
        <w:tc>
          <w:tcPr>
            <w:tcW w:w="3023" w:type="dxa"/>
            <w:vAlign w:val="top"/>
          </w:tcPr>
          <w:p w14:paraId="47B5DA77">
            <w:pPr>
              <w:spacing w:before="31" w:line="202" w:lineRule="auto"/>
              <w:ind w:left="887"/>
              <w:rPr>
                <w:rFonts w:ascii="宋体" w:hAnsi="宋体" w:eastAsia="宋体" w:cs="宋体"/>
                <w:sz w:val="18"/>
                <w:szCs w:val="18"/>
              </w:rPr>
            </w:pPr>
            <w:r>
              <w:rPr>
                <w:rFonts w:ascii="宋体" w:hAnsi="宋体" w:eastAsia="宋体" w:cs="宋体"/>
                <w:spacing w:val="-2"/>
                <w:sz w:val="18"/>
                <w:szCs w:val="18"/>
              </w:rPr>
              <w:t>人文艺术类课程</w:t>
            </w:r>
          </w:p>
        </w:tc>
      </w:tr>
      <w:tr w14:paraId="2E418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6985A740">
            <w:pPr>
              <w:rPr>
                <w:rFonts w:ascii="Arial"/>
                <w:sz w:val="21"/>
              </w:rPr>
            </w:pPr>
          </w:p>
        </w:tc>
        <w:tc>
          <w:tcPr>
            <w:tcW w:w="1732" w:type="dxa"/>
            <w:vMerge w:val="continue"/>
            <w:tcBorders>
              <w:top w:val="nil"/>
              <w:bottom w:val="nil"/>
            </w:tcBorders>
            <w:vAlign w:val="top"/>
          </w:tcPr>
          <w:p w14:paraId="7BCBFA5B">
            <w:pPr>
              <w:rPr>
                <w:rFonts w:ascii="Arial"/>
                <w:sz w:val="21"/>
              </w:rPr>
            </w:pPr>
          </w:p>
        </w:tc>
        <w:tc>
          <w:tcPr>
            <w:tcW w:w="861" w:type="dxa"/>
            <w:vAlign w:val="top"/>
          </w:tcPr>
          <w:p w14:paraId="306991DD">
            <w:pPr>
              <w:spacing w:before="62"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22</w:t>
            </w:r>
          </w:p>
        </w:tc>
        <w:tc>
          <w:tcPr>
            <w:tcW w:w="3023" w:type="dxa"/>
            <w:vAlign w:val="top"/>
          </w:tcPr>
          <w:p w14:paraId="313DD63F">
            <w:pPr>
              <w:spacing w:before="33" w:line="201" w:lineRule="auto"/>
              <w:ind w:left="887"/>
              <w:rPr>
                <w:rFonts w:ascii="宋体" w:hAnsi="宋体" w:eastAsia="宋体" w:cs="宋体"/>
                <w:sz w:val="18"/>
                <w:szCs w:val="18"/>
              </w:rPr>
            </w:pPr>
            <w:r>
              <w:rPr>
                <w:rFonts w:ascii="宋体" w:hAnsi="宋体" w:eastAsia="宋体" w:cs="宋体"/>
                <w:spacing w:val="-2"/>
                <w:sz w:val="18"/>
                <w:szCs w:val="18"/>
              </w:rPr>
              <w:t>社会认识类课程</w:t>
            </w:r>
          </w:p>
        </w:tc>
      </w:tr>
      <w:tr w14:paraId="52B59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79055BB9">
            <w:pPr>
              <w:rPr>
                <w:rFonts w:ascii="Arial"/>
                <w:sz w:val="21"/>
              </w:rPr>
            </w:pPr>
          </w:p>
        </w:tc>
        <w:tc>
          <w:tcPr>
            <w:tcW w:w="1732" w:type="dxa"/>
            <w:vMerge w:val="continue"/>
            <w:tcBorders>
              <w:top w:val="nil"/>
              <w:bottom w:val="nil"/>
            </w:tcBorders>
            <w:vAlign w:val="top"/>
          </w:tcPr>
          <w:p w14:paraId="2901FB80">
            <w:pPr>
              <w:rPr>
                <w:rFonts w:ascii="Arial"/>
                <w:sz w:val="21"/>
              </w:rPr>
            </w:pPr>
          </w:p>
        </w:tc>
        <w:tc>
          <w:tcPr>
            <w:tcW w:w="861" w:type="dxa"/>
            <w:vAlign w:val="top"/>
          </w:tcPr>
          <w:p w14:paraId="68368E7B">
            <w:pPr>
              <w:spacing w:before="61"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23</w:t>
            </w:r>
          </w:p>
        </w:tc>
        <w:tc>
          <w:tcPr>
            <w:tcW w:w="3023" w:type="dxa"/>
            <w:vAlign w:val="top"/>
          </w:tcPr>
          <w:p w14:paraId="749DFB78">
            <w:pPr>
              <w:spacing w:before="31" w:line="202" w:lineRule="auto"/>
              <w:ind w:left="888"/>
              <w:rPr>
                <w:rFonts w:ascii="宋体" w:hAnsi="宋体" w:eastAsia="宋体" w:cs="宋体"/>
                <w:sz w:val="18"/>
                <w:szCs w:val="18"/>
              </w:rPr>
            </w:pPr>
            <w:r>
              <w:rPr>
                <w:rFonts w:ascii="宋体" w:hAnsi="宋体" w:eastAsia="宋体" w:cs="宋体"/>
                <w:spacing w:val="-2"/>
                <w:sz w:val="18"/>
                <w:szCs w:val="18"/>
              </w:rPr>
              <w:t>工具应用类课程</w:t>
            </w:r>
          </w:p>
        </w:tc>
      </w:tr>
      <w:tr w14:paraId="0BB86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7E0038DF">
            <w:pPr>
              <w:rPr>
                <w:rFonts w:ascii="Arial"/>
                <w:sz w:val="21"/>
              </w:rPr>
            </w:pPr>
          </w:p>
        </w:tc>
        <w:tc>
          <w:tcPr>
            <w:tcW w:w="1732" w:type="dxa"/>
            <w:vMerge w:val="continue"/>
            <w:tcBorders>
              <w:top w:val="nil"/>
              <w:bottom w:val="nil"/>
            </w:tcBorders>
            <w:vAlign w:val="top"/>
          </w:tcPr>
          <w:p w14:paraId="5AE243B9">
            <w:pPr>
              <w:rPr>
                <w:rFonts w:ascii="Arial"/>
                <w:sz w:val="21"/>
              </w:rPr>
            </w:pPr>
          </w:p>
        </w:tc>
        <w:tc>
          <w:tcPr>
            <w:tcW w:w="861" w:type="dxa"/>
            <w:vAlign w:val="top"/>
          </w:tcPr>
          <w:p w14:paraId="2900E854">
            <w:pPr>
              <w:spacing w:before="62"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24</w:t>
            </w:r>
          </w:p>
        </w:tc>
        <w:tc>
          <w:tcPr>
            <w:tcW w:w="3023" w:type="dxa"/>
            <w:vAlign w:val="top"/>
          </w:tcPr>
          <w:p w14:paraId="083E9E87">
            <w:pPr>
              <w:spacing w:before="33" w:line="201" w:lineRule="auto"/>
              <w:ind w:left="886"/>
              <w:rPr>
                <w:rFonts w:ascii="宋体" w:hAnsi="宋体" w:eastAsia="宋体" w:cs="宋体"/>
                <w:sz w:val="18"/>
                <w:szCs w:val="18"/>
              </w:rPr>
            </w:pPr>
            <w:r>
              <w:rPr>
                <w:rFonts w:ascii="宋体" w:hAnsi="宋体" w:eastAsia="宋体" w:cs="宋体"/>
                <w:spacing w:val="-2"/>
                <w:sz w:val="18"/>
                <w:szCs w:val="18"/>
              </w:rPr>
              <w:t>科技素质类课程</w:t>
            </w:r>
          </w:p>
        </w:tc>
      </w:tr>
      <w:tr w14:paraId="6C93C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 w:hRule="atLeast"/>
        </w:trPr>
        <w:tc>
          <w:tcPr>
            <w:tcW w:w="1661" w:type="dxa"/>
            <w:vMerge w:val="continue"/>
            <w:tcBorders>
              <w:top w:val="nil"/>
            </w:tcBorders>
            <w:vAlign w:val="top"/>
          </w:tcPr>
          <w:p w14:paraId="1992EB26">
            <w:pPr>
              <w:rPr>
                <w:rFonts w:ascii="Arial"/>
                <w:sz w:val="21"/>
              </w:rPr>
            </w:pPr>
          </w:p>
        </w:tc>
        <w:tc>
          <w:tcPr>
            <w:tcW w:w="1732" w:type="dxa"/>
            <w:vMerge w:val="continue"/>
            <w:tcBorders>
              <w:top w:val="nil"/>
            </w:tcBorders>
            <w:vAlign w:val="top"/>
          </w:tcPr>
          <w:p w14:paraId="1EF55660">
            <w:pPr>
              <w:rPr>
                <w:rFonts w:ascii="Arial"/>
                <w:sz w:val="21"/>
              </w:rPr>
            </w:pPr>
          </w:p>
        </w:tc>
        <w:tc>
          <w:tcPr>
            <w:tcW w:w="861" w:type="dxa"/>
            <w:vAlign w:val="top"/>
          </w:tcPr>
          <w:p w14:paraId="672C01C1">
            <w:pPr>
              <w:spacing w:before="62" w:line="188" w:lineRule="auto"/>
              <w:ind w:left="342"/>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25</w:t>
            </w:r>
          </w:p>
        </w:tc>
        <w:tc>
          <w:tcPr>
            <w:tcW w:w="3023" w:type="dxa"/>
            <w:vAlign w:val="top"/>
          </w:tcPr>
          <w:p w14:paraId="5547D6D9">
            <w:pPr>
              <w:spacing w:before="31" w:line="204" w:lineRule="auto"/>
              <w:ind w:left="886"/>
              <w:rPr>
                <w:rFonts w:ascii="宋体" w:hAnsi="宋体" w:eastAsia="宋体" w:cs="宋体"/>
                <w:sz w:val="18"/>
                <w:szCs w:val="18"/>
              </w:rPr>
            </w:pPr>
            <w:r>
              <w:rPr>
                <w:rFonts w:ascii="宋体" w:hAnsi="宋体" w:eastAsia="宋体" w:cs="宋体"/>
                <w:spacing w:val="-2"/>
                <w:sz w:val="18"/>
                <w:szCs w:val="18"/>
              </w:rPr>
              <w:t>创新创业类课程</w:t>
            </w:r>
          </w:p>
        </w:tc>
      </w:tr>
    </w:tbl>
    <w:p w14:paraId="3BCDD9B4">
      <w:pPr>
        <w:rPr>
          <w:rFonts w:ascii="Arial"/>
          <w:sz w:val="21"/>
        </w:rPr>
      </w:pPr>
    </w:p>
    <w:p w14:paraId="22020485">
      <w:pPr>
        <w:rPr>
          <w:rFonts w:ascii="Arial" w:hAnsi="Arial" w:eastAsia="Arial" w:cs="Arial"/>
          <w:sz w:val="21"/>
          <w:szCs w:val="21"/>
        </w:rPr>
        <w:sectPr>
          <w:footerReference r:id="rId10" w:type="default"/>
          <w:pgSz w:w="11906" w:h="16839"/>
          <w:pgMar w:top="1431" w:right="1766" w:bottom="1173" w:left="1785" w:header="0" w:footer="987" w:gutter="0"/>
          <w:cols w:space="720" w:num="1"/>
        </w:sectPr>
      </w:pPr>
    </w:p>
    <w:p w14:paraId="05F130FD">
      <w:pPr>
        <w:spacing w:line="91" w:lineRule="auto"/>
        <w:rPr>
          <w:rFonts w:ascii="Arial"/>
          <w:sz w:val="2"/>
        </w:rPr>
      </w:pPr>
    </w:p>
    <w:tbl>
      <w:tblPr>
        <w:tblStyle w:val="6"/>
        <w:tblW w:w="7277" w:type="dxa"/>
        <w:tblInd w:w="5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732"/>
        <w:gridCol w:w="861"/>
        <w:gridCol w:w="3023"/>
      </w:tblGrid>
      <w:tr w14:paraId="68C8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661" w:type="dxa"/>
            <w:vMerge w:val="restart"/>
            <w:tcBorders>
              <w:bottom w:val="nil"/>
            </w:tcBorders>
            <w:vAlign w:val="top"/>
          </w:tcPr>
          <w:p w14:paraId="6639B282">
            <w:pPr>
              <w:spacing w:line="247" w:lineRule="auto"/>
              <w:rPr>
                <w:rFonts w:ascii="Arial"/>
                <w:sz w:val="21"/>
              </w:rPr>
            </w:pPr>
          </w:p>
          <w:p w14:paraId="2E0FC8FC">
            <w:pPr>
              <w:spacing w:line="247" w:lineRule="auto"/>
              <w:rPr>
                <w:rFonts w:ascii="Arial"/>
                <w:sz w:val="21"/>
              </w:rPr>
            </w:pPr>
          </w:p>
          <w:p w14:paraId="47E4340A">
            <w:pPr>
              <w:spacing w:line="247" w:lineRule="auto"/>
              <w:rPr>
                <w:rFonts w:ascii="Arial"/>
                <w:sz w:val="21"/>
              </w:rPr>
            </w:pPr>
          </w:p>
          <w:p w14:paraId="3AE4EA92">
            <w:pPr>
              <w:spacing w:line="247" w:lineRule="auto"/>
              <w:rPr>
                <w:rFonts w:ascii="Arial"/>
                <w:sz w:val="21"/>
              </w:rPr>
            </w:pPr>
          </w:p>
          <w:p w14:paraId="0EA48B87">
            <w:pPr>
              <w:spacing w:line="247" w:lineRule="auto"/>
              <w:rPr>
                <w:rFonts w:ascii="Arial"/>
                <w:sz w:val="21"/>
              </w:rPr>
            </w:pPr>
          </w:p>
          <w:p w14:paraId="2A2C23D3">
            <w:pPr>
              <w:spacing w:line="247" w:lineRule="auto"/>
              <w:rPr>
                <w:rFonts w:ascii="Arial"/>
                <w:sz w:val="21"/>
              </w:rPr>
            </w:pPr>
          </w:p>
          <w:p w14:paraId="0B5A38A5">
            <w:pPr>
              <w:spacing w:line="247" w:lineRule="auto"/>
              <w:rPr>
                <w:rFonts w:ascii="Arial"/>
                <w:sz w:val="21"/>
              </w:rPr>
            </w:pPr>
          </w:p>
          <w:p w14:paraId="6FB915CD">
            <w:pPr>
              <w:spacing w:line="248" w:lineRule="auto"/>
              <w:rPr>
                <w:rFonts w:ascii="Arial"/>
                <w:sz w:val="21"/>
              </w:rPr>
            </w:pPr>
          </w:p>
          <w:p w14:paraId="10906CD4">
            <w:pPr>
              <w:spacing w:line="248" w:lineRule="auto"/>
              <w:rPr>
                <w:rFonts w:ascii="Arial"/>
                <w:sz w:val="21"/>
              </w:rPr>
            </w:pPr>
          </w:p>
          <w:p w14:paraId="257729BF">
            <w:pPr>
              <w:spacing w:line="248" w:lineRule="auto"/>
              <w:rPr>
                <w:rFonts w:ascii="Arial"/>
                <w:sz w:val="21"/>
              </w:rPr>
            </w:pPr>
          </w:p>
          <w:p w14:paraId="02FC42F7">
            <w:pPr>
              <w:spacing w:line="248" w:lineRule="auto"/>
              <w:rPr>
                <w:rFonts w:ascii="Arial"/>
                <w:sz w:val="21"/>
              </w:rPr>
            </w:pPr>
          </w:p>
          <w:p w14:paraId="26C9C7FE">
            <w:pPr>
              <w:spacing w:line="248" w:lineRule="auto"/>
              <w:rPr>
                <w:rFonts w:ascii="Arial"/>
                <w:sz w:val="21"/>
              </w:rPr>
            </w:pPr>
          </w:p>
          <w:p w14:paraId="7E31377E">
            <w:pPr>
              <w:spacing w:line="248" w:lineRule="auto"/>
              <w:rPr>
                <w:rFonts w:ascii="Arial"/>
                <w:sz w:val="21"/>
              </w:rPr>
            </w:pPr>
          </w:p>
          <w:p w14:paraId="358131EE">
            <w:pPr>
              <w:spacing w:line="248" w:lineRule="auto"/>
              <w:rPr>
                <w:rFonts w:ascii="Arial"/>
                <w:sz w:val="21"/>
              </w:rPr>
            </w:pPr>
          </w:p>
          <w:p w14:paraId="5977C336">
            <w:pPr>
              <w:spacing w:line="248" w:lineRule="auto"/>
              <w:rPr>
                <w:rFonts w:ascii="Arial"/>
                <w:sz w:val="21"/>
              </w:rPr>
            </w:pPr>
          </w:p>
          <w:p w14:paraId="6CE9F446">
            <w:pPr>
              <w:spacing w:line="248" w:lineRule="auto"/>
              <w:rPr>
                <w:rFonts w:ascii="Arial"/>
                <w:sz w:val="21"/>
              </w:rPr>
            </w:pPr>
          </w:p>
          <w:p w14:paraId="5548C42B">
            <w:pPr>
              <w:spacing w:line="248" w:lineRule="auto"/>
              <w:rPr>
                <w:rFonts w:ascii="Arial"/>
                <w:sz w:val="21"/>
              </w:rPr>
            </w:pPr>
          </w:p>
          <w:p w14:paraId="39282A8D">
            <w:pPr>
              <w:spacing w:line="248" w:lineRule="auto"/>
              <w:rPr>
                <w:rFonts w:ascii="Arial"/>
                <w:sz w:val="21"/>
              </w:rPr>
            </w:pPr>
          </w:p>
          <w:p w14:paraId="4365C43F">
            <w:pPr>
              <w:spacing w:before="58" w:line="220" w:lineRule="auto"/>
              <w:ind w:left="475"/>
              <w:rPr>
                <w:rFonts w:ascii="宋体" w:hAnsi="宋体" w:eastAsia="宋体" w:cs="宋体"/>
                <w:sz w:val="18"/>
                <w:szCs w:val="18"/>
              </w:rPr>
            </w:pPr>
            <w:r>
              <w:rPr>
                <w:rFonts w:ascii="宋体" w:hAnsi="宋体" w:eastAsia="宋体" w:cs="宋体"/>
                <w:spacing w:val="-2"/>
                <w:sz w:val="18"/>
                <w:szCs w:val="18"/>
              </w:rPr>
              <w:t>专业课程</w:t>
            </w:r>
          </w:p>
        </w:tc>
        <w:tc>
          <w:tcPr>
            <w:tcW w:w="1732" w:type="dxa"/>
            <w:vMerge w:val="restart"/>
            <w:tcBorders>
              <w:bottom w:val="nil"/>
            </w:tcBorders>
            <w:vAlign w:val="top"/>
          </w:tcPr>
          <w:p w14:paraId="61A9B39F">
            <w:pPr>
              <w:spacing w:line="344" w:lineRule="auto"/>
              <w:rPr>
                <w:rFonts w:ascii="Arial"/>
                <w:sz w:val="21"/>
              </w:rPr>
            </w:pPr>
          </w:p>
          <w:p w14:paraId="7D11C6C5">
            <w:pPr>
              <w:spacing w:line="344" w:lineRule="auto"/>
              <w:rPr>
                <w:rFonts w:ascii="Arial"/>
                <w:sz w:val="21"/>
              </w:rPr>
            </w:pPr>
          </w:p>
          <w:p w14:paraId="185FDDC3">
            <w:pPr>
              <w:spacing w:before="59" w:line="219" w:lineRule="auto"/>
              <w:ind w:left="331"/>
              <w:rPr>
                <w:rFonts w:ascii="宋体" w:hAnsi="宋体" w:eastAsia="宋体" w:cs="宋体"/>
                <w:sz w:val="18"/>
                <w:szCs w:val="18"/>
              </w:rPr>
            </w:pPr>
            <w:r>
              <w:rPr>
                <w:rFonts w:ascii="宋体" w:hAnsi="宋体" w:eastAsia="宋体" w:cs="宋体"/>
                <w:spacing w:val="-2"/>
                <w:sz w:val="18"/>
                <w:szCs w:val="18"/>
              </w:rPr>
              <w:t>专业基础必修</w:t>
            </w:r>
          </w:p>
        </w:tc>
        <w:tc>
          <w:tcPr>
            <w:tcW w:w="861" w:type="dxa"/>
            <w:vAlign w:val="top"/>
          </w:tcPr>
          <w:p w14:paraId="372DAA53">
            <w:pPr>
              <w:spacing w:before="75"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26</w:t>
            </w:r>
          </w:p>
        </w:tc>
        <w:tc>
          <w:tcPr>
            <w:tcW w:w="3023" w:type="dxa"/>
            <w:vAlign w:val="top"/>
          </w:tcPr>
          <w:p w14:paraId="2F07F792">
            <w:pPr>
              <w:spacing w:before="50" w:line="220" w:lineRule="auto"/>
              <w:ind w:left="1157"/>
              <w:rPr>
                <w:rFonts w:ascii="宋体" w:hAnsi="宋体" w:eastAsia="宋体" w:cs="宋体"/>
                <w:sz w:val="18"/>
                <w:szCs w:val="18"/>
              </w:rPr>
            </w:pPr>
            <w:r>
              <w:rPr>
                <w:rFonts w:ascii="宋体" w:hAnsi="宋体" w:eastAsia="宋体" w:cs="宋体"/>
                <w:spacing w:val="-3"/>
                <w:sz w:val="18"/>
                <w:szCs w:val="18"/>
              </w:rPr>
              <w:t>构成基础</w:t>
            </w:r>
          </w:p>
        </w:tc>
      </w:tr>
      <w:tr w14:paraId="3EE63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61" w:type="dxa"/>
            <w:vMerge w:val="continue"/>
            <w:tcBorders>
              <w:top w:val="nil"/>
              <w:bottom w:val="nil"/>
            </w:tcBorders>
            <w:vAlign w:val="top"/>
          </w:tcPr>
          <w:p w14:paraId="205F7348">
            <w:pPr>
              <w:rPr>
                <w:rFonts w:ascii="Arial"/>
                <w:sz w:val="21"/>
              </w:rPr>
            </w:pPr>
          </w:p>
        </w:tc>
        <w:tc>
          <w:tcPr>
            <w:tcW w:w="1732" w:type="dxa"/>
            <w:vMerge w:val="continue"/>
            <w:tcBorders>
              <w:top w:val="nil"/>
              <w:bottom w:val="nil"/>
            </w:tcBorders>
            <w:vAlign w:val="top"/>
          </w:tcPr>
          <w:p w14:paraId="22121640">
            <w:pPr>
              <w:rPr>
                <w:rFonts w:ascii="Arial"/>
                <w:sz w:val="21"/>
              </w:rPr>
            </w:pPr>
          </w:p>
        </w:tc>
        <w:tc>
          <w:tcPr>
            <w:tcW w:w="861" w:type="dxa"/>
            <w:vAlign w:val="top"/>
          </w:tcPr>
          <w:p w14:paraId="5DB755DE">
            <w:pPr>
              <w:spacing w:before="77"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27</w:t>
            </w:r>
          </w:p>
        </w:tc>
        <w:tc>
          <w:tcPr>
            <w:tcW w:w="3023" w:type="dxa"/>
            <w:vAlign w:val="top"/>
          </w:tcPr>
          <w:p w14:paraId="6B20764D">
            <w:pPr>
              <w:spacing w:before="47" w:line="219" w:lineRule="auto"/>
              <w:ind w:left="978"/>
              <w:rPr>
                <w:rFonts w:ascii="宋体" w:hAnsi="宋体" w:eastAsia="宋体" w:cs="宋体"/>
                <w:sz w:val="18"/>
                <w:szCs w:val="18"/>
              </w:rPr>
            </w:pPr>
            <w:r>
              <w:rPr>
                <w:rFonts w:ascii="宋体" w:hAnsi="宋体" w:eastAsia="宋体" w:cs="宋体"/>
                <w:spacing w:val="-2"/>
                <w:sz w:val="18"/>
                <w:szCs w:val="18"/>
              </w:rPr>
              <w:t>室内设计初步</w:t>
            </w:r>
          </w:p>
        </w:tc>
      </w:tr>
      <w:tr w14:paraId="254A7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61" w:type="dxa"/>
            <w:vMerge w:val="continue"/>
            <w:tcBorders>
              <w:top w:val="nil"/>
              <w:bottom w:val="nil"/>
            </w:tcBorders>
            <w:vAlign w:val="top"/>
          </w:tcPr>
          <w:p w14:paraId="06B91A7E">
            <w:pPr>
              <w:rPr>
                <w:rFonts w:ascii="Arial"/>
                <w:sz w:val="21"/>
              </w:rPr>
            </w:pPr>
          </w:p>
        </w:tc>
        <w:tc>
          <w:tcPr>
            <w:tcW w:w="1732" w:type="dxa"/>
            <w:vMerge w:val="continue"/>
            <w:tcBorders>
              <w:top w:val="nil"/>
              <w:bottom w:val="nil"/>
            </w:tcBorders>
            <w:vAlign w:val="top"/>
          </w:tcPr>
          <w:p w14:paraId="34F5F9F3">
            <w:pPr>
              <w:rPr>
                <w:rFonts w:ascii="Arial"/>
                <w:sz w:val="21"/>
              </w:rPr>
            </w:pPr>
          </w:p>
        </w:tc>
        <w:tc>
          <w:tcPr>
            <w:tcW w:w="861" w:type="dxa"/>
            <w:vAlign w:val="top"/>
          </w:tcPr>
          <w:p w14:paraId="29BCF557">
            <w:pPr>
              <w:spacing w:before="79"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28</w:t>
            </w:r>
          </w:p>
        </w:tc>
        <w:tc>
          <w:tcPr>
            <w:tcW w:w="3023" w:type="dxa"/>
            <w:vAlign w:val="top"/>
          </w:tcPr>
          <w:p w14:paraId="6E368F3B">
            <w:pPr>
              <w:spacing w:before="46" w:line="219" w:lineRule="auto"/>
              <w:ind w:left="370"/>
              <w:rPr>
                <w:rFonts w:ascii="宋体" w:hAnsi="宋体" w:eastAsia="宋体" w:cs="宋体"/>
                <w:sz w:val="18"/>
                <w:szCs w:val="18"/>
              </w:rPr>
            </w:pPr>
            <w:r>
              <w:rPr>
                <w:rFonts w:ascii="宋体" w:hAnsi="宋体" w:eastAsia="宋体" w:cs="宋体"/>
                <w:spacing w:val="4"/>
                <w:sz w:val="18"/>
                <w:szCs w:val="18"/>
              </w:rPr>
              <w:t>室内装饰工程制图与</w:t>
            </w:r>
            <w:r>
              <w:rPr>
                <w:rFonts w:ascii="宋体" w:hAnsi="宋体" w:eastAsia="宋体" w:cs="宋体"/>
                <w:sz w:val="18"/>
                <w:szCs w:val="18"/>
              </w:rPr>
              <w:t>AutoCAD</w:t>
            </w:r>
          </w:p>
        </w:tc>
      </w:tr>
      <w:tr w14:paraId="13C16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61" w:type="dxa"/>
            <w:vMerge w:val="continue"/>
            <w:tcBorders>
              <w:top w:val="nil"/>
              <w:bottom w:val="nil"/>
            </w:tcBorders>
            <w:vAlign w:val="top"/>
          </w:tcPr>
          <w:p w14:paraId="48B046A4">
            <w:pPr>
              <w:rPr>
                <w:rFonts w:ascii="Arial"/>
                <w:sz w:val="21"/>
              </w:rPr>
            </w:pPr>
          </w:p>
        </w:tc>
        <w:tc>
          <w:tcPr>
            <w:tcW w:w="1732" w:type="dxa"/>
            <w:vMerge w:val="continue"/>
            <w:tcBorders>
              <w:top w:val="nil"/>
              <w:bottom w:val="nil"/>
            </w:tcBorders>
            <w:vAlign w:val="top"/>
          </w:tcPr>
          <w:p w14:paraId="4CB4BA3C">
            <w:pPr>
              <w:rPr>
                <w:rFonts w:ascii="Arial"/>
                <w:sz w:val="21"/>
              </w:rPr>
            </w:pPr>
          </w:p>
        </w:tc>
        <w:tc>
          <w:tcPr>
            <w:tcW w:w="861" w:type="dxa"/>
            <w:vAlign w:val="top"/>
          </w:tcPr>
          <w:p w14:paraId="1864DFB8">
            <w:pPr>
              <w:spacing w:before="78" w:line="188" w:lineRule="auto"/>
              <w:ind w:left="342"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29</w:t>
            </w:r>
          </w:p>
        </w:tc>
        <w:tc>
          <w:tcPr>
            <w:tcW w:w="3023" w:type="dxa"/>
            <w:vAlign w:val="top"/>
          </w:tcPr>
          <w:p w14:paraId="731CE4DD">
            <w:pPr>
              <w:spacing w:before="47" w:line="219" w:lineRule="auto"/>
              <w:ind w:left="526"/>
              <w:rPr>
                <w:rFonts w:ascii="宋体" w:hAnsi="宋体" w:eastAsia="宋体" w:cs="宋体"/>
                <w:sz w:val="18"/>
                <w:szCs w:val="18"/>
              </w:rPr>
            </w:pPr>
            <w:r>
              <w:rPr>
                <w:rFonts w:ascii="宋体" w:hAnsi="宋体" w:eastAsia="宋体" w:cs="宋体"/>
                <w:spacing w:val="-1"/>
                <w:sz w:val="18"/>
                <w:szCs w:val="18"/>
              </w:rPr>
              <w:t>计算机效果图设计与制作</w:t>
            </w:r>
          </w:p>
        </w:tc>
      </w:tr>
      <w:tr w14:paraId="61AA7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661" w:type="dxa"/>
            <w:vMerge w:val="continue"/>
            <w:tcBorders>
              <w:top w:val="nil"/>
              <w:bottom w:val="nil"/>
            </w:tcBorders>
            <w:vAlign w:val="top"/>
          </w:tcPr>
          <w:p w14:paraId="5186EF62">
            <w:pPr>
              <w:rPr>
                <w:rFonts w:ascii="Arial"/>
                <w:sz w:val="21"/>
              </w:rPr>
            </w:pPr>
          </w:p>
        </w:tc>
        <w:tc>
          <w:tcPr>
            <w:tcW w:w="1732" w:type="dxa"/>
            <w:vMerge w:val="continue"/>
            <w:tcBorders>
              <w:top w:val="nil"/>
              <w:bottom w:val="nil"/>
            </w:tcBorders>
            <w:vAlign w:val="top"/>
          </w:tcPr>
          <w:p w14:paraId="1E90EF8D">
            <w:pPr>
              <w:rPr>
                <w:rFonts w:ascii="Arial"/>
                <w:sz w:val="21"/>
              </w:rPr>
            </w:pPr>
          </w:p>
        </w:tc>
        <w:tc>
          <w:tcPr>
            <w:tcW w:w="861" w:type="dxa"/>
            <w:vAlign w:val="top"/>
          </w:tcPr>
          <w:p w14:paraId="2D511066">
            <w:pPr>
              <w:spacing w:before="80"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30</w:t>
            </w:r>
          </w:p>
        </w:tc>
        <w:tc>
          <w:tcPr>
            <w:tcW w:w="3023" w:type="dxa"/>
            <w:vAlign w:val="top"/>
          </w:tcPr>
          <w:p w14:paraId="772290C2">
            <w:pPr>
              <w:spacing w:before="49" w:line="220" w:lineRule="auto"/>
              <w:ind w:left="975"/>
              <w:rPr>
                <w:rFonts w:ascii="宋体" w:hAnsi="宋体" w:eastAsia="宋体" w:cs="宋体"/>
                <w:sz w:val="18"/>
                <w:szCs w:val="18"/>
              </w:rPr>
            </w:pPr>
            <w:r>
              <w:rPr>
                <w:rFonts w:ascii="宋体" w:hAnsi="宋体" w:eastAsia="宋体" w:cs="宋体"/>
                <w:spacing w:val="-2"/>
                <w:sz w:val="18"/>
                <w:szCs w:val="18"/>
              </w:rPr>
              <w:t>手绘表现技法</w:t>
            </w:r>
          </w:p>
        </w:tc>
      </w:tr>
      <w:tr w14:paraId="2FEAB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59C0BAD2">
            <w:pPr>
              <w:rPr>
                <w:rFonts w:ascii="Arial"/>
                <w:sz w:val="21"/>
              </w:rPr>
            </w:pPr>
          </w:p>
        </w:tc>
        <w:tc>
          <w:tcPr>
            <w:tcW w:w="1732" w:type="dxa"/>
            <w:vMerge w:val="continue"/>
            <w:tcBorders>
              <w:top w:val="nil"/>
            </w:tcBorders>
            <w:vAlign w:val="top"/>
          </w:tcPr>
          <w:p w14:paraId="040DE2E8">
            <w:pPr>
              <w:rPr>
                <w:rFonts w:ascii="Arial"/>
                <w:sz w:val="21"/>
              </w:rPr>
            </w:pPr>
          </w:p>
        </w:tc>
        <w:tc>
          <w:tcPr>
            <w:tcW w:w="861" w:type="dxa"/>
            <w:vAlign w:val="top"/>
          </w:tcPr>
          <w:p w14:paraId="7E72043B">
            <w:pPr>
              <w:spacing w:before="81"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31</w:t>
            </w:r>
          </w:p>
        </w:tc>
        <w:tc>
          <w:tcPr>
            <w:tcW w:w="3023" w:type="dxa"/>
            <w:vAlign w:val="top"/>
          </w:tcPr>
          <w:p w14:paraId="5BA7E50A">
            <w:pPr>
              <w:spacing w:before="49" w:line="219" w:lineRule="auto"/>
              <w:ind w:left="979"/>
              <w:rPr>
                <w:rFonts w:ascii="宋体" w:hAnsi="宋体" w:eastAsia="宋体" w:cs="宋体"/>
                <w:sz w:val="18"/>
                <w:szCs w:val="18"/>
              </w:rPr>
            </w:pPr>
            <w:r>
              <w:rPr>
                <w:rFonts w:ascii="宋体" w:hAnsi="宋体" w:eastAsia="宋体" w:cs="宋体"/>
                <w:spacing w:val="-2"/>
                <w:sz w:val="18"/>
                <w:szCs w:val="18"/>
              </w:rPr>
              <w:t>艺术设计创新</w:t>
            </w:r>
          </w:p>
        </w:tc>
      </w:tr>
      <w:tr w14:paraId="05D75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3F67538C">
            <w:pPr>
              <w:rPr>
                <w:rFonts w:ascii="Arial"/>
                <w:sz w:val="21"/>
              </w:rPr>
            </w:pPr>
          </w:p>
        </w:tc>
        <w:tc>
          <w:tcPr>
            <w:tcW w:w="1732" w:type="dxa"/>
            <w:vMerge w:val="restart"/>
            <w:tcBorders>
              <w:bottom w:val="nil"/>
            </w:tcBorders>
            <w:vAlign w:val="top"/>
          </w:tcPr>
          <w:p w14:paraId="41477FE9">
            <w:pPr>
              <w:spacing w:line="344" w:lineRule="auto"/>
              <w:rPr>
                <w:rFonts w:ascii="Arial"/>
                <w:sz w:val="21"/>
              </w:rPr>
            </w:pPr>
          </w:p>
          <w:p w14:paraId="73AF50A4">
            <w:pPr>
              <w:spacing w:line="344" w:lineRule="auto"/>
              <w:rPr>
                <w:rFonts w:ascii="Arial"/>
                <w:sz w:val="21"/>
              </w:rPr>
            </w:pPr>
          </w:p>
          <w:p w14:paraId="040D82C6">
            <w:pPr>
              <w:spacing w:before="59" w:line="219" w:lineRule="auto"/>
              <w:ind w:left="331"/>
              <w:rPr>
                <w:rFonts w:ascii="宋体" w:hAnsi="宋体" w:eastAsia="宋体" w:cs="宋体"/>
                <w:sz w:val="18"/>
                <w:szCs w:val="18"/>
              </w:rPr>
            </w:pPr>
            <w:r>
              <w:rPr>
                <w:rFonts w:ascii="宋体" w:hAnsi="宋体" w:eastAsia="宋体" w:cs="宋体"/>
                <w:spacing w:val="-2"/>
                <w:sz w:val="18"/>
                <w:szCs w:val="18"/>
              </w:rPr>
              <w:t>专业核心必修</w:t>
            </w:r>
          </w:p>
        </w:tc>
        <w:tc>
          <w:tcPr>
            <w:tcW w:w="861" w:type="dxa"/>
            <w:vAlign w:val="top"/>
          </w:tcPr>
          <w:p w14:paraId="531EF533">
            <w:pPr>
              <w:spacing w:before="79"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32</w:t>
            </w:r>
          </w:p>
        </w:tc>
        <w:tc>
          <w:tcPr>
            <w:tcW w:w="3023" w:type="dxa"/>
            <w:vAlign w:val="top"/>
          </w:tcPr>
          <w:p w14:paraId="75E3E7FC">
            <w:pPr>
              <w:spacing w:before="49" w:line="219" w:lineRule="auto"/>
              <w:ind w:left="709"/>
              <w:rPr>
                <w:rFonts w:ascii="宋体" w:hAnsi="宋体" w:eastAsia="宋体" w:cs="宋体"/>
                <w:sz w:val="18"/>
                <w:szCs w:val="18"/>
              </w:rPr>
            </w:pPr>
            <w:r>
              <w:rPr>
                <w:rFonts w:ascii="宋体" w:hAnsi="宋体" w:eastAsia="宋体" w:cs="宋体"/>
                <w:spacing w:val="-2"/>
                <w:sz w:val="18"/>
                <w:szCs w:val="18"/>
              </w:rPr>
              <w:t>室内装饰材料与构造</w:t>
            </w:r>
          </w:p>
        </w:tc>
      </w:tr>
      <w:tr w14:paraId="2FC73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10B63D0B">
            <w:pPr>
              <w:rPr>
                <w:rFonts w:ascii="Arial"/>
                <w:sz w:val="21"/>
              </w:rPr>
            </w:pPr>
          </w:p>
        </w:tc>
        <w:tc>
          <w:tcPr>
            <w:tcW w:w="1732" w:type="dxa"/>
            <w:vMerge w:val="continue"/>
            <w:tcBorders>
              <w:top w:val="nil"/>
              <w:bottom w:val="nil"/>
            </w:tcBorders>
            <w:vAlign w:val="top"/>
          </w:tcPr>
          <w:p w14:paraId="26282D40">
            <w:pPr>
              <w:rPr>
                <w:rFonts w:ascii="Arial"/>
                <w:sz w:val="21"/>
              </w:rPr>
            </w:pPr>
          </w:p>
        </w:tc>
        <w:tc>
          <w:tcPr>
            <w:tcW w:w="861" w:type="dxa"/>
            <w:vAlign w:val="top"/>
          </w:tcPr>
          <w:p w14:paraId="56D38C39">
            <w:pPr>
              <w:spacing w:before="80"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33</w:t>
            </w:r>
          </w:p>
        </w:tc>
        <w:tc>
          <w:tcPr>
            <w:tcW w:w="3023" w:type="dxa"/>
            <w:vAlign w:val="top"/>
          </w:tcPr>
          <w:p w14:paraId="3CCE0768">
            <w:pPr>
              <w:spacing w:before="50" w:line="220" w:lineRule="auto"/>
              <w:ind w:left="1157"/>
              <w:rPr>
                <w:rFonts w:ascii="宋体" w:hAnsi="宋体" w:eastAsia="宋体" w:cs="宋体"/>
                <w:sz w:val="18"/>
                <w:szCs w:val="18"/>
              </w:rPr>
            </w:pPr>
            <w:r>
              <w:rPr>
                <w:rFonts w:ascii="宋体" w:hAnsi="宋体" w:eastAsia="宋体" w:cs="宋体"/>
                <w:spacing w:val="-3"/>
                <w:sz w:val="18"/>
                <w:szCs w:val="18"/>
              </w:rPr>
              <w:t>软装设计</w:t>
            </w:r>
          </w:p>
        </w:tc>
      </w:tr>
      <w:tr w14:paraId="2946D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4AD2F515">
            <w:pPr>
              <w:rPr>
                <w:rFonts w:ascii="Arial"/>
                <w:sz w:val="21"/>
              </w:rPr>
            </w:pPr>
          </w:p>
        </w:tc>
        <w:tc>
          <w:tcPr>
            <w:tcW w:w="1732" w:type="dxa"/>
            <w:vMerge w:val="continue"/>
            <w:tcBorders>
              <w:top w:val="nil"/>
              <w:bottom w:val="nil"/>
            </w:tcBorders>
            <w:vAlign w:val="top"/>
          </w:tcPr>
          <w:p w14:paraId="7129CC23">
            <w:pPr>
              <w:rPr>
                <w:rFonts w:ascii="Arial"/>
                <w:sz w:val="21"/>
              </w:rPr>
            </w:pPr>
          </w:p>
        </w:tc>
        <w:tc>
          <w:tcPr>
            <w:tcW w:w="861" w:type="dxa"/>
            <w:vAlign w:val="top"/>
          </w:tcPr>
          <w:p w14:paraId="525DF04B">
            <w:pPr>
              <w:spacing w:before="81"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34</w:t>
            </w:r>
          </w:p>
        </w:tc>
        <w:tc>
          <w:tcPr>
            <w:tcW w:w="3023" w:type="dxa"/>
            <w:vAlign w:val="top"/>
          </w:tcPr>
          <w:p w14:paraId="7E860B51">
            <w:pPr>
              <w:spacing w:before="49" w:line="219" w:lineRule="auto"/>
              <w:ind w:left="898"/>
              <w:rPr>
                <w:rFonts w:ascii="宋体" w:hAnsi="宋体" w:eastAsia="宋体" w:cs="宋体"/>
                <w:sz w:val="18"/>
                <w:szCs w:val="18"/>
              </w:rPr>
            </w:pPr>
            <w:r>
              <w:rPr>
                <w:rFonts w:ascii="宋体" w:hAnsi="宋体" w:eastAsia="宋体" w:cs="宋体"/>
                <w:spacing w:val="-3"/>
                <w:sz w:val="18"/>
                <w:szCs w:val="18"/>
              </w:rPr>
              <w:t>◆公共空间设计</w:t>
            </w:r>
          </w:p>
        </w:tc>
      </w:tr>
      <w:tr w14:paraId="20116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4ABE1BB6">
            <w:pPr>
              <w:rPr>
                <w:rFonts w:ascii="Arial"/>
                <w:sz w:val="21"/>
              </w:rPr>
            </w:pPr>
          </w:p>
        </w:tc>
        <w:tc>
          <w:tcPr>
            <w:tcW w:w="1732" w:type="dxa"/>
            <w:vMerge w:val="continue"/>
            <w:tcBorders>
              <w:top w:val="nil"/>
              <w:bottom w:val="nil"/>
            </w:tcBorders>
            <w:vAlign w:val="top"/>
          </w:tcPr>
          <w:p w14:paraId="121E6908">
            <w:pPr>
              <w:rPr>
                <w:rFonts w:ascii="Arial"/>
                <w:sz w:val="21"/>
              </w:rPr>
            </w:pPr>
          </w:p>
        </w:tc>
        <w:tc>
          <w:tcPr>
            <w:tcW w:w="861" w:type="dxa"/>
            <w:vAlign w:val="top"/>
          </w:tcPr>
          <w:p w14:paraId="2945D88B">
            <w:pPr>
              <w:spacing w:before="79"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35</w:t>
            </w:r>
          </w:p>
        </w:tc>
        <w:tc>
          <w:tcPr>
            <w:tcW w:w="3023" w:type="dxa"/>
            <w:vAlign w:val="top"/>
          </w:tcPr>
          <w:p w14:paraId="1C6DBD57">
            <w:pPr>
              <w:spacing w:before="50" w:line="220" w:lineRule="auto"/>
              <w:ind w:left="898"/>
              <w:rPr>
                <w:rFonts w:ascii="宋体" w:hAnsi="宋体" w:eastAsia="宋体" w:cs="宋体"/>
                <w:sz w:val="18"/>
                <w:szCs w:val="18"/>
              </w:rPr>
            </w:pPr>
            <w:r>
              <w:rPr>
                <w:rFonts w:ascii="宋体" w:hAnsi="宋体" w:eastAsia="宋体" w:cs="宋体"/>
                <w:spacing w:val="-3"/>
                <w:sz w:val="18"/>
                <w:szCs w:val="18"/>
              </w:rPr>
              <w:t>◆住宅空间设计</w:t>
            </w:r>
          </w:p>
        </w:tc>
      </w:tr>
      <w:tr w14:paraId="3874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519322BB">
            <w:pPr>
              <w:rPr>
                <w:rFonts w:ascii="Arial"/>
                <w:sz w:val="21"/>
              </w:rPr>
            </w:pPr>
          </w:p>
        </w:tc>
        <w:tc>
          <w:tcPr>
            <w:tcW w:w="1732" w:type="dxa"/>
            <w:vMerge w:val="continue"/>
            <w:tcBorders>
              <w:top w:val="nil"/>
              <w:bottom w:val="nil"/>
            </w:tcBorders>
            <w:vAlign w:val="top"/>
          </w:tcPr>
          <w:p w14:paraId="7554E1C8">
            <w:pPr>
              <w:rPr>
                <w:rFonts w:ascii="Arial"/>
                <w:sz w:val="21"/>
              </w:rPr>
            </w:pPr>
          </w:p>
        </w:tc>
        <w:tc>
          <w:tcPr>
            <w:tcW w:w="861" w:type="dxa"/>
            <w:vAlign w:val="top"/>
          </w:tcPr>
          <w:p w14:paraId="3168763C">
            <w:pPr>
              <w:spacing w:before="80"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36</w:t>
            </w:r>
          </w:p>
        </w:tc>
        <w:tc>
          <w:tcPr>
            <w:tcW w:w="3023" w:type="dxa"/>
            <w:vAlign w:val="top"/>
          </w:tcPr>
          <w:p w14:paraId="1FF6E2BF">
            <w:pPr>
              <w:spacing w:before="51" w:line="219" w:lineRule="auto"/>
              <w:ind w:left="798"/>
              <w:rPr>
                <w:rFonts w:ascii="宋体" w:hAnsi="宋体" w:eastAsia="宋体" w:cs="宋体"/>
                <w:sz w:val="18"/>
                <w:szCs w:val="18"/>
              </w:rPr>
            </w:pPr>
            <w:r>
              <w:rPr>
                <w:rFonts w:ascii="宋体" w:hAnsi="宋体" w:eastAsia="宋体" w:cs="宋体"/>
                <w:spacing w:val="-2"/>
                <w:sz w:val="18"/>
                <w:szCs w:val="18"/>
              </w:rPr>
              <w:t>室内灯光照明设计</w:t>
            </w:r>
          </w:p>
        </w:tc>
      </w:tr>
      <w:tr w14:paraId="38EDD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11FA75B5">
            <w:pPr>
              <w:rPr>
                <w:rFonts w:ascii="Arial"/>
                <w:sz w:val="21"/>
              </w:rPr>
            </w:pPr>
          </w:p>
        </w:tc>
        <w:tc>
          <w:tcPr>
            <w:tcW w:w="1732" w:type="dxa"/>
            <w:vMerge w:val="continue"/>
            <w:tcBorders>
              <w:top w:val="nil"/>
            </w:tcBorders>
            <w:vAlign w:val="top"/>
          </w:tcPr>
          <w:p w14:paraId="1DC25341">
            <w:pPr>
              <w:rPr>
                <w:rFonts w:ascii="Arial"/>
                <w:sz w:val="21"/>
              </w:rPr>
            </w:pPr>
          </w:p>
        </w:tc>
        <w:tc>
          <w:tcPr>
            <w:tcW w:w="861" w:type="dxa"/>
            <w:vAlign w:val="top"/>
          </w:tcPr>
          <w:p w14:paraId="2EB9C00D">
            <w:pPr>
              <w:spacing w:before="81"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37</w:t>
            </w:r>
          </w:p>
        </w:tc>
        <w:tc>
          <w:tcPr>
            <w:tcW w:w="3023" w:type="dxa"/>
            <w:vAlign w:val="top"/>
          </w:tcPr>
          <w:p w14:paraId="66C5D5FC">
            <w:pPr>
              <w:spacing w:before="49" w:line="219" w:lineRule="auto"/>
              <w:ind w:left="438"/>
              <w:rPr>
                <w:rFonts w:ascii="宋体" w:hAnsi="宋体" w:eastAsia="宋体" w:cs="宋体"/>
                <w:sz w:val="18"/>
                <w:szCs w:val="18"/>
              </w:rPr>
            </w:pPr>
            <w:r>
              <w:rPr>
                <w:rFonts w:ascii="宋体" w:hAnsi="宋体" w:eastAsia="宋体" w:cs="宋体"/>
                <w:spacing w:val="-1"/>
                <w:sz w:val="18"/>
                <w:szCs w:val="18"/>
              </w:rPr>
              <w:t>室内施工图绘制与深化设计</w:t>
            </w:r>
          </w:p>
        </w:tc>
      </w:tr>
      <w:tr w14:paraId="7266C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19FCE633">
            <w:pPr>
              <w:rPr>
                <w:rFonts w:ascii="Arial"/>
                <w:sz w:val="21"/>
              </w:rPr>
            </w:pPr>
          </w:p>
        </w:tc>
        <w:tc>
          <w:tcPr>
            <w:tcW w:w="1732" w:type="dxa"/>
            <w:vMerge w:val="restart"/>
            <w:tcBorders>
              <w:bottom w:val="nil"/>
            </w:tcBorders>
            <w:vAlign w:val="top"/>
          </w:tcPr>
          <w:p w14:paraId="1ADAC807">
            <w:pPr>
              <w:spacing w:line="409" w:lineRule="auto"/>
              <w:rPr>
                <w:rFonts w:ascii="Arial"/>
                <w:sz w:val="21"/>
              </w:rPr>
            </w:pPr>
          </w:p>
          <w:p w14:paraId="5EFE9273">
            <w:pPr>
              <w:spacing w:before="58" w:line="220" w:lineRule="auto"/>
              <w:ind w:left="331"/>
              <w:rPr>
                <w:rFonts w:ascii="宋体" w:hAnsi="宋体" w:eastAsia="宋体" w:cs="宋体"/>
                <w:sz w:val="18"/>
                <w:szCs w:val="18"/>
              </w:rPr>
            </w:pPr>
            <w:r>
              <w:rPr>
                <w:rFonts w:ascii="宋体" w:hAnsi="宋体" w:eastAsia="宋体" w:cs="宋体"/>
                <w:spacing w:val="-2"/>
                <w:sz w:val="18"/>
                <w:szCs w:val="18"/>
              </w:rPr>
              <w:t>专业拓展</w:t>
            </w:r>
            <w:r>
              <w:rPr>
                <w:rFonts w:ascii="宋体" w:hAnsi="宋体" w:eastAsia="宋体" w:cs="宋体"/>
                <w:color w:val="FF0000"/>
                <w:spacing w:val="-2"/>
                <w:sz w:val="18"/>
                <w:szCs w:val="18"/>
              </w:rPr>
              <w:t>限选</w:t>
            </w:r>
          </w:p>
        </w:tc>
        <w:tc>
          <w:tcPr>
            <w:tcW w:w="861" w:type="dxa"/>
            <w:vAlign w:val="top"/>
          </w:tcPr>
          <w:p w14:paraId="231D46F1">
            <w:pPr>
              <w:spacing w:before="79"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38</w:t>
            </w:r>
          </w:p>
        </w:tc>
        <w:tc>
          <w:tcPr>
            <w:tcW w:w="3023" w:type="dxa"/>
            <w:vAlign w:val="top"/>
          </w:tcPr>
          <w:p w14:paraId="6AFC907A">
            <w:pPr>
              <w:spacing w:before="78" w:line="183" w:lineRule="auto"/>
              <w:ind w:left="1106"/>
              <w:rPr>
                <w:rFonts w:ascii="宋体" w:hAnsi="宋体" w:eastAsia="宋体" w:cs="宋体"/>
                <w:sz w:val="18"/>
                <w:szCs w:val="18"/>
              </w:rPr>
            </w:pPr>
            <w:r>
              <w:rPr>
                <w:rFonts w:ascii="宋体" w:hAnsi="宋体" w:eastAsia="宋体" w:cs="宋体"/>
                <w:spacing w:val="-1"/>
                <w:sz w:val="18"/>
                <w:szCs w:val="18"/>
              </w:rPr>
              <w:t>PHOTOSHOP</w:t>
            </w:r>
          </w:p>
        </w:tc>
      </w:tr>
      <w:tr w14:paraId="7C2E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7F1C49E3">
            <w:pPr>
              <w:rPr>
                <w:rFonts w:ascii="Arial"/>
                <w:sz w:val="21"/>
              </w:rPr>
            </w:pPr>
          </w:p>
        </w:tc>
        <w:tc>
          <w:tcPr>
            <w:tcW w:w="1732" w:type="dxa"/>
            <w:vMerge w:val="continue"/>
            <w:tcBorders>
              <w:top w:val="nil"/>
              <w:bottom w:val="nil"/>
            </w:tcBorders>
            <w:vAlign w:val="top"/>
          </w:tcPr>
          <w:p w14:paraId="3C678666">
            <w:pPr>
              <w:rPr>
                <w:rFonts w:ascii="Arial"/>
                <w:sz w:val="21"/>
              </w:rPr>
            </w:pPr>
          </w:p>
        </w:tc>
        <w:tc>
          <w:tcPr>
            <w:tcW w:w="861" w:type="dxa"/>
            <w:vAlign w:val="top"/>
          </w:tcPr>
          <w:p w14:paraId="1D5E57DE">
            <w:pPr>
              <w:spacing w:before="80" w:line="188" w:lineRule="auto"/>
              <w:ind w:left="34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39</w:t>
            </w:r>
          </w:p>
        </w:tc>
        <w:tc>
          <w:tcPr>
            <w:tcW w:w="3023" w:type="dxa"/>
            <w:vAlign w:val="top"/>
          </w:tcPr>
          <w:p w14:paraId="30AD4472">
            <w:pPr>
              <w:spacing w:before="51" w:line="219" w:lineRule="auto"/>
              <w:ind w:left="529"/>
              <w:rPr>
                <w:rFonts w:ascii="宋体" w:hAnsi="宋体" w:eastAsia="宋体" w:cs="宋体"/>
                <w:sz w:val="18"/>
                <w:szCs w:val="18"/>
              </w:rPr>
            </w:pPr>
            <w:r>
              <w:rPr>
                <w:rFonts w:ascii="宋体" w:hAnsi="宋体" w:eastAsia="宋体" w:cs="宋体"/>
                <w:spacing w:val="-1"/>
                <w:sz w:val="18"/>
                <w:szCs w:val="18"/>
              </w:rPr>
              <w:t>室内装饰模型设计与制作</w:t>
            </w:r>
          </w:p>
        </w:tc>
      </w:tr>
      <w:tr w14:paraId="6D03D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18E6EB51">
            <w:pPr>
              <w:rPr>
                <w:rFonts w:ascii="Arial"/>
                <w:sz w:val="21"/>
              </w:rPr>
            </w:pPr>
          </w:p>
        </w:tc>
        <w:tc>
          <w:tcPr>
            <w:tcW w:w="1732" w:type="dxa"/>
            <w:vMerge w:val="continue"/>
            <w:tcBorders>
              <w:top w:val="nil"/>
              <w:bottom w:val="nil"/>
            </w:tcBorders>
            <w:vAlign w:val="top"/>
          </w:tcPr>
          <w:p w14:paraId="4D81E876">
            <w:pPr>
              <w:rPr>
                <w:rFonts w:ascii="Arial"/>
                <w:sz w:val="21"/>
              </w:rPr>
            </w:pPr>
          </w:p>
        </w:tc>
        <w:tc>
          <w:tcPr>
            <w:tcW w:w="861" w:type="dxa"/>
            <w:vAlign w:val="top"/>
          </w:tcPr>
          <w:p w14:paraId="011C121F">
            <w:pPr>
              <w:spacing w:before="81"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40</w:t>
            </w:r>
          </w:p>
        </w:tc>
        <w:tc>
          <w:tcPr>
            <w:tcW w:w="3023" w:type="dxa"/>
            <w:vAlign w:val="top"/>
          </w:tcPr>
          <w:p w14:paraId="4D2D9E82">
            <w:pPr>
              <w:spacing w:before="49" w:line="214" w:lineRule="auto"/>
              <w:ind w:left="1117"/>
              <w:rPr>
                <w:rFonts w:ascii="宋体" w:hAnsi="宋体" w:eastAsia="宋体" w:cs="宋体"/>
                <w:sz w:val="18"/>
                <w:szCs w:val="18"/>
              </w:rPr>
            </w:pPr>
            <w:r>
              <w:rPr>
                <w:rFonts w:ascii="宋体" w:hAnsi="宋体" w:eastAsia="宋体" w:cs="宋体"/>
                <w:spacing w:val="-2"/>
                <w:sz w:val="18"/>
                <w:szCs w:val="18"/>
              </w:rPr>
              <w:t>sketch up</w:t>
            </w:r>
          </w:p>
        </w:tc>
      </w:tr>
      <w:tr w14:paraId="62C4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2ED502D9">
            <w:pPr>
              <w:rPr>
                <w:rFonts w:ascii="Arial"/>
                <w:sz w:val="21"/>
              </w:rPr>
            </w:pPr>
          </w:p>
        </w:tc>
        <w:tc>
          <w:tcPr>
            <w:tcW w:w="1732" w:type="dxa"/>
            <w:vMerge w:val="continue"/>
            <w:tcBorders>
              <w:top w:val="nil"/>
            </w:tcBorders>
            <w:vAlign w:val="top"/>
          </w:tcPr>
          <w:p w14:paraId="110E6CE2">
            <w:pPr>
              <w:rPr>
                <w:rFonts w:ascii="Arial"/>
                <w:sz w:val="21"/>
              </w:rPr>
            </w:pPr>
          </w:p>
        </w:tc>
        <w:tc>
          <w:tcPr>
            <w:tcW w:w="861" w:type="dxa"/>
            <w:vAlign w:val="top"/>
          </w:tcPr>
          <w:p w14:paraId="5AF9890D">
            <w:pPr>
              <w:spacing w:before="79"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41</w:t>
            </w:r>
          </w:p>
        </w:tc>
        <w:tc>
          <w:tcPr>
            <w:tcW w:w="3023" w:type="dxa"/>
            <w:vAlign w:val="top"/>
          </w:tcPr>
          <w:p w14:paraId="10297297">
            <w:pPr>
              <w:spacing w:before="50" w:line="219" w:lineRule="auto"/>
              <w:ind w:left="709"/>
              <w:rPr>
                <w:rFonts w:ascii="宋体" w:hAnsi="宋体" w:eastAsia="宋体" w:cs="宋体"/>
                <w:sz w:val="18"/>
                <w:szCs w:val="18"/>
              </w:rPr>
            </w:pPr>
            <w:r>
              <w:rPr>
                <w:rFonts w:ascii="宋体" w:hAnsi="宋体" w:eastAsia="宋体" w:cs="宋体"/>
                <w:spacing w:val="-2"/>
                <w:sz w:val="18"/>
                <w:szCs w:val="18"/>
              </w:rPr>
              <w:t>室内装饰工程概预算</w:t>
            </w:r>
          </w:p>
        </w:tc>
      </w:tr>
      <w:tr w14:paraId="0C92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4A9030C1">
            <w:pPr>
              <w:rPr>
                <w:rFonts w:ascii="Arial"/>
                <w:sz w:val="21"/>
              </w:rPr>
            </w:pPr>
          </w:p>
        </w:tc>
        <w:tc>
          <w:tcPr>
            <w:tcW w:w="1732" w:type="dxa"/>
            <w:vMerge w:val="restart"/>
            <w:tcBorders>
              <w:bottom w:val="nil"/>
            </w:tcBorders>
            <w:vAlign w:val="top"/>
          </w:tcPr>
          <w:p w14:paraId="49D291BB">
            <w:pPr>
              <w:spacing w:line="276" w:lineRule="auto"/>
              <w:rPr>
                <w:rFonts w:ascii="Arial"/>
                <w:sz w:val="21"/>
              </w:rPr>
            </w:pPr>
          </w:p>
          <w:p w14:paraId="0DC7CBD9">
            <w:pPr>
              <w:spacing w:line="276" w:lineRule="auto"/>
              <w:rPr>
                <w:rFonts w:ascii="Arial"/>
                <w:sz w:val="21"/>
              </w:rPr>
            </w:pPr>
          </w:p>
          <w:p w14:paraId="356475C7">
            <w:pPr>
              <w:spacing w:line="276" w:lineRule="auto"/>
              <w:rPr>
                <w:rFonts w:ascii="Arial"/>
                <w:sz w:val="21"/>
              </w:rPr>
            </w:pPr>
          </w:p>
          <w:p w14:paraId="68AEAB8F">
            <w:pPr>
              <w:spacing w:line="276" w:lineRule="auto"/>
              <w:rPr>
                <w:rFonts w:ascii="Arial"/>
                <w:sz w:val="21"/>
              </w:rPr>
            </w:pPr>
          </w:p>
          <w:p w14:paraId="7CFDD375">
            <w:pPr>
              <w:spacing w:before="58" w:line="219" w:lineRule="auto"/>
              <w:ind w:left="331"/>
              <w:rPr>
                <w:rFonts w:ascii="宋体" w:hAnsi="宋体" w:eastAsia="宋体" w:cs="宋体"/>
                <w:sz w:val="18"/>
                <w:szCs w:val="18"/>
              </w:rPr>
            </w:pPr>
            <w:r>
              <w:rPr>
                <w:rFonts w:ascii="宋体" w:hAnsi="宋体" w:eastAsia="宋体" w:cs="宋体"/>
                <w:spacing w:val="-2"/>
                <w:sz w:val="18"/>
                <w:szCs w:val="18"/>
              </w:rPr>
              <w:t>专业拓展</w:t>
            </w:r>
            <w:r>
              <w:rPr>
                <w:rFonts w:ascii="宋体" w:hAnsi="宋体" w:eastAsia="宋体" w:cs="宋体"/>
                <w:color w:val="FF0000"/>
                <w:spacing w:val="-2"/>
                <w:sz w:val="18"/>
                <w:szCs w:val="18"/>
              </w:rPr>
              <w:t>任选</w:t>
            </w:r>
          </w:p>
        </w:tc>
        <w:tc>
          <w:tcPr>
            <w:tcW w:w="861" w:type="dxa"/>
            <w:vAlign w:val="top"/>
          </w:tcPr>
          <w:p w14:paraId="194F0181">
            <w:pPr>
              <w:spacing w:before="80"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42</w:t>
            </w:r>
          </w:p>
        </w:tc>
        <w:tc>
          <w:tcPr>
            <w:tcW w:w="3023" w:type="dxa"/>
            <w:vAlign w:val="top"/>
          </w:tcPr>
          <w:p w14:paraId="619DFCB4">
            <w:pPr>
              <w:spacing w:before="50" w:line="220" w:lineRule="auto"/>
              <w:ind w:left="1335"/>
              <w:rPr>
                <w:rFonts w:ascii="宋体" w:hAnsi="宋体" w:eastAsia="宋体" w:cs="宋体"/>
                <w:sz w:val="18"/>
                <w:szCs w:val="18"/>
              </w:rPr>
            </w:pPr>
            <w:r>
              <w:rPr>
                <w:rFonts w:ascii="宋体" w:hAnsi="宋体" w:eastAsia="宋体" w:cs="宋体"/>
                <w:spacing w:val="-4"/>
                <w:sz w:val="18"/>
                <w:szCs w:val="18"/>
              </w:rPr>
              <w:t>摄影</w:t>
            </w:r>
          </w:p>
        </w:tc>
      </w:tr>
      <w:tr w14:paraId="3EC24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29F77444">
            <w:pPr>
              <w:rPr>
                <w:rFonts w:ascii="Arial"/>
                <w:sz w:val="21"/>
              </w:rPr>
            </w:pPr>
          </w:p>
        </w:tc>
        <w:tc>
          <w:tcPr>
            <w:tcW w:w="1732" w:type="dxa"/>
            <w:vMerge w:val="continue"/>
            <w:tcBorders>
              <w:top w:val="nil"/>
              <w:bottom w:val="nil"/>
            </w:tcBorders>
            <w:vAlign w:val="top"/>
          </w:tcPr>
          <w:p w14:paraId="7189D005">
            <w:pPr>
              <w:rPr>
                <w:rFonts w:ascii="Arial"/>
                <w:sz w:val="21"/>
              </w:rPr>
            </w:pPr>
          </w:p>
        </w:tc>
        <w:tc>
          <w:tcPr>
            <w:tcW w:w="861" w:type="dxa"/>
            <w:vAlign w:val="top"/>
          </w:tcPr>
          <w:p w14:paraId="142C5A63">
            <w:pPr>
              <w:spacing w:before="81"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43</w:t>
            </w:r>
          </w:p>
        </w:tc>
        <w:tc>
          <w:tcPr>
            <w:tcW w:w="3023" w:type="dxa"/>
            <w:vAlign w:val="top"/>
          </w:tcPr>
          <w:p w14:paraId="2DFA34CF">
            <w:pPr>
              <w:spacing w:before="49" w:line="221" w:lineRule="auto"/>
              <w:ind w:left="1337"/>
              <w:rPr>
                <w:rFonts w:ascii="宋体" w:hAnsi="宋体" w:eastAsia="宋体" w:cs="宋体"/>
                <w:sz w:val="18"/>
                <w:szCs w:val="18"/>
              </w:rPr>
            </w:pPr>
            <w:r>
              <w:rPr>
                <w:rFonts w:ascii="宋体" w:hAnsi="宋体" w:eastAsia="宋体" w:cs="宋体"/>
                <w:spacing w:val="-5"/>
                <w:sz w:val="18"/>
                <w:szCs w:val="18"/>
              </w:rPr>
              <w:t>茶艺</w:t>
            </w:r>
          </w:p>
        </w:tc>
      </w:tr>
      <w:tr w14:paraId="74862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66D2EF75">
            <w:pPr>
              <w:rPr>
                <w:rFonts w:ascii="Arial"/>
                <w:sz w:val="21"/>
              </w:rPr>
            </w:pPr>
          </w:p>
        </w:tc>
        <w:tc>
          <w:tcPr>
            <w:tcW w:w="1732" w:type="dxa"/>
            <w:vMerge w:val="continue"/>
            <w:tcBorders>
              <w:top w:val="nil"/>
              <w:bottom w:val="nil"/>
            </w:tcBorders>
            <w:vAlign w:val="top"/>
          </w:tcPr>
          <w:p w14:paraId="1FCEA34B">
            <w:pPr>
              <w:rPr>
                <w:rFonts w:ascii="Arial"/>
                <w:sz w:val="21"/>
              </w:rPr>
            </w:pPr>
          </w:p>
        </w:tc>
        <w:tc>
          <w:tcPr>
            <w:tcW w:w="861" w:type="dxa"/>
            <w:vAlign w:val="top"/>
          </w:tcPr>
          <w:p w14:paraId="679EFF9D">
            <w:pPr>
              <w:spacing w:before="79"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44</w:t>
            </w:r>
          </w:p>
        </w:tc>
        <w:tc>
          <w:tcPr>
            <w:tcW w:w="3023" w:type="dxa"/>
            <w:vAlign w:val="top"/>
          </w:tcPr>
          <w:p w14:paraId="6B54BBFB">
            <w:pPr>
              <w:spacing w:before="50" w:line="220" w:lineRule="auto"/>
              <w:ind w:left="1336"/>
              <w:rPr>
                <w:rFonts w:ascii="宋体" w:hAnsi="宋体" w:eastAsia="宋体" w:cs="宋体"/>
                <w:sz w:val="18"/>
                <w:szCs w:val="18"/>
              </w:rPr>
            </w:pPr>
            <w:r>
              <w:rPr>
                <w:rFonts w:ascii="宋体" w:hAnsi="宋体" w:eastAsia="宋体" w:cs="宋体"/>
                <w:spacing w:val="-5"/>
                <w:sz w:val="18"/>
                <w:szCs w:val="18"/>
              </w:rPr>
              <w:t>泥塑</w:t>
            </w:r>
          </w:p>
        </w:tc>
      </w:tr>
      <w:tr w14:paraId="1067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16C84D4B">
            <w:pPr>
              <w:rPr>
                <w:rFonts w:ascii="Arial"/>
                <w:sz w:val="21"/>
              </w:rPr>
            </w:pPr>
          </w:p>
        </w:tc>
        <w:tc>
          <w:tcPr>
            <w:tcW w:w="1732" w:type="dxa"/>
            <w:vMerge w:val="continue"/>
            <w:tcBorders>
              <w:top w:val="nil"/>
              <w:bottom w:val="nil"/>
            </w:tcBorders>
            <w:vAlign w:val="top"/>
          </w:tcPr>
          <w:p w14:paraId="303E3140">
            <w:pPr>
              <w:rPr>
                <w:rFonts w:ascii="Arial"/>
                <w:sz w:val="21"/>
              </w:rPr>
            </w:pPr>
          </w:p>
        </w:tc>
        <w:tc>
          <w:tcPr>
            <w:tcW w:w="861" w:type="dxa"/>
            <w:vAlign w:val="top"/>
          </w:tcPr>
          <w:p w14:paraId="0EF6DE61">
            <w:pPr>
              <w:spacing w:before="80"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45</w:t>
            </w:r>
          </w:p>
        </w:tc>
        <w:tc>
          <w:tcPr>
            <w:tcW w:w="3023" w:type="dxa"/>
            <w:vAlign w:val="top"/>
          </w:tcPr>
          <w:p w14:paraId="75C18BD4">
            <w:pPr>
              <w:spacing w:before="50" w:line="220" w:lineRule="auto"/>
              <w:ind w:left="1155"/>
              <w:rPr>
                <w:rFonts w:ascii="宋体" w:hAnsi="宋体" w:eastAsia="宋体" w:cs="宋体"/>
                <w:sz w:val="18"/>
                <w:szCs w:val="18"/>
              </w:rPr>
            </w:pPr>
            <w:r>
              <w:rPr>
                <w:rFonts w:ascii="宋体" w:hAnsi="宋体" w:eastAsia="宋体" w:cs="宋体"/>
                <w:spacing w:val="-2"/>
                <w:sz w:val="18"/>
                <w:szCs w:val="18"/>
              </w:rPr>
              <w:t>装饰图案</w:t>
            </w:r>
          </w:p>
        </w:tc>
      </w:tr>
      <w:tr w14:paraId="0705C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29C3601D">
            <w:pPr>
              <w:rPr>
                <w:rFonts w:ascii="Arial"/>
                <w:sz w:val="21"/>
              </w:rPr>
            </w:pPr>
          </w:p>
        </w:tc>
        <w:tc>
          <w:tcPr>
            <w:tcW w:w="1732" w:type="dxa"/>
            <w:vMerge w:val="continue"/>
            <w:tcBorders>
              <w:top w:val="nil"/>
              <w:bottom w:val="nil"/>
            </w:tcBorders>
            <w:vAlign w:val="top"/>
          </w:tcPr>
          <w:p w14:paraId="3668D263">
            <w:pPr>
              <w:rPr>
                <w:rFonts w:ascii="Arial"/>
                <w:sz w:val="21"/>
              </w:rPr>
            </w:pPr>
          </w:p>
        </w:tc>
        <w:tc>
          <w:tcPr>
            <w:tcW w:w="861" w:type="dxa"/>
            <w:vAlign w:val="top"/>
          </w:tcPr>
          <w:p w14:paraId="2A88BE20">
            <w:pPr>
              <w:spacing w:before="81"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46</w:t>
            </w:r>
          </w:p>
        </w:tc>
        <w:tc>
          <w:tcPr>
            <w:tcW w:w="3023" w:type="dxa"/>
            <w:vAlign w:val="top"/>
          </w:tcPr>
          <w:p w14:paraId="32D97C38">
            <w:pPr>
              <w:spacing w:before="49" w:line="219" w:lineRule="auto"/>
              <w:ind w:left="992"/>
              <w:rPr>
                <w:rFonts w:ascii="宋体" w:hAnsi="宋体" w:eastAsia="宋体" w:cs="宋体"/>
                <w:sz w:val="18"/>
                <w:szCs w:val="18"/>
              </w:rPr>
            </w:pPr>
            <w:r>
              <w:rPr>
                <w:rFonts w:ascii="宋体" w:hAnsi="宋体" w:eastAsia="宋体" w:cs="宋体"/>
                <w:spacing w:val="-2"/>
                <w:sz w:val="18"/>
                <w:szCs w:val="18"/>
              </w:rPr>
              <w:t>BIM</w:t>
            </w:r>
            <w:r>
              <w:rPr>
                <w:rFonts w:ascii="宋体" w:hAnsi="宋体" w:eastAsia="宋体" w:cs="宋体"/>
                <w:spacing w:val="-34"/>
                <w:sz w:val="18"/>
                <w:szCs w:val="18"/>
              </w:rPr>
              <w:t xml:space="preserve"> </w:t>
            </w:r>
            <w:r>
              <w:rPr>
                <w:rFonts w:ascii="宋体" w:hAnsi="宋体" w:eastAsia="宋体" w:cs="宋体"/>
                <w:spacing w:val="-2"/>
                <w:sz w:val="18"/>
                <w:szCs w:val="18"/>
              </w:rPr>
              <w:t>技术应用</w:t>
            </w:r>
          </w:p>
        </w:tc>
      </w:tr>
      <w:tr w14:paraId="5F7A5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484D2405">
            <w:pPr>
              <w:rPr>
                <w:rFonts w:ascii="Arial"/>
                <w:sz w:val="21"/>
              </w:rPr>
            </w:pPr>
          </w:p>
        </w:tc>
        <w:tc>
          <w:tcPr>
            <w:tcW w:w="1732" w:type="dxa"/>
            <w:vMerge w:val="continue"/>
            <w:tcBorders>
              <w:top w:val="nil"/>
              <w:bottom w:val="nil"/>
            </w:tcBorders>
            <w:vAlign w:val="top"/>
          </w:tcPr>
          <w:p w14:paraId="1C2CC578">
            <w:pPr>
              <w:rPr>
                <w:rFonts w:ascii="Arial"/>
                <w:sz w:val="21"/>
              </w:rPr>
            </w:pPr>
          </w:p>
        </w:tc>
        <w:tc>
          <w:tcPr>
            <w:tcW w:w="861" w:type="dxa"/>
            <w:vAlign w:val="top"/>
          </w:tcPr>
          <w:p w14:paraId="649EA7C8">
            <w:pPr>
              <w:spacing w:before="79"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47</w:t>
            </w:r>
          </w:p>
        </w:tc>
        <w:tc>
          <w:tcPr>
            <w:tcW w:w="3023" w:type="dxa"/>
            <w:vAlign w:val="top"/>
          </w:tcPr>
          <w:p w14:paraId="2890CC2F">
            <w:pPr>
              <w:spacing w:before="50" w:line="220" w:lineRule="auto"/>
              <w:ind w:left="977"/>
              <w:rPr>
                <w:rFonts w:ascii="宋体" w:hAnsi="宋体" w:eastAsia="宋体" w:cs="宋体"/>
                <w:sz w:val="18"/>
                <w:szCs w:val="18"/>
              </w:rPr>
            </w:pPr>
            <w:r>
              <w:rPr>
                <w:rFonts w:ascii="宋体" w:hAnsi="宋体" w:eastAsia="宋体" w:cs="宋体"/>
                <w:spacing w:val="-2"/>
                <w:sz w:val="18"/>
                <w:szCs w:val="18"/>
              </w:rPr>
              <w:t>软装专题设计</w:t>
            </w:r>
          </w:p>
        </w:tc>
      </w:tr>
      <w:tr w14:paraId="1F7E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068CB3EF">
            <w:pPr>
              <w:rPr>
                <w:rFonts w:ascii="Arial"/>
                <w:sz w:val="21"/>
              </w:rPr>
            </w:pPr>
          </w:p>
        </w:tc>
        <w:tc>
          <w:tcPr>
            <w:tcW w:w="1732" w:type="dxa"/>
            <w:vMerge w:val="continue"/>
            <w:tcBorders>
              <w:top w:val="nil"/>
              <w:bottom w:val="nil"/>
            </w:tcBorders>
            <w:vAlign w:val="top"/>
          </w:tcPr>
          <w:p w14:paraId="71231534">
            <w:pPr>
              <w:rPr>
                <w:rFonts w:ascii="Arial"/>
                <w:sz w:val="21"/>
              </w:rPr>
            </w:pPr>
          </w:p>
        </w:tc>
        <w:tc>
          <w:tcPr>
            <w:tcW w:w="861" w:type="dxa"/>
            <w:vAlign w:val="top"/>
          </w:tcPr>
          <w:p w14:paraId="785769E2">
            <w:pPr>
              <w:spacing w:before="80"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48</w:t>
            </w:r>
          </w:p>
        </w:tc>
        <w:tc>
          <w:tcPr>
            <w:tcW w:w="3023" w:type="dxa"/>
            <w:vAlign w:val="top"/>
          </w:tcPr>
          <w:p w14:paraId="3EE462F5">
            <w:pPr>
              <w:spacing w:before="50" w:line="220" w:lineRule="auto"/>
              <w:ind w:left="976"/>
              <w:rPr>
                <w:rFonts w:ascii="宋体" w:hAnsi="宋体" w:eastAsia="宋体" w:cs="宋体"/>
                <w:sz w:val="18"/>
                <w:szCs w:val="18"/>
              </w:rPr>
            </w:pPr>
            <w:r>
              <w:rPr>
                <w:rFonts w:ascii="宋体" w:hAnsi="宋体" w:eastAsia="宋体" w:cs="宋体"/>
                <w:spacing w:val="-2"/>
                <w:sz w:val="18"/>
                <w:szCs w:val="18"/>
              </w:rPr>
              <w:t>展示空间设计</w:t>
            </w:r>
          </w:p>
        </w:tc>
      </w:tr>
      <w:tr w14:paraId="5317F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684229F8">
            <w:pPr>
              <w:rPr>
                <w:rFonts w:ascii="Arial"/>
                <w:sz w:val="21"/>
              </w:rPr>
            </w:pPr>
          </w:p>
        </w:tc>
        <w:tc>
          <w:tcPr>
            <w:tcW w:w="1732" w:type="dxa"/>
            <w:vMerge w:val="continue"/>
            <w:tcBorders>
              <w:top w:val="nil"/>
              <w:bottom w:val="nil"/>
            </w:tcBorders>
            <w:vAlign w:val="top"/>
          </w:tcPr>
          <w:p w14:paraId="382D5CFA">
            <w:pPr>
              <w:rPr>
                <w:rFonts w:ascii="Arial"/>
                <w:sz w:val="21"/>
              </w:rPr>
            </w:pPr>
          </w:p>
        </w:tc>
        <w:tc>
          <w:tcPr>
            <w:tcW w:w="861" w:type="dxa"/>
            <w:vAlign w:val="top"/>
          </w:tcPr>
          <w:p w14:paraId="40A59A21">
            <w:pPr>
              <w:spacing w:before="81" w:line="188" w:lineRule="auto"/>
              <w:ind w:left="34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49</w:t>
            </w:r>
          </w:p>
        </w:tc>
        <w:tc>
          <w:tcPr>
            <w:tcW w:w="3023" w:type="dxa"/>
            <w:vAlign w:val="top"/>
          </w:tcPr>
          <w:p w14:paraId="06FF40EF">
            <w:pPr>
              <w:spacing w:before="49" w:line="220" w:lineRule="auto"/>
              <w:ind w:left="1156"/>
              <w:rPr>
                <w:rFonts w:ascii="宋体" w:hAnsi="宋体" w:eastAsia="宋体" w:cs="宋体"/>
                <w:sz w:val="18"/>
                <w:szCs w:val="18"/>
              </w:rPr>
            </w:pPr>
            <w:r>
              <w:rPr>
                <w:rFonts w:ascii="宋体" w:hAnsi="宋体" w:eastAsia="宋体" w:cs="宋体"/>
                <w:spacing w:val="-3"/>
                <w:sz w:val="18"/>
                <w:szCs w:val="18"/>
              </w:rPr>
              <w:t>家具设计</w:t>
            </w:r>
          </w:p>
        </w:tc>
      </w:tr>
      <w:tr w14:paraId="40466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519728BD">
            <w:pPr>
              <w:rPr>
                <w:rFonts w:ascii="Arial"/>
                <w:sz w:val="21"/>
              </w:rPr>
            </w:pPr>
          </w:p>
        </w:tc>
        <w:tc>
          <w:tcPr>
            <w:tcW w:w="1732" w:type="dxa"/>
            <w:vMerge w:val="continue"/>
            <w:tcBorders>
              <w:top w:val="nil"/>
            </w:tcBorders>
            <w:vAlign w:val="top"/>
          </w:tcPr>
          <w:p w14:paraId="7B265D27">
            <w:pPr>
              <w:rPr>
                <w:rFonts w:ascii="Arial"/>
                <w:sz w:val="21"/>
              </w:rPr>
            </w:pPr>
          </w:p>
        </w:tc>
        <w:tc>
          <w:tcPr>
            <w:tcW w:w="861" w:type="dxa"/>
            <w:vAlign w:val="top"/>
          </w:tcPr>
          <w:p w14:paraId="7CD1ED41">
            <w:pPr>
              <w:spacing w:before="63"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50</w:t>
            </w:r>
          </w:p>
        </w:tc>
        <w:tc>
          <w:tcPr>
            <w:tcW w:w="3023" w:type="dxa"/>
            <w:vAlign w:val="top"/>
          </w:tcPr>
          <w:p w14:paraId="57CE61BB">
            <w:pPr>
              <w:spacing w:before="50" w:line="219" w:lineRule="auto"/>
              <w:ind w:left="798"/>
              <w:rPr>
                <w:rFonts w:ascii="宋体" w:hAnsi="宋体" w:eastAsia="宋体" w:cs="宋体"/>
                <w:sz w:val="18"/>
                <w:szCs w:val="18"/>
              </w:rPr>
            </w:pPr>
            <w:r>
              <w:rPr>
                <w:rFonts w:ascii="宋体" w:hAnsi="宋体" w:eastAsia="宋体" w:cs="宋体"/>
                <w:spacing w:val="-2"/>
                <w:sz w:val="18"/>
                <w:szCs w:val="18"/>
              </w:rPr>
              <w:t>室内设计色彩搭配</w:t>
            </w:r>
          </w:p>
        </w:tc>
      </w:tr>
      <w:tr w14:paraId="4E068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7151FF9E">
            <w:pPr>
              <w:rPr>
                <w:rFonts w:ascii="Arial"/>
                <w:sz w:val="21"/>
              </w:rPr>
            </w:pPr>
          </w:p>
        </w:tc>
        <w:tc>
          <w:tcPr>
            <w:tcW w:w="1732" w:type="dxa"/>
            <w:vMerge w:val="restart"/>
            <w:tcBorders>
              <w:bottom w:val="nil"/>
            </w:tcBorders>
            <w:vAlign w:val="top"/>
          </w:tcPr>
          <w:p w14:paraId="35D1554B">
            <w:pPr>
              <w:spacing w:line="244" w:lineRule="auto"/>
              <w:rPr>
                <w:rFonts w:ascii="Arial"/>
                <w:sz w:val="21"/>
              </w:rPr>
            </w:pPr>
          </w:p>
          <w:p w14:paraId="50110BA8">
            <w:pPr>
              <w:spacing w:line="244" w:lineRule="auto"/>
              <w:rPr>
                <w:rFonts w:ascii="Arial"/>
                <w:sz w:val="21"/>
              </w:rPr>
            </w:pPr>
          </w:p>
          <w:p w14:paraId="01470798">
            <w:pPr>
              <w:spacing w:line="244" w:lineRule="auto"/>
              <w:rPr>
                <w:rFonts w:ascii="Arial"/>
                <w:sz w:val="21"/>
              </w:rPr>
            </w:pPr>
          </w:p>
          <w:p w14:paraId="46B5BD8C">
            <w:pPr>
              <w:spacing w:line="245" w:lineRule="auto"/>
              <w:rPr>
                <w:rFonts w:ascii="Arial"/>
                <w:sz w:val="21"/>
              </w:rPr>
            </w:pPr>
          </w:p>
          <w:p w14:paraId="0259D27F">
            <w:pPr>
              <w:spacing w:before="59" w:line="219" w:lineRule="auto"/>
              <w:ind w:left="330"/>
              <w:rPr>
                <w:rFonts w:ascii="宋体" w:hAnsi="宋体" w:eastAsia="宋体" w:cs="宋体"/>
                <w:sz w:val="18"/>
                <w:szCs w:val="18"/>
              </w:rPr>
            </w:pPr>
            <w:r>
              <w:rPr>
                <w:rFonts w:ascii="宋体" w:hAnsi="宋体" w:eastAsia="宋体" w:cs="宋体"/>
                <w:spacing w:val="-2"/>
                <w:sz w:val="18"/>
                <w:szCs w:val="18"/>
              </w:rPr>
              <w:t>集中实践必修</w:t>
            </w:r>
          </w:p>
        </w:tc>
        <w:tc>
          <w:tcPr>
            <w:tcW w:w="861" w:type="dxa"/>
            <w:vAlign w:val="top"/>
          </w:tcPr>
          <w:p w14:paraId="069C2B61">
            <w:pPr>
              <w:spacing w:before="62"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51</w:t>
            </w:r>
          </w:p>
        </w:tc>
        <w:tc>
          <w:tcPr>
            <w:tcW w:w="3023" w:type="dxa"/>
            <w:vAlign w:val="top"/>
          </w:tcPr>
          <w:p w14:paraId="0AB3A2F2">
            <w:pPr>
              <w:spacing w:before="32" w:line="201" w:lineRule="auto"/>
              <w:ind w:left="1158"/>
              <w:rPr>
                <w:rFonts w:ascii="宋体" w:hAnsi="宋体" w:eastAsia="宋体" w:cs="宋体"/>
                <w:sz w:val="18"/>
                <w:szCs w:val="18"/>
              </w:rPr>
            </w:pPr>
            <w:r>
              <w:rPr>
                <w:rFonts w:ascii="宋体" w:hAnsi="宋体" w:eastAsia="宋体" w:cs="宋体"/>
                <w:spacing w:val="-3"/>
                <w:sz w:val="18"/>
                <w:szCs w:val="18"/>
              </w:rPr>
              <w:t>军事技能</w:t>
            </w:r>
          </w:p>
        </w:tc>
      </w:tr>
      <w:tr w14:paraId="57B66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50611542">
            <w:pPr>
              <w:rPr>
                <w:rFonts w:ascii="Arial"/>
                <w:sz w:val="21"/>
              </w:rPr>
            </w:pPr>
          </w:p>
        </w:tc>
        <w:tc>
          <w:tcPr>
            <w:tcW w:w="1732" w:type="dxa"/>
            <w:vMerge w:val="continue"/>
            <w:tcBorders>
              <w:top w:val="nil"/>
              <w:bottom w:val="nil"/>
            </w:tcBorders>
            <w:vAlign w:val="top"/>
          </w:tcPr>
          <w:p w14:paraId="148E3D39">
            <w:pPr>
              <w:rPr>
                <w:rFonts w:ascii="Arial"/>
                <w:sz w:val="21"/>
              </w:rPr>
            </w:pPr>
          </w:p>
        </w:tc>
        <w:tc>
          <w:tcPr>
            <w:tcW w:w="861" w:type="dxa"/>
            <w:vAlign w:val="top"/>
          </w:tcPr>
          <w:p w14:paraId="1141FBC3">
            <w:pPr>
              <w:spacing w:before="60"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52</w:t>
            </w:r>
          </w:p>
        </w:tc>
        <w:tc>
          <w:tcPr>
            <w:tcW w:w="3023" w:type="dxa"/>
            <w:vAlign w:val="top"/>
          </w:tcPr>
          <w:p w14:paraId="66405B2B">
            <w:pPr>
              <w:spacing w:before="31" w:line="203" w:lineRule="auto"/>
              <w:ind w:left="526"/>
              <w:rPr>
                <w:rFonts w:ascii="宋体" w:hAnsi="宋体" w:eastAsia="宋体" w:cs="宋体"/>
                <w:sz w:val="18"/>
                <w:szCs w:val="18"/>
              </w:rPr>
            </w:pPr>
            <w:r>
              <w:rPr>
                <w:rFonts w:ascii="宋体" w:hAnsi="宋体" w:eastAsia="宋体" w:cs="宋体"/>
                <w:spacing w:val="-1"/>
                <w:sz w:val="18"/>
                <w:szCs w:val="18"/>
              </w:rPr>
              <w:t>认识实习（含社会实践）</w:t>
            </w:r>
          </w:p>
        </w:tc>
      </w:tr>
      <w:tr w14:paraId="76714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1D28C791">
            <w:pPr>
              <w:rPr>
                <w:rFonts w:ascii="Arial"/>
                <w:sz w:val="21"/>
              </w:rPr>
            </w:pPr>
          </w:p>
        </w:tc>
        <w:tc>
          <w:tcPr>
            <w:tcW w:w="1732" w:type="dxa"/>
            <w:vMerge w:val="continue"/>
            <w:tcBorders>
              <w:top w:val="nil"/>
              <w:bottom w:val="nil"/>
            </w:tcBorders>
            <w:vAlign w:val="top"/>
          </w:tcPr>
          <w:p w14:paraId="6574AD38">
            <w:pPr>
              <w:rPr>
                <w:rFonts w:ascii="Arial"/>
                <w:sz w:val="21"/>
              </w:rPr>
            </w:pPr>
          </w:p>
        </w:tc>
        <w:tc>
          <w:tcPr>
            <w:tcW w:w="861" w:type="dxa"/>
            <w:vAlign w:val="top"/>
          </w:tcPr>
          <w:p w14:paraId="7DB88DB0">
            <w:pPr>
              <w:spacing w:before="62"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53</w:t>
            </w:r>
          </w:p>
        </w:tc>
        <w:tc>
          <w:tcPr>
            <w:tcW w:w="3023" w:type="dxa"/>
            <w:vAlign w:val="top"/>
          </w:tcPr>
          <w:p w14:paraId="6F14E18C">
            <w:pPr>
              <w:spacing w:before="32" w:line="201" w:lineRule="auto"/>
              <w:ind w:left="1158"/>
              <w:rPr>
                <w:rFonts w:ascii="宋体" w:hAnsi="宋体" w:eastAsia="宋体" w:cs="宋体"/>
                <w:sz w:val="18"/>
                <w:szCs w:val="18"/>
              </w:rPr>
            </w:pPr>
            <w:r>
              <w:rPr>
                <w:rFonts w:ascii="宋体" w:hAnsi="宋体" w:eastAsia="宋体" w:cs="宋体"/>
                <w:spacing w:val="-3"/>
                <w:sz w:val="18"/>
                <w:szCs w:val="18"/>
              </w:rPr>
              <w:t>毕业设计</w:t>
            </w:r>
          </w:p>
        </w:tc>
      </w:tr>
      <w:tr w14:paraId="29BFC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7A14210F">
            <w:pPr>
              <w:rPr>
                <w:rFonts w:ascii="Arial"/>
                <w:sz w:val="21"/>
              </w:rPr>
            </w:pPr>
          </w:p>
        </w:tc>
        <w:tc>
          <w:tcPr>
            <w:tcW w:w="1732" w:type="dxa"/>
            <w:vMerge w:val="continue"/>
            <w:tcBorders>
              <w:top w:val="nil"/>
              <w:bottom w:val="nil"/>
            </w:tcBorders>
            <w:vAlign w:val="top"/>
          </w:tcPr>
          <w:p w14:paraId="6C9C57DB">
            <w:pPr>
              <w:rPr>
                <w:rFonts w:ascii="Arial"/>
                <w:sz w:val="21"/>
              </w:rPr>
            </w:pPr>
          </w:p>
        </w:tc>
        <w:tc>
          <w:tcPr>
            <w:tcW w:w="861" w:type="dxa"/>
            <w:vAlign w:val="top"/>
          </w:tcPr>
          <w:p w14:paraId="35741DA8">
            <w:pPr>
              <w:spacing w:before="61"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54</w:t>
            </w:r>
          </w:p>
        </w:tc>
        <w:tc>
          <w:tcPr>
            <w:tcW w:w="3023" w:type="dxa"/>
            <w:vAlign w:val="top"/>
          </w:tcPr>
          <w:p w14:paraId="26606F4C">
            <w:pPr>
              <w:spacing w:before="31" w:line="203" w:lineRule="auto"/>
              <w:ind w:left="1174"/>
              <w:rPr>
                <w:rFonts w:ascii="宋体" w:hAnsi="宋体" w:eastAsia="宋体" w:cs="宋体"/>
                <w:sz w:val="18"/>
                <w:szCs w:val="18"/>
              </w:rPr>
            </w:pPr>
            <w:r>
              <w:rPr>
                <w:rFonts w:ascii="宋体" w:hAnsi="宋体" w:eastAsia="宋体" w:cs="宋体"/>
                <w:spacing w:val="-7"/>
                <w:sz w:val="18"/>
                <w:szCs w:val="18"/>
              </w:rPr>
              <w:t>岗位实习</w:t>
            </w:r>
          </w:p>
        </w:tc>
      </w:tr>
      <w:tr w14:paraId="77174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4DD139E9">
            <w:pPr>
              <w:rPr>
                <w:rFonts w:ascii="Arial"/>
                <w:sz w:val="21"/>
              </w:rPr>
            </w:pPr>
          </w:p>
        </w:tc>
        <w:tc>
          <w:tcPr>
            <w:tcW w:w="1732" w:type="dxa"/>
            <w:vMerge w:val="continue"/>
            <w:tcBorders>
              <w:top w:val="nil"/>
              <w:bottom w:val="nil"/>
            </w:tcBorders>
            <w:vAlign w:val="top"/>
          </w:tcPr>
          <w:p w14:paraId="425E32BC">
            <w:pPr>
              <w:rPr>
                <w:rFonts w:ascii="Arial"/>
                <w:sz w:val="21"/>
              </w:rPr>
            </w:pPr>
          </w:p>
        </w:tc>
        <w:tc>
          <w:tcPr>
            <w:tcW w:w="861" w:type="dxa"/>
            <w:vAlign w:val="top"/>
          </w:tcPr>
          <w:p w14:paraId="744AA8DE">
            <w:pPr>
              <w:spacing w:before="65" w:line="185"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55</w:t>
            </w:r>
          </w:p>
        </w:tc>
        <w:tc>
          <w:tcPr>
            <w:tcW w:w="3023" w:type="dxa"/>
            <w:vAlign w:val="top"/>
          </w:tcPr>
          <w:p w14:paraId="5E2A889A">
            <w:pPr>
              <w:spacing w:before="32" w:line="201" w:lineRule="auto"/>
              <w:ind w:left="1159"/>
              <w:rPr>
                <w:rFonts w:ascii="宋体" w:hAnsi="宋体" w:eastAsia="宋体" w:cs="宋体"/>
                <w:sz w:val="18"/>
                <w:szCs w:val="18"/>
              </w:rPr>
            </w:pPr>
            <w:r>
              <w:rPr>
                <w:rFonts w:ascii="宋体" w:hAnsi="宋体" w:eastAsia="宋体" w:cs="宋体"/>
                <w:spacing w:val="-3"/>
                <w:sz w:val="18"/>
                <w:szCs w:val="18"/>
              </w:rPr>
              <w:t>劳动实践</w:t>
            </w:r>
          </w:p>
        </w:tc>
      </w:tr>
      <w:tr w14:paraId="51645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661" w:type="dxa"/>
            <w:vMerge w:val="continue"/>
            <w:tcBorders>
              <w:top w:val="nil"/>
              <w:bottom w:val="nil"/>
            </w:tcBorders>
            <w:vAlign w:val="top"/>
          </w:tcPr>
          <w:p w14:paraId="14913034">
            <w:pPr>
              <w:rPr>
                <w:rFonts w:ascii="Arial"/>
                <w:sz w:val="21"/>
              </w:rPr>
            </w:pPr>
          </w:p>
        </w:tc>
        <w:tc>
          <w:tcPr>
            <w:tcW w:w="1732" w:type="dxa"/>
            <w:vMerge w:val="continue"/>
            <w:tcBorders>
              <w:top w:val="nil"/>
              <w:bottom w:val="nil"/>
            </w:tcBorders>
            <w:vAlign w:val="top"/>
          </w:tcPr>
          <w:p w14:paraId="4B2ABFFA">
            <w:pPr>
              <w:rPr>
                <w:rFonts w:ascii="Arial"/>
                <w:sz w:val="21"/>
              </w:rPr>
            </w:pPr>
          </w:p>
        </w:tc>
        <w:tc>
          <w:tcPr>
            <w:tcW w:w="861" w:type="dxa"/>
            <w:vAlign w:val="top"/>
          </w:tcPr>
          <w:p w14:paraId="6DB8879E">
            <w:pPr>
              <w:spacing w:before="61"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56</w:t>
            </w:r>
          </w:p>
        </w:tc>
        <w:tc>
          <w:tcPr>
            <w:tcW w:w="3023" w:type="dxa"/>
            <w:vAlign w:val="top"/>
          </w:tcPr>
          <w:p w14:paraId="75E341C1">
            <w:pPr>
              <w:spacing w:before="31" w:line="203" w:lineRule="auto"/>
              <w:ind w:left="1067"/>
              <w:rPr>
                <w:rFonts w:ascii="宋体" w:hAnsi="宋体" w:eastAsia="宋体" w:cs="宋体"/>
                <w:sz w:val="18"/>
                <w:szCs w:val="18"/>
              </w:rPr>
            </w:pPr>
            <w:r>
              <w:rPr>
                <w:rFonts w:ascii="宋体" w:hAnsi="宋体" w:eastAsia="宋体" w:cs="宋体"/>
                <w:spacing w:val="-2"/>
                <w:sz w:val="18"/>
                <w:szCs w:val="18"/>
              </w:rPr>
              <w:t>制图与测绘</w:t>
            </w:r>
          </w:p>
        </w:tc>
      </w:tr>
      <w:tr w14:paraId="6ADB7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661" w:type="dxa"/>
            <w:vMerge w:val="continue"/>
            <w:tcBorders>
              <w:top w:val="nil"/>
              <w:bottom w:val="nil"/>
            </w:tcBorders>
            <w:vAlign w:val="top"/>
          </w:tcPr>
          <w:p w14:paraId="1BA4961C">
            <w:pPr>
              <w:rPr>
                <w:rFonts w:ascii="Arial"/>
                <w:sz w:val="21"/>
              </w:rPr>
            </w:pPr>
          </w:p>
        </w:tc>
        <w:tc>
          <w:tcPr>
            <w:tcW w:w="1732" w:type="dxa"/>
            <w:vMerge w:val="continue"/>
            <w:tcBorders>
              <w:top w:val="nil"/>
              <w:bottom w:val="nil"/>
            </w:tcBorders>
            <w:vAlign w:val="top"/>
          </w:tcPr>
          <w:p w14:paraId="2FD431BE">
            <w:pPr>
              <w:rPr>
                <w:rFonts w:ascii="Arial"/>
                <w:sz w:val="21"/>
              </w:rPr>
            </w:pPr>
          </w:p>
        </w:tc>
        <w:tc>
          <w:tcPr>
            <w:tcW w:w="861" w:type="dxa"/>
            <w:vAlign w:val="top"/>
          </w:tcPr>
          <w:p w14:paraId="0E34BA51">
            <w:pPr>
              <w:spacing w:before="82" w:line="185"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57</w:t>
            </w:r>
          </w:p>
        </w:tc>
        <w:tc>
          <w:tcPr>
            <w:tcW w:w="3023" w:type="dxa"/>
            <w:vAlign w:val="top"/>
          </w:tcPr>
          <w:p w14:paraId="077D26B7">
            <w:pPr>
              <w:spacing w:before="32" w:line="201" w:lineRule="auto"/>
              <w:ind w:left="978"/>
              <w:rPr>
                <w:rFonts w:ascii="宋体" w:hAnsi="宋体" w:eastAsia="宋体" w:cs="宋体"/>
                <w:sz w:val="18"/>
                <w:szCs w:val="18"/>
              </w:rPr>
            </w:pPr>
            <w:r>
              <w:rPr>
                <w:rFonts w:ascii="宋体" w:hAnsi="宋体" w:eastAsia="宋体" w:cs="宋体"/>
                <w:spacing w:val="-2"/>
                <w:sz w:val="18"/>
                <w:szCs w:val="18"/>
              </w:rPr>
              <w:t>室内设计快题</w:t>
            </w:r>
          </w:p>
        </w:tc>
      </w:tr>
      <w:tr w14:paraId="4D806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661" w:type="dxa"/>
            <w:vMerge w:val="continue"/>
            <w:tcBorders>
              <w:top w:val="nil"/>
              <w:bottom w:val="nil"/>
            </w:tcBorders>
            <w:vAlign w:val="top"/>
          </w:tcPr>
          <w:p w14:paraId="00EF4FEA">
            <w:pPr>
              <w:rPr>
                <w:rFonts w:ascii="Arial"/>
                <w:sz w:val="21"/>
              </w:rPr>
            </w:pPr>
          </w:p>
        </w:tc>
        <w:tc>
          <w:tcPr>
            <w:tcW w:w="1732" w:type="dxa"/>
            <w:vMerge w:val="continue"/>
            <w:tcBorders>
              <w:top w:val="nil"/>
              <w:bottom w:val="nil"/>
            </w:tcBorders>
            <w:vAlign w:val="top"/>
          </w:tcPr>
          <w:p w14:paraId="1DC767E7">
            <w:pPr>
              <w:rPr>
                <w:rFonts w:ascii="Arial"/>
                <w:sz w:val="21"/>
              </w:rPr>
            </w:pPr>
          </w:p>
        </w:tc>
        <w:tc>
          <w:tcPr>
            <w:tcW w:w="861" w:type="dxa"/>
            <w:vAlign w:val="top"/>
          </w:tcPr>
          <w:p w14:paraId="59E34A7B">
            <w:pPr>
              <w:spacing w:before="80" w:line="188" w:lineRule="auto"/>
              <w:ind w:left="347"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58</w:t>
            </w:r>
          </w:p>
        </w:tc>
        <w:tc>
          <w:tcPr>
            <w:tcW w:w="3023" w:type="dxa"/>
            <w:vAlign w:val="top"/>
          </w:tcPr>
          <w:p w14:paraId="7F8AA5FA">
            <w:pPr>
              <w:spacing w:before="50" w:line="220" w:lineRule="auto"/>
              <w:ind w:left="1156"/>
              <w:rPr>
                <w:rFonts w:ascii="宋体" w:hAnsi="宋体" w:eastAsia="宋体" w:cs="宋体"/>
                <w:sz w:val="18"/>
                <w:szCs w:val="18"/>
              </w:rPr>
            </w:pPr>
            <w:r>
              <w:rPr>
                <w:rFonts w:ascii="宋体" w:hAnsi="宋体" w:eastAsia="宋体" w:cs="宋体"/>
                <w:spacing w:val="-3"/>
                <w:sz w:val="18"/>
                <w:szCs w:val="18"/>
              </w:rPr>
              <w:t>家装设计</w:t>
            </w:r>
          </w:p>
        </w:tc>
      </w:tr>
      <w:tr w14:paraId="0AADB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661" w:type="dxa"/>
            <w:vMerge w:val="continue"/>
            <w:tcBorders>
              <w:top w:val="nil"/>
            </w:tcBorders>
            <w:vAlign w:val="top"/>
          </w:tcPr>
          <w:p w14:paraId="778E3700">
            <w:pPr>
              <w:rPr>
                <w:rFonts w:ascii="Arial"/>
                <w:sz w:val="21"/>
              </w:rPr>
            </w:pPr>
          </w:p>
        </w:tc>
        <w:tc>
          <w:tcPr>
            <w:tcW w:w="1732" w:type="dxa"/>
            <w:vMerge w:val="continue"/>
            <w:tcBorders>
              <w:top w:val="nil"/>
            </w:tcBorders>
            <w:vAlign w:val="top"/>
          </w:tcPr>
          <w:p w14:paraId="08A6C578">
            <w:pPr>
              <w:rPr>
                <w:rFonts w:ascii="Arial"/>
                <w:sz w:val="21"/>
              </w:rPr>
            </w:pPr>
          </w:p>
        </w:tc>
        <w:tc>
          <w:tcPr>
            <w:tcW w:w="861" w:type="dxa"/>
            <w:vAlign w:val="top"/>
          </w:tcPr>
          <w:p w14:paraId="4192B5C0">
            <w:pPr>
              <w:spacing w:before="80" w:line="188" w:lineRule="auto"/>
              <w:ind w:left="347"/>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59</w:t>
            </w:r>
          </w:p>
        </w:tc>
        <w:tc>
          <w:tcPr>
            <w:tcW w:w="3023" w:type="dxa"/>
            <w:vAlign w:val="top"/>
          </w:tcPr>
          <w:p w14:paraId="70C577EE">
            <w:pPr>
              <w:spacing w:before="49" w:line="220" w:lineRule="auto"/>
              <w:ind w:left="1160"/>
              <w:rPr>
                <w:rFonts w:hint="eastAsia" w:ascii="宋体" w:hAnsi="宋体" w:eastAsia="宋体" w:cs="宋体"/>
                <w:sz w:val="18"/>
                <w:szCs w:val="18"/>
                <w:lang w:eastAsia="zh-CN"/>
              </w:rPr>
            </w:pPr>
            <w:r>
              <w:rPr>
                <w:rFonts w:hint="eastAsia" w:ascii="宋体" w:hAnsi="宋体" w:eastAsia="宋体" w:cs="宋体"/>
                <w:spacing w:val="-4"/>
                <w:sz w:val="18"/>
                <w:szCs w:val="18"/>
                <w:lang w:eastAsia="zh-CN"/>
              </w:rPr>
              <w:t>工装设计</w:t>
            </w:r>
          </w:p>
        </w:tc>
      </w:tr>
    </w:tbl>
    <w:p w14:paraId="04BEB397">
      <w:pPr>
        <w:pStyle w:val="3"/>
        <w:spacing w:before="148" w:line="219" w:lineRule="auto"/>
        <w:ind w:left="531"/>
      </w:pPr>
      <w:r>
        <w:rPr>
          <w:b/>
          <w:bCs/>
          <w:spacing w:val="-5"/>
        </w:rPr>
        <w:t>（二）课程内容要求</w:t>
      </w:r>
    </w:p>
    <w:p w14:paraId="51B0C056">
      <w:pPr>
        <w:pStyle w:val="3"/>
        <w:spacing w:before="154" w:line="219" w:lineRule="auto"/>
        <w:ind w:left="536"/>
      </w:pPr>
      <w:r>
        <w:rPr>
          <w:rFonts w:ascii="Times New Roman" w:hAnsi="Times New Roman" w:eastAsia="Times New Roman" w:cs="Times New Roman"/>
          <w:spacing w:val="-8"/>
        </w:rPr>
        <w:t>1</w:t>
      </w:r>
      <w:r>
        <w:rPr>
          <w:rFonts w:ascii="Times New Roman" w:hAnsi="Times New Roman" w:eastAsia="Times New Roman" w:cs="Times New Roman"/>
          <w:spacing w:val="-34"/>
        </w:rPr>
        <w:t xml:space="preserve"> </w:t>
      </w:r>
      <w:r>
        <w:rPr>
          <w:spacing w:val="-8"/>
        </w:rPr>
        <w:t>、公共基础课</w:t>
      </w:r>
    </w:p>
    <w:p w14:paraId="3EC3F909">
      <w:pPr>
        <w:spacing w:line="87"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7A7A1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0" w:hRule="atLeast"/>
        </w:trPr>
        <w:tc>
          <w:tcPr>
            <w:tcW w:w="470" w:type="dxa"/>
            <w:textDirection w:val="tbRlV"/>
            <w:vAlign w:val="top"/>
          </w:tcPr>
          <w:p w14:paraId="2284025A">
            <w:pPr>
              <w:spacing w:before="139" w:line="210" w:lineRule="auto"/>
              <w:ind w:left="33"/>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5A8FFF92">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2F9D25B3">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1D5CB517">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76DE2FB1">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53FEB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7" w:hRule="atLeast"/>
        </w:trPr>
        <w:tc>
          <w:tcPr>
            <w:tcW w:w="470" w:type="dxa"/>
            <w:vAlign w:val="top"/>
          </w:tcPr>
          <w:p w14:paraId="26FE6B2F">
            <w:pPr>
              <w:spacing w:line="251" w:lineRule="auto"/>
              <w:rPr>
                <w:rFonts w:ascii="Arial"/>
                <w:sz w:val="21"/>
              </w:rPr>
            </w:pPr>
          </w:p>
          <w:p w14:paraId="44C1791B">
            <w:pPr>
              <w:spacing w:line="251" w:lineRule="auto"/>
              <w:rPr>
                <w:rFonts w:ascii="Arial"/>
                <w:sz w:val="21"/>
              </w:rPr>
            </w:pPr>
          </w:p>
          <w:p w14:paraId="09DD19C2">
            <w:pPr>
              <w:spacing w:line="252" w:lineRule="auto"/>
              <w:rPr>
                <w:rFonts w:ascii="Arial"/>
                <w:sz w:val="21"/>
              </w:rPr>
            </w:pPr>
          </w:p>
          <w:p w14:paraId="2EA7502B">
            <w:pPr>
              <w:spacing w:line="252" w:lineRule="auto"/>
              <w:rPr>
                <w:rFonts w:ascii="Arial"/>
                <w:sz w:val="21"/>
              </w:rPr>
            </w:pPr>
          </w:p>
          <w:p w14:paraId="78CF25FA">
            <w:pPr>
              <w:spacing w:line="252" w:lineRule="auto"/>
              <w:rPr>
                <w:rFonts w:ascii="Arial"/>
                <w:sz w:val="21"/>
              </w:rPr>
            </w:pPr>
          </w:p>
          <w:p w14:paraId="5D0D4F6F">
            <w:pPr>
              <w:spacing w:line="252" w:lineRule="auto"/>
              <w:rPr>
                <w:rFonts w:ascii="Arial"/>
                <w:sz w:val="21"/>
              </w:rPr>
            </w:pPr>
          </w:p>
          <w:p w14:paraId="2B91AF2B">
            <w:pPr>
              <w:spacing w:before="52" w:line="188" w:lineRule="auto"/>
              <w:ind w:left="19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39" w:type="dxa"/>
            <w:vAlign w:val="top"/>
          </w:tcPr>
          <w:p w14:paraId="52403109">
            <w:pPr>
              <w:spacing w:line="270" w:lineRule="auto"/>
              <w:rPr>
                <w:rFonts w:ascii="Arial"/>
                <w:sz w:val="21"/>
              </w:rPr>
            </w:pPr>
          </w:p>
          <w:p w14:paraId="23253ABA">
            <w:pPr>
              <w:spacing w:line="271" w:lineRule="auto"/>
              <w:rPr>
                <w:rFonts w:ascii="Arial"/>
                <w:sz w:val="21"/>
              </w:rPr>
            </w:pPr>
          </w:p>
          <w:p w14:paraId="5724D359">
            <w:pPr>
              <w:spacing w:line="271" w:lineRule="auto"/>
              <w:rPr>
                <w:rFonts w:ascii="Arial"/>
                <w:sz w:val="21"/>
              </w:rPr>
            </w:pPr>
          </w:p>
          <w:p w14:paraId="0CAC2193">
            <w:pPr>
              <w:spacing w:line="271" w:lineRule="auto"/>
              <w:rPr>
                <w:rFonts w:ascii="Arial"/>
                <w:sz w:val="21"/>
              </w:rPr>
            </w:pPr>
          </w:p>
          <w:p w14:paraId="5CC013AF">
            <w:pPr>
              <w:spacing w:line="271" w:lineRule="auto"/>
              <w:rPr>
                <w:rFonts w:ascii="Arial"/>
                <w:sz w:val="21"/>
              </w:rPr>
            </w:pPr>
          </w:p>
          <w:p w14:paraId="203588E0">
            <w:pPr>
              <w:spacing w:before="59" w:line="232" w:lineRule="auto"/>
              <w:ind w:left="433" w:right="168" w:hanging="265"/>
              <w:rPr>
                <w:rFonts w:ascii="宋体" w:hAnsi="宋体" w:eastAsia="宋体" w:cs="宋体"/>
                <w:sz w:val="18"/>
                <w:szCs w:val="18"/>
              </w:rPr>
            </w:pPr>
            <w:r>
              <w:rPr>
                <w:rFonts w:ascii="宋体" w:hAnsi="宋体" w:eastAsia="宋体" w:cs="宋体"/>
                <w:spacing w:val="-3"/>
                <w:sz w:val="18"/>
                <w:szCs w:val="18"/>
              </w:rPr>
              <w:t>思想道德与</w:t>
            </w:r>
            <w:r>
              <w:rPr>
                <w:rFonts w:ascii="宋体" w:hAnsi="宋体" w:eastAsia="宋体" w:cs="宋体"/>
                <w:sz w:val="18"/>
                <w:szCs w:val="18"/>
              </w:rPr>
              <w:t xml:space="preserve"> </w:t>
            </w:r>
            <w:r>
              <w:rPr>
                <w:rFonts w:ascii="宋体" w:hAnsi="宋体" w:eastAsia="宋体" w:cs="宋体"/>
                <w:spacing w:val="-4"/>
                <w:sz w:val="18"/>
                <w:szCs w:val="18"/>
              </w:rPr>
              <w:t>法治</w:t>
            </w:r>
          </w:p>
        </w:tc>
        <w:tc>
          <w:tcPr>
            <w:tcW w:w="2830" w:type="dxa"/>
            <w:tcBorders>
              <w:right w:val="single" w:color="000000" w:sz="2" w:space="0"/>
            </w:tcBorders>
            <w:vAlign w:val="top"/>
          </w:tcPr>
          <w:p w14:paraId="2776ED72">
            <w:pPr>
              <w:spacing w:before="23" w:line="236" w:lineRule="auto"/>
              <w:ind w:left="102" w:right="104" w:firstLine="13"/>
              <w:jc w:val="both"/>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知识目标：使学生形成正确的道</w:t>
            </w:r>
            <w:r>
              <w:rPr>
                <w:rFonts w:ascii="宋体" w:hAnsi="宋体" w:eastAsia="宋体" w:cs="宋体"/>
                <w:spacing w:val="7"/>
                <w:sz w:val="18"/>
                <w:szCs w:val="18"/>
              </w:rPr>
              <w:t xml:space="preserve"> </w:t>
            </w:r>
            <w:r>
              <w:rPr>
                <w:rFonts w:ascii="宋体" w:hAnsi="宋体" w:eastAsia="宋体" w:cs="宋体"/>
                <w:spacing w:val="6"/>
                <w:sz w:val="18"/>
                <w:szCs w:val="18"/>
              </w:rPr>
              <w:t>德认知，把握社会主义法律的本</w:t>
            </w:r>
            <w:r>
              <w:rPr>
                <w:rFonts w:ascii="宋体" w:hAnsi="宋体" w:eastAsia="宋体" w:cs="宋体"/>
                <w:spacing w:val="5"/>
                <w:sz w:val="18"/>
                <w:szCs w:val="18"/>
              </w:rPr>
              <w:t xml:space="preserve"> </w:t>
            </w:r>
            <w:r>
              <w:rPr>
                <w:rFonts w:ascii="宋体" w:hAnsi="宋体" w:eastAsia="宋体" w:cs="宋体"/>
                <w:spacing w:val="-6"/>
                <w:sz w:val="18"/>
                <w:szCs w:val="18"/>
              </w:rPr>
              <w:t>质、运行和体系，增强马克思主义</w:t>
            </w:r>
            <w:r>
              <w:rPr>
                <w:rFonts w:ascii="宋体" w:hAnsi="宋体" w:eastAsia="宋体" w:cs="宋体"/>
                <w:spacing w:val="2"/>
                <w:sz w:val="18"/>
                <w:szCs w:val="18"/>
              </w:rPr>
              <w:t xml:space="preserve"> </w:t>
            </w:r>
            <w:r>
              <w:rPr>
                <w:rFonts w:ascii="宋体" w:hAnsi="宋体" w:eastAsia="宋体" w:cs="宋体"/>
                <w:spacing w:val="-2"/>
                <w:sz w:val="18"/>
                <w:szCs w:val="18"/>
              </w:rPr>
              <w:t>理论基础。</w:t>
            </w:r>
          </w:p>
          <w:p w14:paraId="12FA7969">
            <w:pPr>
              <w:spacing w:before="11" w:line="235" w:lineRule="auto"/>
              <w:ind w:left="101" w:right="104" w:hanging="3"/>
              <w:rPr>
                <w:rFonts w:ascii="宋体" w:hAnsi="宋体" w:eastAsia="宋体" w:cs="宋体"/>
                <w:sz w:val="18"/>
                <w:szCs w:val="18"/>
              </w:rPr>
            </w:pPr>
            <w:r>
              <w:rPr>
                <w:rFonts w:ascii="Times New Roman" w:hAnsi="Times New Roman" w:eastAsia="Times New Roman" w:cs="Times New Roman"/>
                <w:spacing w:val="-3"/>
                <w:sz w:val="18"/>
                <w:szCs w:val="18"/>
              </w:rPr>
              <w:t>2.</w:t>
            </w:r>
            <w:r>
              <w:rPr>
                <w:rFonts w:ascii="宋体" w:hAnsi="宋体" w:eastAsia="宋体" w:cs="宋体"/>
                <w:spacing w:val="-3"/>
                <w:sz w:val="18"/>
                <w:szCs w:val="18"/>
              </w:rPr>
              <w:t>能力目标：加强思想道德修养，</w:t>
            </w:r>
            <w:r>
              <w:rPr>
                <w:rFonts w:ascii="宋体" w:hAnsi="宋体" w:eastAsia="宋体" w:cs="宋体"/>
                <w:spacing w:val="9"/>
                <w:sz w:val="18"/>
                <w:szCs w:val="18"/>
              </w:rPr>
              <w:t xml:space="preserve"> </w:t>
            </w:r>
            <w:r>
              <w:rPr>
                <w:rFonts w:ascii="宋体" w:hAnsi="宋体" w:eastAsia="宋体" w:cs="宋体"/>
                <w:spacing w:val="-6"/>
                <w:sz w:val="18"/>
                <w:szCs w:val="18"/>
              </w:rPr>
              <w:t>增强学法、用法的自觉性，进一步</w:t>
            </w:r>
            <w:r>
              <w:rPr>
                <w:rFonts w:ascii="宋体" w:hAnsi="宋体" w:eastAsia="宋体" w:cs="宋体"/>
                <w:spacing w:val="2"/>
                <w:sz w:val="18"/>
                <w:szCs w:val="18"/>
              </w:rPr>
              <w:t xml:space="preserve"> </w:t>
            </w:r>
            <w:r>
              <w:rPr>
                <w:rFonts w:ascii="宋体" w:hAnsi="宋体" w:eastAsia="宋体" w:cs="宋体"/>
                <w:spacing w:val="-6"/>
                <w:sz w:val="18"/>
                <w:szCs w:val="18"/>
              </w:rPr>
              <w:t>提高学生分析问题、解决问题的能</w:t>
            </w:r>
            <w:r>
              <w:rPr>
                <w:rFonts w:ascii="宋体" w:hAnsi="宋体" w:eastAsia="宋体" w:cs="宋体"/>
                <w:spacing w:val="2"/>
                <w:sz w:val="18"/>
                <w:szCs w:val="18"/>
              </w:rPr>
              <w:t xml:space="preserve"> </w:t>
            </w:r>
            <w:r>
              <w:rPr>
                <w:rFonts w:ascii="宋体" w:hAnsi="宋体" w:eastAsia="宋体" w:cs="宋体"/>
                <w:spacing w:val="-4"/>
                <w:sz w:val="18"/>
                <w:szCs w:val="18"/>
              </w:rPr>
              <w:t>力。</w:t>
            </w:r>
          </w:p>
          <w:p w14:paraId="12A30E9C">
            <w:pPr>
              <w:spacing w:before="16" w:line="234" w:lineRule="auto"/>
              <w:ind w:left="100" w:right="70" w:firstLine="1"/>
              <w:jc w:val="both"/>
              <w:rPr>
                <w:rFonts w:ascii="宋体" w:hAnsi="宋体" w:eastAsia="宋体" w:cs="宋体"/>
                <w:sz w:val="18"/>
                <w:szCs w:val="18"/>
              </w:rPr>
            </w:pPr>
            <w:r>
              <w:rPr>
                <w:rFonts w:ascii="Times New Roman" w:hAnsi="Times New Roman" w:eastAsia="Times New Roman" w:cs="Times New Roman"/>
                <w:spacing w:val="7"/>
                <w:sz w:val="18"/>
                <w:szCs w:val="18"/>
              </w:rPr>
              <w:t>3.</w:t>
            </w:r>
            <w:r>
              <w:rPr>
                <w:rFonts w:ascii="Times New Roman" w:hAnsi="Times New Roman" w:eastAsia="Times New Roman" w:cs="Times New Roman"/>
                <w:spacing w:val="-16"/>
                <w:sz w:val="18"/>
                <w:szCs w:val="18"/>
              </w:rPr>
              <w:t xml:space="preserve"> </w:t>
            </w:r>
            <w:r>
              <w:rPr>
                <w:rFonts w:ascii="宋体" w:hAnsi="宋体" w:eastAsia="宋体" w:cs="宋体"/>
                <w:spacing w:val="7"/>
                <w:sz w:val="18"/>
                <w:szCs w:val="18"/>
              </w:rPr>
              <w:t>素质目标：使学生坚定理想信</w:t>
            </w:r>
            <w:r>
              <w:rPr>
                <w:rFonts w:ascii="宋体" w:hAnsi="宋体" w:eastAsia="宋体" w:cs="宋体"/>
                <w:sz w:val="18"/>
                <w:szCs w:val="18"/>
              </w:rPr>
              <w:t xml:space="preserve"> </w:t>
            </w:r>
            <w:r>
              <w:rPr>
                <w:rFonts w:ascii="宋体" w:hAnsi="宋体" w:eastAsia="宋体" w:cs="宋体"/>
                <w:spacing w:val="-6"/>
                <w:sz w:val="18"/>
                <w:szCs w:val="18"/>
              </w:rPr>
              <w:t>念，增强学生爱国情怀，陶冶高尚</w:t>
            </w:r>
            <w:r>
              <w:rPr>
                <w:rFonts w:ascii="宋体" w:hAnsi="宋体" w:eastAsia="宋体" w:cs="宋体"/>
                <w:spacing w:val="3"/>
                <w:sz w:val="18"/>
                <w:szCs w:val="18"/>
              </w:rPr>
              <w:t xml:space="preserve"> </w:t>
            </w:r>
            <w:r>
              <w:rPr>
                <w:rFonts w:ascii="宋体" w:hAnsi="宋体" w:eastAsia="宋体" w:cs="宋体"/>
                <w:spacing w:val="-6"/>
                <w:sz w:val="18"/>
                <w:szCs w:val="18"/>
              </w:rPr>
              <w:t>道德情操，树立正确的世界观、人</w:t>
            </w:r>
            <w:r>
              <w:rPr>
                <w:rFonts w:ascii="宋体" w:hAnsi="宋体" w:eastAsia="宋体" w:cs="宋体"/>
                <w:spacing w:val="3"/>
                <w:sz w:val="18"/>
                <w:szCs w:val="18"/>
              </w:rPr>
              <w:t xml:space="preserve"> </w:t>
            </w:r>
            <w:r>
              <w:rPr>
                <w:rFonts w:ascii="宋体" w:hAnsi="宋体" w:eastAsia="宋体" w:cs="宋体"/>
                <w:spacing w:val="-4"/>
                <w:sz w:val="18"/>
                <w:szCs w:val="18"/>
              </w:rPr>
              <w:t>生观、价值观、道德观和法治观，</w:t>
            </w:r>
            <w:r>
              <w:rPr>
                <w:rFonts w:ascii="宋体" w:hAnsi="宋体" w:eastAsia="宋体" w:cs="宋体"/>
                <w:spacing w:val="7"/>
                <w:sz w:val="18"/>
                <w:szCs w:val="18"/>
              </w:rPr>
              <w:t xml:space="preserve"> </w:t>
            </w:r>
            <w:r>
              <w:rPr>
                <w:rFonts w:ascii="宋体" w:hAnsi="宋体" w:eastAsia="宋体" w:cs="宋体"/>
                <w:spacing w:val="6"/>
                <w:sz w:val="18"/>
                <w:szCs w:val="18"/>
              </w:rPr>
              <w:t xml:space="preserve">提高学生的思想道德素质和法治 </w:t>
            </w:r>
            <w:r>
              <w:rPr>
                <w:rFonts w:ascii="宋体" w:hAnsi="宋体" w:eastAsia="宋体" w:cs="宋体"/>
                <w:spacing w:val="-3"/>
                <w:sz w:val="18"/>
                <w:szCs w:val="18"/>
              </w:rPr>
              <w:t>素养。</w:t>
            </w:r>
          </w:p>
        </w:tc>
        <w:tc>
          <w:tcPr>
            <w:tcW w:w="2122" w:type="dxa"/>
            <w:tcBorders>
              <w:left w:val="single" w:color="000000" w:sz="2" w:space="0"/>
            </w:tcBorders>
            <w:vAlign w:val="top"/>
          </w:tcPr>
          <w:p w14:paraId="2B1BA0A2">
            <w:pPr>
              <w:spacing w:line="297" w:lineRule="auto"/>
              <w:rPr>
                <w:rFonts w:ascii="Arial"/>
                <w:sz w:val="21"/>
              </w:rPr>
            </w:pPr>
          </w:p>
          <w:p w14:paraId="49432823">
            <w:pPr>
              <w:spacing w:line="297" w:lineRule="auto"/>
              <w:rPr>
                <w:rFonts w:ascii="Arial"/>
                <w:sz w:val="21"/>
              </w:rPr>
            </w:pPr>
          </w:p>
          <w:p w14:paraId="5DAA9156">
            <w:pPr>
              <w:spacing w:line="298" w:lineRule="auto"/>
              <w:rPr>
                <w:rFonts w:ascii="Arial"/>
                <w:sz w:val="21"/>
              </w:rPr>
            </w:pPr>
          </w:p>
          <w:p w14:paraId="42DE833C">
            <w:pPr>
              <w:spacing w:before="58" w:line="236" w:lineRule="auto"/>
              <w:ind w:left="114" w:right="97" w:firstLine="19"/>
              <w:rPr>
                <w:rFonts w:ascii="宋体" w:hAnsi="宋体" w:eastAsia="宋体" w:cs="宋体"/>
                <w:sz w:val="18"/>
                <w:szCs w:val="18"/>
              </w:rPr>
            </w:pPr>
            <w:r>
              <w:rPr>
                <w:rFonts w:ascii="宋体" w:hAnsi="宋体" w:eastAsia="宋体" w:cs="宋体"/>
                <w:spacing w:val="-3"/>
                <w:sz w:val="18"/>
                <w:szCs w:val="18"/>
              </w:rPr>
              <w:t>以社会主义核心价值观</w:t>
            </w:r>
            <w:r>
              <w:rPr>
                <w:rFonts w:ascii="宋体" w:hAnsi="宋体" w:eastAsia="宋体" w:cs="宋体"/>
                <w:sz w:val="18"/>
                <w:szCs w:val="18"/>
              </w:rPr>
              <w:t xml:space="preserve">  </w:t>
            </w:r>
            <w:r>
              <w:rPr>
                <w:rFonts w:ascii="宋体" w:hAnsi="宋体" w:eastAsia="宋体" w:cs="宋体"/>
                <w:spacing w:val="-8"/>
                <w:sz w:val="18"/>
                <w:szCs w:val="18"/>
              </w:rPr>
              <w:t>为主线，以理想信念教育</w:t>
            </w:r>
            <w:r>
              <w:rPr>
                <w:rFonts w:ascii="宋体" w:hAnsi="宋体" w:eastAsia="宋体" w:cs="宋体"/>
                <w:spacing w:val="7"/>
                <w:sz w:val="18"/>
                <w:szCs w:val="18"/>
              </w:rPr>
              <w:t xml:space="preserve"> </w:t>
            </w:r>
            <w:r>
              <w:rPr>
                <w:rFonts w:ascii="宋体" w:hAnsi="宋体" w:eastAsia="宋体" w:cs="宋体"/>
                <w:spacing w:val="-8"/>
                <w:sz w:val="18"/>
                <w:szCs w:val="18"/>
              </w:rPr>
              <w:t>为核心，以爱国主义教育</w:t>
            </w:r>
            <w:r>
              <w:rPr>
                <w:rFonts w:ascii="宋体" w:hAnsi="宋体" w:eastAsia="宋体" w:cs="宋体"/>
                <w:spacing w:val="7"/>
                <w:sz w:val="18"/>
                <w:szCs w:val="18"/>
              </w:rPr>
              <w:t xml:space="preserve"> </w:t>
            </w:r>
            <w:r>
              <w:rPr>
                <w:rFonts w:ascii="宋体" w:hAnsi="宋体" w:eastAsia="宋体" w:cs="宋体"/>
                <w:spacing w:val="-8"/>
                <w:sz w:val="18"/>
                <w:szCs w:val="18"/>
              </w:rPr>
              <w:t>为重点，对大学生进行人</w:t>
            </w:r>
            <w:r>
              <w:rPr>
                <w:rFonts w:ascii="宋体" w:hAnsi="宋体" w:eastAsia="宋体" w:cs="宋体"/>
                <w:spacing w:val="7"/>
                <w:sz w:val="18"/>
                <w:szCs w:val="18"/>
              </w:rPr>
              <w:t xml:space="preserve"> </w:t>
            </w:r>
            <w:r>
              <w:rPr>
                <w:rFonts w:ascii="宋体" w:hAnsi="宋体" w:eastAsia="宋体" w:cs="宋体"/>
                <w:spacing w:val="-8"/>
                <w:sz w:val="18"/>
                <w:szCs w:val="18"/>
              </w:rPr>
              <w:t>生观、价值观、道德观和</w:t>
            </w:r>
            <w:r>
              <w:rPr>
                <w:rFonts w:ascii="宋体" w:hAnsi="宋体" w:eastAsia="宋体" w:cs="宋体"/>
                <w:spacing w:val="7"/>
                <w:sz w:val="18"/>
                <w:szCs w:val="18"/>
              </w:rPr>
              <w:t xml:space="preserve"> </w:t>
            </w:r>
            <w:r>
              <w:rPr>
                <w:rFonts w:ascii="宋体" w:hAnsi="宋体" w:eastAsia="宋体" w:cs="宋体"/>
                <w:spacing w:val="-2"/>
                <w:sz w:val="18"/>
                <w:szCs w:val="18"/>
              </w:rPr>
              <w:t>法治观教育。</w:t>
            </w:r>
          </w:p>
        </w:tc>
        <w:tc>
          <w:tcPr>
            <w:tcW w:w="1691" w:type="dxa"/>
            <w:vAlign w:val="top"/>
          </w:tcPr>
          <w:p w14:paraId="0428A544">
            <w:pPr>
              <w:spacing w:line="280" w:lineRule="auto"/>
              <w:rPr>
                <w:rFonts w:ascii="Arial"/>
                <w:sz w:val="21"/>
              </w:rPr>
            </w:pPr>
          </w:p>
          <w:p w14:paraId="6F3BF6CC">
            <w:pPr>
              <w:spacing w:line="280" w:lineRule="auto"/>
              <w:rPr>
                <w:rFonts w:ascii="Arial"/>
                <w:sz w:val="21"/>
              </w:rPr>
            </w:pPr>
          </w:p>
          <w:p w14:paraId="08B0E8D8">
            <w:pPr>
              <w:spacing w:line="281" w:lineRule="auto"/>
              <w:rPr>
                <w:rFonts w:ascii="Arial"/>
                <w:sz w:val="21"/>
              </w:rPr>
            </w:pPr>
          </w:p>
          <w:p w14:paraId="75B48EC8">
            <w:pPr>
              <w:spacing w:line="281" w:lineRule="auto"/>
              <w:rPr>
                <w:rFonts w:ascii="Arial"/>
                <w:sz w:val="21"/>
              </w:rPr>
            </w:pPr>
          </w:p>
          <w:p w14:paraId="01492E1C">
            <w:pPr>
              <w:spacing w:before="58" w:line="235" w:lineRule="auto"/>
              <w:ind w:left="110" w:right="132" w:firstLine="1"/>
              <w:jc w:val="both"/>
              <w:rPr>
                <w:rFonts w:ascii="宋体" w:hAnsi="宋体" w:eastAsia="宋体" w:cs="宋体"/>
                <w:sz w:val="18"/>
                <w:szCs w:val="18"/>
              </w:rPr>
            </w:pPr>
            <w:r>
              <w:rPr>
                <w:rFonts w:ascii="宋体" w:hAnsi="宋体" w:eastAsia="宋体" w:cs="宋体"/>
                <w:spacing w:val="-2"/>
                <w:sz w:val="18"/>
                <w:szCs w:val="18"/>
              </w:rPr>
              <w:t>案例教学法、课堂</w:t>
            </w:r>
            <w:r>
              <w:rPr>
                <w:rFonts w:ascii="宋体" w:hAnsi="宋体" w:eastAsia="宋体" w:cs="宋体"/>
                <w:spacing w:val="6"/>
                <w:sz w:val="18"/>
                <w:szCs w:val="18"/>
              </w:rPr>
              <w:t xml:space="preserve"> </w:t>
            </w:r>
            <w:r>
              <w:rPr>
                <w:rFonts w:ascii="宋体" w:hAnsi="宋体" w:eastAsia="宋体" w:cs="宋体"/>
                <w:spacing w:val="-1"/>
                <w:sz w:val="18"/>
                <w:szCs w:val="18"/>
              </w:rPr>
              <w:t>讲授法、讨论式教</w:t>
            </w:r>
            <w:r>
              <w:rPr>
                <w:rFonts w:ascii="宋体" w:hAnsi="宋体" w:eastAsia="宋体" w:cs="宋体"/>
                <w:sz w:val="18"/>
                <w:szCs w:val="18"/>
              </w:rPr>
              <w:t xml:space="preserve"> </w:t>
            </w:r>
            <w:r>
              <w:rPr>
                <w:rFonts w:ascii="宋体" w:hAnsi="宋体" w:eastAsia="宋体" w:cs="宋体"/>
                <w:spacing w:val="-1"/>
                <w:sz w:val="18"/>
                <w:szCs w:val="18"/>
              </w:rPr>
              <w:t>学法、视频观摩互</w:t>
            </w:r>
            <w:r>
              <w:rPr>
                <w:rFonts w:ascii="宋体" w:hAnsi="宋体" w:eastAsia="宋体" w:cs="宋体"/>
                <w:sz w:val="18"/>
                <w:szCs w:val="18"/>
              </w:rPr>
              <w:t xml:space="preserve"> </w:t>
            </w:r>
            <w:r>
              <w:rPr>
                <w:rFonts w:ascii="宋体" w:hAnsi="宋体" w:eastAsia="宋体" w:cs="宋体"/>
                <w:spacing w:val="-1"/>
                <w:sz w:val="18"/>
                <w:szCs w:val="18"/>
              </w:rPr>
              <w:t>动法、案例教学法</w:t>
            </w:r>
          </w:p>
        </w:tc>
      </w:tr>
    </w:tbl>
    <w:p w14:paraId="596EE6E5">
      <w:pPr>
        <w:rPr>
          <w:rFonts w:ascii="Arial"/>
          <w:sz w:val="21"/>
        </w:rPr>
      </w:pPr>
    </w:p>
    <w:p w14:paraId="13D08B68">
      <w:pPr>
        <w:rPr>
          <w:rFonts w:ascii="Arial" w:hAnsi="Arial" w:eastAsia="Arial" w:cs="Arial"/>
          <w:sz w:val="21"/>
          <w:szCs w:val="21"/>
        </w:rPr>
        <w:sectPr>
          <w:footerReference r:id="rId11" w:type="default"/>
          <w:pgSz w:w="11906" w:h="16839"/>
          <w:pgMar w:top="1431" w:right="1769" w:bottom="1171" w:left="1769" w:header="0" w:footer="987" w:gutter="0"/>
          <w:cols w:space="720" w:num="1"/>
        </w:sectPr>
      </w:pPr>
    </w:p>
    <w:p w14:paraId="4F57F664">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6950C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2ACDEC1F">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302C9228">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37BF8E2A">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15FC85AE">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3FABCC72">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5CDB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470" w:type="dxa"/>
            <w:vAlign w:val="top"/>
          </w:tcPr>
          <w:p w14:paraId="093AD9E8">
            <w:pPr>
              <w:spacing w:line="251" w:lineRule="auto"/>
              <w:rPr>
                <w:rFonts w:ascii="Arial"/>
                <w:sz w:val="21"/>
              </w:rPr>
            </w:pPr>
          </w:p>
          <w:p w14:paraId="7A242703">
            <w:pPr>
              <w:spacing w:line="251" w:lineRule="auto"/>
              <w:rPr>
                <w:rFonts w:ascii="Arial"/>
                <w:sz w:val="21"/>
              </w:rPr>
            </w:pPr>
          </w:p>
          <w:p w14:paraId="29148DB6">
            <w:pPr>
              <w:spacing w:line="251" w:lineRule="auto"/>
              <w:rPr>
                <w:rFonts w:ascii="Arial"/>
                <w:sz w:val="21"/>
              </w:rPr>
            </w:pPr>
          </w:p>
          <w:p w14:paraId="11AF9178">
            <w:pPr>
              <w:spacing w:line="251" w:lineRule="auto"/>
              <w:rPr>
                <w:rFonts w:ascii="Arial"/>
                <w:sz w:val="21"/>
              </w:rPr>
            </w:pPr>
          </w:p>
          <w:p w14:paraId="6D97C029">
            <w:pPr>
              <w:spacing w:line="252" w:lineRule="auto"/>
              <w:rPr>
                <w:rFonts w:ascii="Arial"/>
                <w:sz w:val="21"/>
              </w:rPr>
            </w:pPr>
          </w:p>
          <w:p w14:paraId="71D25B6B">
            <w:pPr>
              <w:spacing w:line="252" w:lineRule="auto"/>
              <w:rPr>
                <w:rFonts w:ascii="Arial"/>
                <w:sz w:val="21"/>
              </w:rPr>
            </w:pPr>
          </w:p>
          <w:p w14:paraId="3A86C87E">
            <w:pPr>
              <w:spacing w:before="52" w:line="188" w:lineRule="auto"/>
              <w:ind w:left="18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39" w:type="dxa"/>
            <w:vAlign w:val="top"/>
          </w:tcPr>
          <w:p w14:paraId="0FB606F4">
            <w:pPr>
              <w:spacing w:line="280" w:lineRule="auto"/>
              <w:rPr>
                <w:rFonts w:ascii="Arial"/>
                <w:sz w:val="21"/>
              </w:rPr>
            </w:pPr>
          </w:p>
          <w:p w14:paraId="50C4BA5F">
            <w:pPr>
              <w:spacing w:line="280" w:lineRule="auto"/>
              <w:rPr>
                <w:rFonts w:ascii="Arial"/>
                <w:sz w:val="21"/>
              </w:rPr>
            </w:pPr>
          </w:p>
          <w:p w14:paraId="1E155802">
            <w:pPr>
              <w:spacing w:line="280" w:lineRule="auto"/>
              <w:rPr>
                <w:rFonts w:ascii="Arial"/>
                <w:sz w:val="21"/>
              </w:rPr>
            </w:pPr>
          </w:p>
          <w:p w14:paraId="5D389499">
            <w:pPr>
              <w:spacing w:line="280" w:lineRule="auto"/>
              <w:rPr>
                <w:rFonts w:ascii="Arial"/>
                <w:sz w:val="21"/>
              </w:rPr>
            </w:pPr>
          </w:p>
          <w:p w14:paraId="05A56EA4">
            <w:pPr>
              <w:spacing w:before="59" w:line="235" w:lineRule="auto"/>
              <w:ind w:left="162" w:right="168"/>
              <w:jc w:val="both"/>
              <w:rPr>
                <w:rFonts w:ascii="宋体" w:hAnsi="宋体" w:eastAsia="宋体" w:cs="宋体"/>
                <w:sz w:val="18"/>
                <w:szCs w:val="18"/>
              </w:rPr>
            </w:pPr>
            <w:r>
              <w:rPr>
                <w:rFonts w:ascii="宋体" w:hAnsi="宋体" w:eastAsia="宋体" w:cs="宋体"/>
                <w:spacing w:val="-2"/>
                <w:sz w:val="18"/>
                <w:szCs w:val="18"/>
              </w:rPr>
              <w:t>毛泽东思想</w:t>
            </w:r>
            <w:r>
              <w:rPr>
                <w:rFonts w:ascii="宋体" w:hAnsi="宋体" w:eastAsia="宋体" w:cs="宋体"/>
                <w:spacing w:val="1"/>
                <w:sz w:val="18"/>
                <w:szCs w:val="18"/>
              </w:rPr>
              <w:t xml:space="preserve"> </w:t>
            </w:r>
            <w:r>
              <w:rPr>
                <w:rFonts w:ascii="宋体" w:hAnsi="宋体" w:eastAsia="宋体" w:cs="宋体"/>
                <w:spacing w:val="-2"/>
                <w:sz w:val="18"/>
                <w:szCs w:val="18"/>
              </w:rPr>
              <w:t>和中国特色</w:t>
            </w:r>
            <w:r>
              <w:rPr>
                <w:rFonts w:ascii="宋体" w:hAnsi="宋体" w:eastAsia="宋体" w:cs="宋体"/>
                <w:spacing w:val="1"/>
                <w:sz w:val="18"/>
                <w:szCs w:val="18"/>
              </w:rPr>
              <w:t xml:space="preserve"> </w:t>
            </w:r>
            <w:r>
              <w:rPr>
                <w:rFonts w:ascii="宋体" w:hAnsi="宋体" w:eastAsia="宋体" w:cs="宋体"/>
                <w:spacing w:val="-2"/>
                <w:sz w:val="18"/>
                <w:szCs w:val="18"/>
              </w:rPr>
              <w:t>社会主义理</w:t>
            </w:r>
            <w:r>
              <w:rPr>
                <w:rFonts w:ascii="宋体" w:hAnsi="宋体" w:eastAsia="宋体" w:cs="宋体"/>
                <w:spacing w:val="1"/>
                <w:sz w:val="18"/>
                <w:szCs w:val="18"/>
              </w:rPr>
              <w:t xml:space="preserve"> </w:t>
            </w:r>
            <w:r>
              <w:rPr>
                <w:rFonts w:ascii="宋体" w:hAnsi="宋体" w:eastAsia="宋体" w:cs="宋体"/>
                <w:spacing w:val="-2"/>
                <w:sz w:val="18"/>
                <w:szCs w:val="18"/>
              </w:rPr>
              <w:t>论体系概论</w:t>
            </w:r>
          </w:p>
        </w:tc>
        <w:tc>
          <w:tcPr>
            <w:tcW w:w="2830" w:type="dxa"/>
            <w:tcBorders>
              <w:right w:val="single" w:color="000000" w:sz="2" w:space="0"/>
            </w:tcBorders>
            <w:vAlign w:val="top"/>
          </w:tcPr>
          <w:p w14:paraId="09315C14">
            <w:pPr>
              <w:spacing w:before="22" w:line="236" w:lineRule="auto"/>
              <w:ind w:left="101" w:right="68" w:firstLine="14"/>
              <w:jc w:val="both"/>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知识目标：帮助学生了解毛泽东</w:t>
            </w:r>
            <w:r>
              <w:rPr>
                <w:rFonts w:ascii="宋体" w:hAnsi="宋体" w:eastAsia="宋体" w:cs="宋体"/>
                <w:spacing w:val="7"/>
                <w:sz w:val="18"/>
                <w:szCs w:val="18"/>
              </w:rPr>
              <w:t xml:space="preserve"> </w:t>
            </w:r>
            <w:r>
              <w:rPr>
                <w:rFonts w:ascii="宋体" w:hAnsi="宋体" w:eastAsia="宋体" w:cs="宋体"/>
                <w:spacing w:val="9"/>
                <w:sz w:val="18"/>
                <w:szCs w:val="18"/>
              </w:rPr>
              <w:t>思想、邓小平理论、</w:t>
            </w:r>
            <w:r>
              <w:rPr>
                <w:rFonts w:ascii="Times New Roman" w:hAnsi="Times New Roman" w:eastAsia="Times New Roman" w:cs="Times New Roman"/>
                <w:spacing w:val="9"/>
                <w:sz w:val="18"/>
                <w:szCs w:val="18"/>
              </w:rPr>
              <w:t>“</w:t>
            </w:r>
            <w:r>
              <w:rPr>
                <w:rFonts w:ascii="宋体" w:hAnsi="宋体" w:eastAsia="宋体" w:cs="宋体"/>
                <w:spacing w:val="9"/>
                <w:sz w:val="18"/>
                <w:szCs w:val="18"/>
              </w:rPr>
              <w:t>三个代表</w:t>
            </w:r>
            <w:r>
              <w:rPr>
                <w:rFonts w:ascii="Times New Roman" w:hAnsi="Times New Roman" w:eastAsia="Times New Roman" w:cs="Times New Roman"/>
                <w:spacing w:val="9"/>
                <w:sz w:val="18"/>
                <w:szCs w:val="18"/>
              </w:rPr>
              <w:t>”</w:t>
            </w:r>
            <w:r>
              <w:rPr>
                <w:rFonts w:ascii="Times New Roman" w:hAnsi="Times New Roman" w:eastAsia="Times New Roman" w:cs="Times New Roman"/>
                <w:spacing w:val="13"/>
                <w:w w:val="101"/>
                <w:sz w:val="18"/>
                <w:szCs w:val="18"/>
              </w:rPr>
              <w:t xml:space="preserve"> </w:t>
            </w:r>
            <w:r>
              <w:rPr>
                <w:rFonts w:ascii="宋体" w:hAnsi="宋体" w:eastAsia="宋体" w:cs="宋体"/>
                <w:spacing w:val="-6"/>
                <w:sz w:val="18"/>
                <w:szCs w:val="18"/>
              </w:rPr>
              <w:t>重要思想、科学发展观，系统把握</w:t>
            </w:r>
            <w:r>
              <w:rPr>
                <w:rFonts w:ascii="宋体" w:hAnsi="宋体" w:eastAsia="宋体" w:cs="宋体"/>
                <w:spacing w:val="2"/>
                <w:sz w:val="18"/>
                <w:szCs w:val="18"/>
              </w:rPr>
              <w:t xml:space="preserve"> </w:t>
            </w:r>
            <w:r>
              <w:rPr>
                <w:rFonts w:ascii="宋体" w:hAnsi="宋体" w:eastAsia="宋体" w:cs="宋体"/>
                <w:spacing w:val="6"/>
                <w:sz w:val="18"/>
                <w:szCs w:val="18"/>
              </w:rPr>
              <w:t xml:space="preserve">马克思主义中国化理论成果的形 </w:t>
            </w:r>
            <w:r>
              <w:rPr>
                <w:rFonts w:ascii="宋体" w:hAnsi="宋体" w:eastAsia="宋体" w:cs="宋体"/>
                <w:spacing w:val="-6"/>
                <w:sz w:val="18"/>
                <w:szCs w:val="18"/>
              </w:rPr>
              <w:t>成发展过程、主要内容体系、历史</w:t>
            </w:r>
            <w:r>
              <w:rPr>
                <w:rFonts w:ascii="宋体" w:hAnsi="宋体" w:eastAsia="宋体" w:cs="宋体"/>
                <w:spacing w:val="2"/>
                <w:sz w:val="18"/>
                <w:szCs w:val="18"/>
              </w:rPr>
              <w:t xml:space="preserve"> </w:t>
            </w:r>
            <w:r>
              <w:rPr>
                <w:rFonts w:ascii="宋体" w:hAnsi="宋体" w:eastAsia="宋体" w:cs="宋体"/>
                <w:spacing w:val="-1"/>
                <w:sz w:val="18"/>
                <w:szCs w:val="18"/>
              </w:rPr>
              <w:t>地位和指导意义。</w:t>
            </w:r>
          </w:p>
          <w:p w14:paraId="52F86B1F">
            <w:pPr>
              <w:spacing w:before="19" w:line="234" w:lineRule="auto"/>
              <w:ind w:left="102" w:right="104" w:hanging="4"/>
              <w:rPr>
                <w:rFonts w:ascii="宋体" w:hAnsi="宋体" w:eastAsia="宋体" w:cs="宋体"/>
                <w:sz w:val="18"/>
                <w:szCs w:val="18"/>
              </w:rPr>
            </w:pPr>
            <w:r>
              <w:rPr>
                <w:rFonts w:ascii="Times New Roman" w:hAnsi="Times New Roman" w:eastAsia="Times New Roman" w:cs="Times New Roman"/>
                <w:spacing w:val="-3"/>
                <w:sz w:val="18"/>
                <w:szCs w:val="18"/>
              </w:rPr>
              <w:t>2.</w:t>
            </w:r>
            <w:r>
              <w:rPr>
                <w:rFonts w:ascii="宋体" w:hAnsi="宋体" w:eastAsia="宋体" w:cs="宋体"/>
                <w:spacing w:val="-3"/>
                <w:sz w:val="18"/>
                <w:szCs w:val="18"/>
              </w:rPr>
              <w:t>能力目标：培养学生运用马克思</w:t>
            </w:r>
            <w:r>
              <w:rPr>
                <w:rFonts w:ascii="宋体" w:hAnsi="宋体" w:eastAsia="宋体" w:cs="宋体"/>
                <w:spacing w:val="9"/>
                <w:sz w:val="18"/>
                <w:szCs w:val="18"/>
              </w:rPr>
              <w:t xml:space="preserve"> </w:t>
            </w:r>
            <w:r>
              <w:rPr>
                <w:rFonts w:ascii="宋体" w:hAnsi="宋体" w:eastAsia="宋体" w:cs="宋体"/>
                <w:spacing w:val="-6"/>
                <w:sz w:val="18"/>
                <w:szCs w:val="18"/>
              </w:rPr>
              <w:t>主义的立场、观点和方法分析解决</w:t>
            </w:r>
            <w:r>
              <w:rPr>
                <w:rFonts w:ascii="宋体" w:hAnsi="宋体" w:eastAsia="宋体" w:cs="宋体"/>
                <w:spacing w:val="1"/>
                <w:sz w:val="18"/>
                <w:szCs w:val="18"/>
              </w:rPr>
              <w:t xml:space="preserve"> </w:t>
            </w:r>
            <w:r>
              <w:rPr>
                <w:rFonts w:ascii="宋体" w:hAnsi="宋体" w:eastAsia="宋体" w:cs="宋体"/>
                <w:spacing w:val="-6"/>
                <w:sz w:val="18"/>
                <w:szCs w:val="18"/>
              </w:rPr>
              <w:t>问题的能力，增强执行党的基本路</w:t>
            </w:r>
            <w:r>
              <w:rPr>
                <w:rFonts w:ascii="宋体" w:hAnsi="宋体" w:eastAsia="宋体" w:cs="宋体"/>
                <w:spacing w:val="1"/>
                <w:sz w:val="18"/>
                <w:szCs w:val="18"/>
              </w:rPr>
              <w:t xml:space="preserve"> </w:t>
            </w:r>
            <w:r>
              <w:rPr>
                <w:rFonts w:ascii="宋体" w:hAnsi="宋体" w:eastAsia="宋体" w:cs="宋体"/>
                <w:spacing w:val="-1"/>
                <w:sz w:val="18"/>
                <w:szCs w:val="18"/>
              </w:rPr>
              <w:t>线和基本方略的自觉性和坚定。</w:t>
            </w:r>
          </w:p>
          <w:p w14:paraId="7794429F">
            <w:pPr>
              <w:spacing w:before="22" w:line="231" w:lineRule="auto"/>
              <w:ind w:left="100" w:right="56" w:firstLine="1"/>
              <w:rPr>
                <w:rFonts w:ascii="宋体" w:hAnsi="宋体" w:eastAsia="宋体" w:cs="宋体"/>
                <w:sz w:val="18"/>
                <w:szCs w:val="18"/>
              </w:rPr>
            </w:pPr>
            <w:r>
              <w:rPr>
                <w:rFonts w:ascii="Times New Roman" w:hAnsi="Times New Roman" w:eastAsia="Times New Roman" w:cs="Times New Roman"/>
                <w:spacing w:val="-3"/>
                <w:sz w:val="18"/>
                <w:szCs w:val="18"/>
              </w:rPr>
              <w:t>3.</w:t>
            </w:r>
            <w:r>
              <w:rPr>
                <w:rFonts w:ascii="宋体" w:hAnsi="宋体" w:eastAsia="宋体" w:cs="宋体"/>
                <w:spacing w:val="-3"/>
                <w:sz w:val="18"/>
                <w:szCs w:val="18"/>
              </w:rPr>
              <w:t>素质目标：提高学生马克思主义</w:t>
            </w:r>
            <w:r>
              <w:rPr>
                <w:rFonts w:ascii="宋体" w:hAnsi="宋体" w:eastAsia="宋体" w:cs="宋体"/>
                <w:spacing w:val="5"/>
                <w:sz w:val="18"/>
                <w:szCs w:val="18"/>
              </w:rPr>
              <w:t xml:space="preserve"> </w:t>
            </w:r>
            <w:r>
              <w:rPr>
                <w:rFonts w:ascii="宋体" w:hAnsi="宋体" w:eastAsia="宋体" w:cs="宋体"/>
                <w:spacing w:val="-6"/>
                <w:sz w:val="18"/>
                <w:szCs w:val="18"/>
              </w:rPr>
              <w:t>理论修养和思想政治素质，培养德</w:t>
            </w:r>
            <w:r>
              <w:rPr>
                <w:rFonts w:ascii="宋体" w:hAnsi="宋体" w:eastAsia="宋体" w:cs="宋体"/>
                <w:spacing w:val="3"/>
                <w:sz w:val="18"/>
                <w:szCs w:val="18"/>
              </w:rPr>
              <w:t xml:space="preserve"> </w:t>
            </w:r>
            <w:r>
              <w:rPr>
                <w:rFonts w:ascii="宋体" w:hAnsi="宋体" w:eastAsia="宋体" w:cs="宋体"/>
                <w:spacing w:val="6"/>
                <w:sz w:val="18"/>
                <w:szCs w:val="18"/>
              </w:rPr>
              <w:t xml:space="preserve">智体美劳全面发展的中国特色社 </w:t>
            </w:r>
            <w:r>
              <w:rPr>
                <w:rFonts w:ascii="宋体" w:hAnsi="宋体" w:eastAsia="宋体" w:cs="宋体"/>
                <w:spacing w:val="-3"/>
                <w:sz w:val="18"/>
                <w:szCs w:val="18"/>
              </w:rPr>
              <w:t>会主义合格建设者和可靠接班人。</w:t>
            </w:r>
          </w:p>
        </w:tc>
        <w:tc>
          <w:tcPr>
            <w:tcW w:w="2122" w:type="dxa"/>
            <w:tcBorders>
              <w:left w:val="single" w:color="000000" w:sz="2" w:space="0"/>
            </w:tcBorders>
            <w:vAlign w:val="top"/>
          </w:tcPr>
          <w:p w14:paraId="2545A121">
            <w:pPr>
              <w:spacing w:line="272" w:lineRule="auto"/>
              <w:rPr>
                <w:rFonts w:ascii="Arial"/>
                <w:sz w:val="21"/>
              </w:rPr>
            </w:pPr>
          </w:p>
          <w:p w14:paraId="629B48FE">
            <w:pPr>
              <w:spacing w:line="273" w:lineRule="auto"/>
              <w:rPr>
                <w:rFonts w:ascii="Arial"/>
                <w:sz w:val="21"/>
              </w:rPr>
            </w:pPr>
          </w:p>
          <w:p w14:paraId="55A75F25">
            <w:pPr>
              <w:spacing w:before="58" w:line="237" w:lineRule="auto"/>
              <w:ind w:left="114" w:right="56" w:firstLine="4"/>
              <w:rPr>
                <w:rFonts w:ascii="宋体" w:hAnsi="宋体" w:eastAsia="宋体" w:cs="宋体"/>
                <w:sz w:val="18"/>
                <w:szCs w:val="18"/>
              </w:rPr>
            </w:pPr>
            <w:r>
              <w:rPr>
                <w:rFonts w:ascii="宋体" w:hAnsi="宋体" w:eastAsia="宋体" w:cs="宋体"/>
                <w:spacing w:val="-2"/>
                <w:sz w:val="18"/>
                <w:szCs w:val="18"/>
              </w:rPr>
              <w:t>马克思主义中国化理论</w:t>
            </w:r>
            <w:r>
              <w:rPr>
                <w:rFonts w:ascii="宋体" w:hAnsi="宋体" w:eastAsia="宋体" w:cs="宋体"/>
                <w:spacing w:val="3"/>
                <w:sz w:val="18"/>
                <w:szCs w:val="18"/>
              </w:rPr>
              <w:t xml:space="preserve">  </w:t>
            </w:r>
            <w:r>
              <w:rPr>
                <w:rFonts w:ascii="宋体" w:hAnsi="宋体" w:eastAsia="宋体" w:cs="宋体"/>
                <w:spacing w:val="-8"/>
                <w:sz w:val="18"/>
                <w:szCs w:val="18"/>
              </w:rPr>
              <w:t>成果，即毛泽东思想、邓</w:t>
            </w:r>
            <w:r>
              <w:rPr>
                <w:rFonts w:ascii="宋体" w:hAnsi="宋体" w:eastAsia="宋体" w:cs="宋体"/>
                <w:spacing w:val="7"/>
                <w:sz w:val="18"/>
                <w:szCs w:val="18"/>
              </w:rPr>
              <w:t xml:space="preserve"> </w:t>
            </w:r>
            <w:r>
              <w:rPr>
                <w:rFonts w:ascii="宋体" w:hAnsi="宋体" w:eastAsia="宋体" w:cs="宋体"/>
                <w:spacing w:val="2"/>
                <w:sz w:val="18"/>
                <w:szCs w:val="18"/>
              </w:rPr>
              <w:t>小平理论、</w:t>
            </w:r>
            <w:r>
              <w:rPr>
                <w:rFonts w:ascii="Times New Roman" w:hAnsi="Times New Roman" w:eastAsia="Times New Roman" w:cs="Times New Roman"/>
                <w:spacing w:val="2"/>
                <w:sz w:val="18"/>
                <w:szCs w:val="18"/>
              </w:rPr>
              <w:t>“</w:t>
            </w:r>
            <w:r>
              <w:rPr>
                <w:rFonts w:ascii="宋体" w:hAnsi="宋体" w:eastAsia="宋体" w:cs="宋体"/>
                <w:spacing w:val="2"/>
                <w:sz w:val="18"/>
                <w:szCs w:val="18"/>
              </w:rPr>
              <w:t>三个代表</w:t>
            </w:r>
            <w:r>
              <w:rPr>
                <w:rFonts w:ascii="Times New Roman" w:hAnsi="Times New Roman" w:eastAsia="Times New Roman" w:cs="Times New Roman"/>
                <w:spacing w:val="2"/>
                <w:sz w:val="18"/>
                <w:szCs w:val="18"/>
              </w:rPr>
              <w:t xml:space="preserve">”    </w:t>
            </w:r>
            <w:r>
              <w:rPr>
                <w:rFonts w:ascii="宋体" w:hAnsi="宋体" w:eastAsia="宋体" w:cs="宋体"/>
                <w:spacing w:val="-4"/>
                <w:sz w:val="18"/>
                <w:szCs w:val="18"/>
              </w:rPr>
              <w:t>重要思想、科学发展观、</w:t>
            </w:r>
            <w:r>
              <w:rPr>
                <w:rFonts w:ascii="宋体" w:hAnsi="宋体" w:eastAsia="宋体" w:cs="宋体"/>
                <w:spacing w:val="4"/>
                <w:sz w:val="18"/>
                <w:szCs w:val="18"/>
              </w:rPr>
              <w:t xml:space="preserve"> </w:t>
            </w:r>
            <w:r>
              <w:rPr>
                <w:rFonts w:ascii="宋体" w:hAnsi="宋体" w:eastAsia="宋体" w:cs="宋体"/>
                <w:spacing w:val="-1"/>
                <w:sz w:val="18"/>
                <w:szCs w:val="18"/>
              </w:rPr>
              <w:t>习近平新时代中国特色</w:t>
            </w:r>
            <w:r>
              <w:rPr>
                <w:rFonts w:ascii="宋体" w:hAnsi="宋体" w:eastAsia="宋体" w:cs="宋体"/>
                <w:sz w:val="18"/>
                <w:szCs w:val="18"/>
              </w:rPr>
              <w:t xml:space="preserve">  </w:t>
            </w:r>
            <w:r>
              <w:rPr>
                <w:rFonts w:ascii="宋体" w:hAnsi="宋体" w:eastAsia="宋体" w:cs="宋体"/>
                <w:spacing w:val="-1"/>
                <w:sz w:val="18"/>
                <w:szCs w:val="18"/>
              </w:rPr>
              <w:t>社会主义思想产生形成</w:t>
            </w:r>
            <w:r>
              <w:rPr>
                <w:rFonts w:ascii="宋体" w:hAnsi="宋体" w:eastAsia="宋体" w:cs="宋体"/>
                <w:sz w:val="18"/>
                <w:szCs w:val="18"/>
              </w:rPr>
              <w:t xml:space="preserve">  </w:t>
            </w:r>
            <w:r>
              <w:rPr>
                <w:rFonts w:ascii="宋体" w:hAnsi="宋体" w:eastAsia="宋体" w:cs="宋体"/>
                <w:spacing w:val="-1"/>
                <w:sz w:val="18"/>
                <w:szCs w:val="18"/>
              </w:rPr>
              <w:t>发展过程、主要内容体</w:t>
            </w:r>
            <w:r>
              <w:rPr>
                <w:rFonts w:ascii="宋体" w:hAnsi="宋体" w:eastAsia="宋体" w:cs="宋体"/>
                <w:sz w:val="18"/>
                <w:szCs w:val="18"/>
              </w:rPr>
              <w:t xml:space="preserve">  </w:t>
            </w:r>
            <w:r>
              <w:rPr>
                <w:rFonts w:ascii="宋体" w:hAnsi="宋体" w:eastAsia="宋体" w:cs="宋体"/>
                <w:spacing w:val="-1"/>
                <w:sz w:val="18"/>
                <w:szCs w:val="18"/>
              </w:rPr>
              <w:t>系、历史地位和指导意</w:t>
            </w:r>
            <w:r>
              <w:rPr>
                <w:rFonts w:ascii="宋体" w:hAnsi="宋体" w:eastAsia="宋体" w:cs="宋体"/>
                <w:sz w:val="18"/>
                <w:szCs w:val="18"/>
              </w:rPr>
              <w:t xml:space="preserve">  </w:t>
            </w:r>
            <w:r>
              <w:rPr>
                <w:rFonts w:ascii="宋体" w:hAnsi="宋体" w:eastAsia="宋体" w:cs="宋体"/>
                <w:spacing w:val="-4"/>
                <w:sz w:val="18"/>
                <w:szCs w:val="18"/>
              </w:rPr>
              <w:t>义。</w:t>
            </w:r>
          </w:p>
        </w:tc>
        <w:tc>
          <w:tcPr>
            <w:tcW w:w="1691" w:type="dxa"/>
            <w:vAlign w:val="top"/>
          </w:tcPr>
          <w:p w14:paraId="5B23F633">
            <w:pPr>
              <w:spacing w:line="248" w:lineRule="auto"/>
              <w:rPr>
                <w:rFonts w:ascii="Arial"/>
                <w:sz w:val="21"/>
              </w:rPr>
            </w:pPr>
          </w:p>
          <w:p w14:paraId="3A407FB7">
            <w:pPr>
              <w:spacing w:line="248" w:lineRule="auto"/>
              <w:rPr>
                <w:rFonts w:ascii="Arial"/>
                <w:sz w:val="21"/>
              </w:rPr>
            </w:pPr>
          </w:p>
          <w:p w14:paraId="1D78F277">
            <w:pPr>
              <w:spacing w:line="248" w:lineRule="auto"/>
              <w:rPr>
                <w:rFonts w:ascii="Arial"/>
                <w:sz w:val="21"/>
              </w:rPr>
            </w:pPr>
          </w:p>
          <w:p w14:paraId="0AA54F28">
            <w:pPr>
              <w:spacing w:line="248" w:lineRule="auto"/>
              <w:rPr>
                <w:rFonts w:ascii="Arial"/>
                <w:sz w:val="21"/>
              </w:rPr>
            </w:pPr>
          </w:p>
          <w:p w14:paraId="7FF1D93C">
            <w:pPr>
              <w:spacing w:line="248" w:lineRule="auto"/>
              <w:rPr>
                <w:rFonts w:ascii="Arial"/>
                <w:sz w:val="21"/>
              </w:rPr>
            </w:pPr>
          </w:p>
          <w:p w14:paraId="7C210493">
            <w:pPr>
              <w:spacing w:before="58" w:line="234" w:lineRule="auto"/>
              <w:ind w:left="110" w:right="132"/>
              <w:rPr>
                <w:rFonts w:ascii="宋体" w:hAnsi="宋体" w:eastAsia="宋体" w:cs="宋体"/>
                <w:sz w:val="18"/>
                <w:szCs w:val="18"/>
              </w:rPr>
            </w:pPr>
            <w:r>
              <w:rPr>
                <w:rFonts w:ascii="宋体" w:hAnsi="宋体" w:eastAsia="宋体" w:cs="宋体"/>
                <w:spacing w:val="-1"/>
                <w:sz w:val="18"/>
                <w:szCs w:val="18"/>
              </w:rPr>
              <w:t>讲授法、案例法、</w:t>
            </w:r>
            <w:r>
              <w:rPr>
                <w:rFonts w:ascii="宋体" w:hAnsi="宋体" w:eastAsia="宋体" w:cs="宋体"/>
                <w:sz w:val="18"/>
                <w:szCs w:val="18"/>
              </w:rPr>
              <w:t xml:space="preserve"> </w:t>
            </w:r>
            <w:r>
              <w:rPr>
                <w:rFonts w:ascii="宋体" w:hAnsi="宋体" w:eastAsia="宋体" w:cs="宋体"/>
                <w:spacing w:val="-1"/>
                <w:sz w:val="18"/>
                <w:szCs w:val="18"/>
              </w:rPr>
              <w:t>讨论法、视频展示</w:t>
            </w:r>
            <w:r>
              <w:rPr>
                <w:rFonts w:ascii="宋体" w:hAnsi="宋体" w:eastAsia="宋体" w:cs="宋体"/>
                <w:sz w:val="18"/>
                <w:szCs w:val="18"/>
              </w:rPr>
              <w:t xml:space="preserve"> 法</w:t>
            </w:r>
          </w:p>
        </w:tc>
      </w:tr>
      <w:tr w14:paraId="34B37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5" w:hRule="atLeast"/>
        </w:trPr>
        <w:tc>
          <w:tcPr>
            <w:tcW w:w="470" w:type="dxa"/>
            <w:vAlign w:val="top"/>
          </w:tcPr>
          <w:p w14:paraId="3891B6A5">
            <w:pPr>
              <w:spacing w:line="279" w:lineRule="auto"/>
              <w:rPr>
                <w:rFonts w:ascii="Arial"/>
                <w:sz w:val="21"/>
              </w:rPr>
            </w:pPr>
          </w:p>
          <w:p w14:paraId="28D4A4D9">
            <w:pPr>
              <w:spacing w:line="280" w:lineRule="auto"/>
              <w:rPr>
                <w:rFonts w:ascii="Arial"/>
                <w:sz w:val="21"/>
              </w:rPr>
            </w:pPr>
          </w:p>
          <w:p w14:paraId="638E4D69">
            <w:pPr>
              <w:spacing w:line="280" w:lineRule="auto"/>
              <w:rPr>
                <w:rFonts w:ascii="Arial"/>
                <w:sz w:val="21"/>
              </w:rPr>
            </w:pPr>
          </w:p>
          <w:p w14:paraId="02193417">
            <w:pPr>
              <w:spacing w:line="280" w:lineRule="auto"/>
              <w:rPr>
                <w:rFonts w:ascii="Arial"/>
                <w:sz w:val="21"/>
              </w:rPr>
            </w:pPr>
          </w:p>
          <w:p w14:paraId="71238B63">
            <w:pPr>
              <w:spacing w:line="280" w:lineRule="auto"/>
              <w:rPr>
                <w:rFonts w:ascii="Arial"/>
                <w:sz w:val="21"/>
              </w:rPr>
            </w:pPr>
          </w:p>
          <w:p w14:paraId="09CA090F">
            <w:pPr>
              <w:spacing w:before="52"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39" w:type="dxa"/>
            <w:vAlign w:val="top"/>
          </w:tcPr>
          <w:p w14:paraId="6808A39A">
            <w:pPr>
              <w:spacing w:line="253" w:lineRule="auto"/>
              <w:rPr>
                <w:rFonts w:ascii="Arial"/>
                <w:sz w:val="21"/>
              </w:rPr>
            </w:pPr>
          </w:p>
          <w:p w14:paraId="2AFB74DF">
            <w:pPr>
              <w:spacing w:line="253" w:lineRule="auto"/>
              <w:rPr>
                <w:rFonts w:ascii="Arial"/>
                <w:sz w:val="21"/>
              </w:rPr>
            </w:pPr>
          </w:p>
          <w:p w14:paraId="725AFE44">
            <w:pPr>
              <w:spacing w:line="253" w:lineRule="auto"/>
              <w:rPr>
                <w:rFonts w:ascii="Arial"/>
                <w:sz w:val="21"/>
              </w:rPr>
            </w:pPr>
          </w:p>
          <w:p w14:paraId="5ADD8BA3">
            <w:pPr>
              <w:spacing w:line="254" w:lineRule="auto"/>
              <w:rPr>
                <w:rFonts w:ascii="Arial"/>
                <w:sz w:val="21"/>
              </w:rPr>
            </w:pPr>
          </w:p>
          <w:p w14:paraId="39DD93E4">
            <w:pPr>
              <w:spacing w:before="58" w:line="232" w:lineRule="auto"/>
              <w:ind w:left="99" w:right="106" w:firstLine="12"/>
              <w:jc w:val="both"/>
              <w:rPr>
                <w:rFonts w:ascii="宋体" w:hAnsi="宋体" w:eastAsia="宋体" w:cs="宋体"/>
                <w:sz w:val="18"/>
                <w:szCs w:val="18"/>
              </w:rPr>
            </w:pPr>
            <w:r>
              <w:rPr>
                <w:rFonts w:ascii="宋体" w:hAnsi="宋体" w:eastAsia="宋体" w:cs="宋体"/>
                <w:spacing w:val="21"/>
                <w:sz w:val="18"/>
                <w:szCs w:val="18"/>
              </w:rPr>
              <w:t>习近平新时</w:t>
            </w:r>
            <w:r>
              <w:rPr>
                <w:rFonts w:ascii="宋体" w:hAnsi="宋体" w:eastAsia="宋体" w:cs="宋体"/>
                <w:sz w:val="18"/>
                <w:szCs w:val="18"/>
              </w:rPr>
              <w:t xml:space="preserve"> </w:t>
            </w:r>
            <w:r>
              <w:rPr>
                <w:rFonts w:ascii="宋体" w:hAnsi="宋体" w:eastAsia="宋体" w:cs="宋体"/>
                <w:spacing w:val="23"/>
                <w:sz w:val="18"/>
                <w:szCs w:val="18"/>
              </w:rPr>
              <w:t>代中国特色</w:t>
            </w:r>
            <w:r>
              <w:rPr>
                <w:rFonts w:ascii="宋体" w:hAnsi="宋体" w:eastAsia="宋体" w:cs="宋体"/>
                <w:spacing w:val="2"/>
                <w:sz w:val="18"/>
                <w:szCs w:val="18"/>
              </w:rPr>
              <w:t xml:space="preserve"> </w:t>
            </w:r>
            <w:r>
              <w:rPr>
                <w:rFonts w:ascii="宋体" w:hAnsi="宋体" w:eastAsia="宋体" w:cs="宋体"/>
                <w:spacing w:val="23"/>
                <w:sz w:val="18"/>
                <w:szCs w:val="18"/>
              </w:rPr>
              <w:t>社会主义思</w:t>
            </w:r>
          </w:p>
          <w:p w14:paraId="715A17E1">
            <w:pPr>
              <w:spacing w:before="22" w:line="219" w:lineRule="auto"/>
              <w:ind w:left="102"/>
              <w:rPr>
                <w:rFonts w:ascii="宋体" w:hAnsi="宋体" w:eastAsia="宋体" w:cs="宋体"/>
                <w:sz w:val="18"/>
                <w:szCs w:val="18"/>
              </w:rPr>
            </w:pPr>
            <w:r>
              <w:rPr>
                <w:rFonts w:ascii="宋体" w:hAnsi="宋体" w:eastAsia="宋体" w:cs="宋体"/>
                <w:spacing w:val="-4"/>
                <w:sz w:val="18"/>
                <w:szCs w:val="18"/>
              </w:rPr>
              <w:t>想概论</w:t>
            </w:r>
          </w:p>
        </w:tc>
        <w:tc>
          <w:tcPr>
            <w:tcW w:w="2830" w:type="dxa"/>
            <w:tcBorders>
              <w:right w:val="single" w:color="000000" w:sz="2" w:space="0"/>
            </w:tcBorders>
            <w:vAlign w:val="top"/>
          </w:tcPr>
          <w:p w14:paraId="20EF48DB">
            <w:pPr>
              <w:spacing w:before="29" w:line="235" w:lineRule="auto"/>
              <w:ind w:left="102" w:right="104" w:firstLine="13"/>
              <w:jc w:val="both"/>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知识目标：帮助学生了解习近平</w:t>
            </w:r>
            <w:r>
              <w:rPr>
                <w:rFonts w:ascii="宋体" w:hAnsi="宋体" w:eastAsia="宋体" w:cs="宋体"/>
                <w:spacing w:val="7"/>
                <w:sz w:val="18"/>
                <w:szCs w:val="18"/>
              </w:rPr>
              <w:t xml:space="preserve"> </w:t>
            </w:r>
            <w:r>
              <w:rPr>
                <w:rFonts w:ascii="宋体" w:hAnsi="宋体" w:eastAsia="宋体" w:cs="宋体"/>
                <w:spacing w:val="-6"/>
                <w:sz w:val="18"/>
                <w:szCs w:val="18"/>
              </w:rPr>
              <w:t>新时代中国特色社会主义思想，系</w:t>
            </w:r>
            <w:r>
              <w:rPr>
                <w:rFonts w:ascii="宋体" w:hAnsi="宋体" w:eastAsia="宋体" w:cs="宋体"/>
                <w:spacing w:val="2"/>
                <w:sz w:val="18"/>
                <w:szCs w:val="18"/>
              </w:rPr>
              <w:t xml:space="preserve"> </w:t>
            </w:r>
            <w:r>
              <w:rPr>
                <w:rFonts w:ascii="宋体" w:hAnsi="宋体" w:eastAsia="宋体" w:cs="宋体"/>
                <w:spacing w:val="6"/>
                <w:sz w:val="18"/>
                <w:szCs w:val="18"/>
              </w:rPr>
              <w:t>统把握马克思主义中国化理论成</w:t>
            </w:r>
            <w:r>
              <w:rPr>
                <w:rFonts w:ascii="宋体" w:hAnsi="宋体" w:eastAsia="宋体" w:cs="宋体"/>
                <w:spacing w:val="5"/>
                <w:sz w:val="18"/>
                <w:szCs w:val="18"/>
              </w:rPr>
              <w:t xml:space="preserve"> </w:t>
            </w:r>
            <w:r>
              <w:rPr>
                <w:rFonts w:ascii="宋体" w:hAnsi="宋体" w:eastAsia="宋体" w:cs="宋体"/>
                <w:spacing w:val="6"/>
                <w:sz w:val="18"/>
                <w:szCs w:val="18"/>
              </w:rPr>
              <w:t>果的形成发展过程、主要内容体</w:t>
            </w:r>
            <w:r>
              <w:rPr>
                <w:rFonts w:ascii="宋体" w:hAnsi="宋体" w:eastAsia="宋体" w:cs="宋体"/>
                <w:spacing w:val="5"/>
                <w:sz w:val="18"/>
                <w:szCs w:val="18"/>
              </w:rPr>
              <w:t xml:space="preserve"> </w:t>
            </w:r>
            <w:r>
              <w:rPr>
                <w:rFonts w:ascii="宋体" w:hAnsi="宋体" w:eastAsia="宋体" w:cs="宋体"/>
                <w:spacing w:val="-1"/>
                <w:sz w:val="18"/>
                <w:szCs w:val="18"/>
              </w:rPr>
              <w:t>系、历史地位和指导意义。</w:t>
            </w:r>
          </w:p>
          <w:p w14:paraId="4AC913AC">
            <w:pPr>
              <w:spacing w:before="21" w:line="234" w:lineRule="auto"/>
              <w:ind w:left="102" w:right="104" w:hanging="4"/>
              <w:rPr>
                <w:rFonts w:ascii="宋体" w:hAnsi="宋体" w:eastAsia="宋体" w:cs="宋体"/>
                <w:sz w:val="18"/>
                <w:szCs w:val="18"/>
              </w:rPr>
            </w:pPr>
            <w:r>
              <w:rPr>
                <w:rFonts w:ascii="Times New Roman" w:hAnsi="Times New Roman" w:eastAsia="Times New Roman" w:cs="Times New Roman"/>
                <w:spacing w:val="-3"/>
                <w:sz w:val="18"/>
                <w:szCs w:val="18"/>
              </w:rPr>
              <w:t>2.</w:t>
            </w:r>
            <w:r>
              <w:rPr>
                <w:rFonts w:ascii="宋体" w:hAnsi="宋体" w:eastAsia="宋体" w:cs="宋体"/>
                <w:spacing w:val="-3"/>
                <w:sz w:val="18"/>
                <w:szCs w:val="18"/>
              </w:rPr>
              <w:t>能力目标：培养学生运用马克思</w:t>
            </w:r>
            <w:r>
              <w:rPr>
                <w:rFonts w:ascii="宋体" w:hAnsi="宋体" w:eastAsia="宋体" w:cs="宋体"/>
                <w:spacing w:val="9"/>
                <w:sz w:val="18"/>
                <w:szCs w:val="18"/>
              </w:rPr>
              <w:t xml:space="preserve"> </w:t>
            </w:r>
            <w:r>
              <w:rPr>
                <w:rFonts w:ascii="宋体" w:hAnsi="宋体" w:eastAsia="宋体" w:cs="宋体"/>
                <w:spacing w:val="-6"/>
                <w:sz w:val="18"/>
                <w:szCs w:val="18"/>
              </w:rPr>
              <w:t>主义的立场、观点和方法分析解决</w:t>
            </w:r>
            <w:r>
              <w:rPr>
                <w:rFonts w:ascii="宋体" w:hAnsi="宋体" w:eastAsia="宋体" w:cs="宋体"/>
                <w:spacing w:val="1"/>
                <w:sz w:val="18"/>
                <w:szCs w:val="18"/>
              </w:rPr>
              <w:t xml:space="preserve"> </w:t>
            </w:r>
            <w:r>
              <w:rPr>
                <w:rFonts w:ascii="宋体" w:hAnsi="宋体" w:eastAsia="宋体" w:cs="宋体"/>
                <w:spacing w:val="-6"/>
                <w:sz w:val="18"/>
                <w:szCs w:val="18"/>
              </w:rPr>
              <w:t>问题的能力，增强执行党的基本路</w:t>
            </w:r>
            <w:r>
              <w:rPr>
                <w:rFonts w:ascii="宋体" w:hAnsi="宋体" w:eastAsia="宋体" w:cs="宋体"/>
                <w:spacing w:val="1"/>
                <w:sz w:val="18"/>
                <w:szCs w:val="18"/>
              </w:rPr>
              <w:t xml:space="preserve"> </w:t>
            </w:r>
            <w:r>
              <w:rPr>
                <w:rFonts w:ascii="宋体" w:hAnsi="宋体" w:eastAsia="宋体" w:cs="宋体"/>
                <w:spacing w:val="-1"/>
                <w:sz w:val="18"/>
                <w:szCs w:val="18"/>
              </w:rPr>
              <w:t>线和基本方略的自觉性和坚定。</w:t>
            </w:r>
          </w:p>
          <w:p w14:paraId="68121C03">
            <w:pPr>
              <w:spacing w:before="18" w:line="230" w:lineRule="auto"/>
              <w:ind w:left="100" w:right="56" w:firstLine="1"/>
              <w:rPr>
                <w:rFonts w:ascii="宋体" w:hAnsi="宋体" w:eastAsia="宋体" w:cs="宋体"/>
                <w:sz w:val="18"/>
                <w:szCs w:val="18"/>
              </w:rPr>
            </w:pPr>
            <w:r>
              <w:rPr>
                <w:rFonts w:ascii="Times New Roman" w:hAnsi="Times New Roman" w:eastAsia="Times New Roman" w:cs="Times New Roman"/>
                <w:spacing w:val="-3"/>
                <w:sz w:val="18"/>
                <w:szCs w:val="18"/>
              </w:rPr>
              <w:t>3.</w:t>
            </w:r>
            <w:r>
              <w:rPr>
                <w:rFonts w:ascii="宋体" w:hAnsi="宋体" w:eastAsia="宋体" w:cs="宋体"/>
                <w:spacing w:val="-3"/>
                <w:sz w:val="18"/>
                <w:szCs w:val="18"/>
              </w:rPr>
              <w:t>素质目标：提高学生马克思主义</w:t>
            </w:r>
            <w:r>
              <w:rPr>
                <w:rFonts w:ascii="宋体" w:hAnsi="宋体" w:eastAsia="宋体" w:cs="宋体"/>
                <w:spacing w:val="5"/>
                <w:sz w:val="18"/>
                <w:szCs w:val="18"/>
              </w:rPr>
              <w:t xml:space="preserve"> </w:t>
            </w:r>
            <w:r>
              <w:rPr>
                <w:rFonts w:ascii="宋体" w:hAnsi="宋体" w:eastAsia="宋体" w:cs="宋体"/>
                <w:spacing w:val="-6"/>
                <w:sz w:val="18"/>
                <w:szCs w:val="18"/>
              </w:rPr>
              <w:t>理论修养和思想政治素质，培养德</w:t>
            </w:r>
            <w:r>
              <w:rPr>
                <w:rFonts w:ascii="宋体" w:hAnsi="宋体" w:eastAsia="宋体" w:cs="宋体"/>
                <w:spacing w:val="3"/>
                <w:sz w:val="18"/>
                <w:szCs w:val="18"/>
              </w:rPr>
              <w:t xml:space="preserve"> </w:t>
            </w:r>
            <w:r>
              <w:rPr>
                <w:rFonts w:ascii="宋体" w:hAnsi="宋体" w:eastAsia="宋体" w:cs="宋体"/>
                <w:spacing w:val="6"/>
                <w:sz w:val="18"/>
                <w:szCs w:val="18"/>
              </w:rPr>
              <w:t xml:space="preserve">智体美劳全面发展的中国特色社 </w:t>
            </w:r>
            <w:r>
              <w:rPr>
                <w:rFonts w:ascii="宋体" w:hAnsi="宋体" w:eastAsia="宋体" w:cs="宋体"/>
                <w:spacing w:val="-3"/>
                <w:sz w:val="18"/>
                <w:szCs w:val="18"/>
              </w:rPr>
              <w:t>会主义合格建设者和可靠接班人。</w:t>
            </w:r>
          </w:p>
        </w:tc>
        <w:tc>
          <w:tcPr>
            <w:tcW w:w="2122" w:type="dxa"/>
            <w:tcBorders>
              <w:left w:val="single" w:color="000000" w:sz="2" w:space="0"/>
            </w:tcBorders>
            <w:vAlign w:val="top"/>
          </w:tcPr>
          <w:p w14:paraId="637340DA">
            <w:pPr>
              <w:spacing w:line="298" w:lineRule="auto"/>
              <w:rPr>
                <w:rFonts w:ascii="Arial"/>
                <w:sz w:val="21"/>
              </w:rPr>
            </w:pPr>
          </w:p>
          <w:p w14:paraId="578DF240">
            <w:pPr>
              <w:spacing w:line="298" w:lineRule="auto"/>
              <w:rPr>
                <w:rFonts w:ascii="Arial"/>
                <w:sz w:val="21"/>
              </w:rPr>
            </w:pPr>
          </w:p>
          <w:p w14:paraId="28234005">
            <w:pPr>
              <w:spacing w:line="298" w:lineRule="auto"/>
              <w:rPr>
                <w:rFonts w:ascii="Arial"/>
                <w:sz w:val="21"/>
              </w:rPr>
            </w:pPr>
          </w:p>
          <w:p w14:paraId="5C02A422">
            <w:pPr>
              <w:spacing w:before="58" w:line="236" w:lineRule="auto"/>
              <w:ind w:left="114" w:right="95" w:firstLine="10"/>
              <w:jc w:val="both"/>
              <w:rPr>
                <w:rFonts w:ascii="宋体" w:hAnsi="宋体" w:eastAsia="宋体" w:cs="宋体"/>
                <w:sz w:val="18"/>
                <w:szCs w:val="18"/>
              </w:rPr>
            </w:pPr>
            <w:r>
              <w:rPr>
                <w:rFonts w:ascii="宋体" w:hAnsi="宋体" w:eastAsia="宋体" w:cs="宋体"/>
                <w:spacing w:val="9"/>
                <w:sz w:val="18"/>
                <w:szCs w:val="18"/>
              </w:rPr>
              <w:t>习近平新时代中国特色</w:t>
            </w:r>
            <w:r>
              <w:rPr>
                <w:rFonts w:ascii="宋体" w:hAnsi="宋体" w:eastAsia="宋体" w:cs="宋体"/>
                <w:sz w:val="18"/>
                <w:szCs w:val="18"/>
              </w:rPr>
              <w:t xml:space="preserve"> </w:t>
            </w:r>
            <w:r>
              <w:rPr>
                <w:rFonts w:ascii="宋体" w:hAnsi="宋体" w:eastAsia="宋体" w:cs="宋体"/>
                <w:spacing w:val="10"/>
                <w:sz w:val="18"/>
                <w:szCs w:val="18"/>
              </w:rPr>
              <w:t>社会主义思想产生形成</w:t>
            </w:r>
            <w:r>
              <w:rPr>
                <w:rFonts w:ascii="宋体" w:hAnsi="宋体" w:eastAsia="宋体" w:cs="宋体"/>
                <w:sz w:val="18"/>
                <w:szCs w:val="18"/>
              </w:rPr>
              <w:t xml:space="preserve"> </w:t>
            </w:r>
            <w:r>
              <w:rPr>
                <w:rFonts w:ascii="宋体" w:hAnsi="宋体" w:eastAsia="宋体" w:cs="宋体"/>
                <w:spacing w:val="10"/>
                <w:sz w:val="18"/>
                <w:szCs w:val="18"/>
              </w:rPr>
              <w:t>发展过程、主要内容体</w:t>
            </w:r>
            <w:r>
              <w:rPr>
                <w:rFonts w:ascii="宋体" w:hAnsi="宋体" w:eastAsia="宋体" w:cs="宋体"/>
                <w:sz w:val="18"/>
                <w:szCs w:val="18"/>
              </w:rPr>
              <w:t xml:space="preserve"> </w:t>
            </w:r>
            <w:r>
              <w:rPr>
                <w:rFonts w:ascii="宋体" w:hAnsi="宋体" w:eastAsia="宋体" w:cs="宋体"/>
                <w:spacing w:val="10"/>
                <w:sz w:val="18"/>
                <w:szCs w:val="18"/>
              </w:rPr>
              <w:t>系、历史地位和指导意</w:t>
            </w:r>
            <w:r>
              <w:rPr>
                <w:rFonts w:ascii="宋体" w:hAnsi="宋体" w:eastAsia="宋体" w:cs="宋体"/>
                <w:sz w:val="18"/>
                <w:szCs w:val="18"/>
              </w:rPr>
              <w:t xml:space="preserve"> </w:t>
            </w:r>
            <w:r>
              <w:rPr>
                <w:rFonts w:ascii="宋体" w:hAnsi="宋体" w:eastAsia="宋体" w:cs="宋体"/>
                <w:spacing w:val="-5"/>
                <w:sz w:val="18"/>
                <w:szCs w:val="18"/>
              </w:rPr>
              <w:t>义。</w:t>
            </w:r>
          </w:p>
        </w:tc>
        <w:tc>
          <w:tcPr>
            <w:tcW w:w="1691" w:type="dxa"/>
            <w:vAlign w:val="top"/>
          </w:tcPr>
          <w:p w14:paraId="122B0A94">
            <w:pPr>
              <w:spacing w:line="272" w:lineRule="auto"/>
              <w:rPr>
                <w:rFonts w:ascii="Arial"/>
                <w:sz w:val="21"/>
              </w:rPr>
            </w:pPr>
          </w:p>
          <w:p w14:paraId="4C065303">
            <w:pPr>
              <w:spacing w:line="272" w:lineRule="auto"/>
              <w:rPr>
                <w:rFonts w:ascii="Arial"/>
                <w:sz w:val="21"/>
              </w:rPr>
            </w:pPr>
          </w:p>
          <w:p w14:paraId="70B1BC4B">
            <w:pPr>
              <w:spacing w:line="272" w:lineRule="auto"/>
              <w:rPr>
                <w:rFonts w:ascii="Arial"/>
                <w:sz w:val="21"/>
              </w:rPr>
            </w:pPr>
          </w:p>
          <w:p w14:paraId="2CF4323A">
            <w:pPr>
              <w:spacing w:line="272" w:lineRule="auto"/>
              <w:rPr>
                <w:rFonts w:ascii="Arial"/>
                <w:sz w:val="21"/>
              </w:rPr>
            </w:pPr>
          </w:p>
          <w:p w14:paraId="62F46592">
            <w:pPr>
              <w:spacing w:line="273" w:lineRule="auto"/>
              <w:rPr>
                <w:rFonts w:ascii="Arial"/>
                <w:sz w:val="21"/>
              </w:rPr>
            </w:pPr>
          </w:p>
          <w:p w14:paraId="41A4AB80">
            <w:pPr>
              <w:spacing w:before="59" w:line="220" w:lineRule="auto"/>
              <w:ind w:left="112"/>
              <w:rPr>
                <w:rFonts w:ascii="宋体" w:hAnsi="宋体" w:eastAsia="宋体" w:cs="宋体"/>
                <w:sz w:val="18"/>
                <w:szCs w:val="18"/>
              </w:rPr>
            </w:pPr>
            <w:r>
              <w:rPr>
                <w:rFonts w:ascii="宋体" w:hAnsi="宋体" w:eastAsia="宋体" w:cs="宋体"/>
                <w:spacing w:val="-2"/>
                <w:sz w:val="18"/>
                <w:szCs w:val="18"/>
              </w:rPr>
              <w:t>线上线下结合方式</w:t>
            </w:r>
          </w:p>
        </w:tc>
      </w:tr>
      <w:tr w14:paraId="34784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2" w:hRule="atLeast"/>
        </w:trPr>
        <w:tc>
          <w:tcPr>
            <w:tcW w:w="470" w:type="dxa"/>
            <w:vAlign w:val="top"/>
          </w:tcPr>
          <w:p w14:paraId="3EC9B58D">
            <w:pPr>
              <w:spacing w:line="280" w:lineRule="auto"/>
              <w:rPr>
                <w:rFonts w:ascii="Arial"/>
                <w:sz w:val="21"/>
              </w:rPr>
            </w:pPr>
          </w:p>
          <w:p w14:paraId="171CF2FA">
            <w:pPr>
              <w:spacing w:line="280" w:lineRule="auto"/>
              <w:rPr>
                <w:rFonts w:ascii="Arial"/>
                <w:sz w:val="21"/>
              </w:rPr>
            </w:pPr>
          </w:p>
          <w:p w14:paraId="656F3EA6">
            <w:pPr>
              <w:spacing w:line="280" w:lineRule="auto"/>
              <w:rPr>
                <w:rFonts w:ascii="Arial"/>
                <w:sz w:val="21"/>
              </w:rPr>
            </w:pPr>
          </w:p>
          <w:p w14:paraId="10A2AD94">
            <w:pPr>
              <w:spacing w:line="281" w:lineRule="auto"/>
              <w:rPr>
                <w:rFonts w:ascii="Arial"/>
                <w:sz w:val="21"/>
              </w:rPr>
            </w:pPr>
          </w:p>
          <w:p w14:paraId="223C15C9">
            <w:pPr>
              <w:spacing w:line="281" w:lineRule="auto"/>
              <w:rPr>
                <w:rFonts w:ascii="Arial"/>
                <w:sz w:val="21"/>
              </w:rPr>
            </w:pPr>
          </w:p>
          <w:p w14:paraId="13E1645D">
            <w:pPr>
              <w:spacing w:before="51" w:line="188" w:lineRule="auto"/>
              <w:ind w:left="18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39" w:type="dxa"/>
            <w:vAlign w:val="top"/>
          </w:tcPr>
          <w:p w14:paraId="19D8E1E6">
            <w:pPr>
              <w:spacing w:line="272" w:lineRule="auto"/>
              <w:rPr>
                <w:rFonts w:ascii="Arial"/>
                <w:sz w:val="21"/>
              </w:rPr>
            </w:pPr>
          </w:p>
          <w:p w14:paraId="37E1BD7F">
            <w:pPr>
              <w:spacing w:line="273" w:lineRule="auto"/>
              <w:rPr>
                <w:rFonts w:ascii="Arial"/>
                <w:sz w:val="21"/>
              </w:rPr>
            </w:pPr>
          </w:p>
          <w:p w14:paraId="2E911175">
            <w:pPr>
              <w:spacing w:line="273" w:lineRule="auto"/>
              <w:rPr>
                <w:rFonts w:ascii="Arial"/>
                <w:sz w:val="21"/>
              </w:rPr>
            </w:pPr>
          </w:p>
          <w:p w14:paraId="1446E601">
            <w:pPr>
              <w:spacing w:line="273" w:lineRule="auto"/>
              <w:rPr>
                <w:rFonts w:ascii="Arial"/>
                <w:sz w:val="21"/>
              </w:rPr>
            </w:pPr>
          </w:p>
          <w:p w14:paraId="06F01B0D">
            <w:pPr>
              <w:spacing w:line="273" w:lineRule="auto"/>
              <w:rPr>
                <w:rFonts w:ascii="Arial"/>
                <w:sz w:val="21"/>
              </w:rPr>
            </w:pPr>
          </w:p>
          <w:p w14:paraId="5EB04759">
            <w:pPr>
              <w:spacing w:before="59" w:line="219" w:lineRule="auto"/>
              <w:ind w:left="164"/>
              <w:rPr>
                <w:rFonts w:ascii="宋体" w:hAnsi="宋体" w:eastAsia="宋体" w:cs="宋体"/>
                <w:sz w:val="18"/>
                <w:szCs w:val="18"/>
              </w:rPr>
            </w:pPr>
            <w:r>
              <w:rPr>
                <w:rFonts w:ascii="宋体" w:hAnsi="宋体" w:eastAsia="宋体" w:cs="宋体"/>
                <w:spacing w:val="-2"/>
                <w:sz w:val="18"/>
                <w:szCs w:val="18"/>
              </w:rPr>
              <w:t>形势与政策</w:t>
            </w:r>
          </w:p>
        </w:tc>
        <w:tc>
          <w:tcPr>
            <w:tcW w:w="2830" w:type="dxa"/>
            <w:tcBorders>
              <w:right w:val="single" w:color="000000" w:sz="2" w:space="0"/>
            </w:tcBorders>
            <w:vAlign w:val="top"/>
          </w:tcPr>
          <w:p w14:paraId="2E948488">
            <w:pPr>
              <w:spacing w:line="276" w:lineRule="auto"/>
              <w:rPr>
                <w:rFonts w:ascii="Arial"/>
                <w:sz w:val="21"/>
              </w:rPr>
            </w:pPr>
          </w:p>
          <w:p w14:paraId="2181B1CD">
            <w:pPr>
              <w:spacing w:line="276" w:lineRule="auto"/>
              <w:rPr>
                <w:rFonts w:ascii="Arial"/>
                <w:sz w:val="21"/>
              </w:rPr>
            </w:pPr>
          </w:p>
          <w:p w14:paraId="43280E7C">
            <w:pPr>
              <w:spacing w:before="59" w:line="237" w:lineRule="auto"/>
              <w:ind w:left="100" w:right="56" w:firstLine="1"/>
              <w:jc w:val="both"/>
              <w:rPr>
                <w:rFonts w:ascii="宋体" w:hAnsi="宋体" w:eastAsia="宋体" w:cs="宋体"/>
                <w:sz w:val="18"/>
                <w:szCs w:val="18"/>
              </w:rPr>
            </w:pPr>
            <w:r>
              <w:rPr>
                <w:rFonts w:ascii="宋体" w:hAnsi="宋体" w:eastAsia="宋体" w:cs="宋体"/>
                <w:spacing w:val="-3"/>
                <w:sz w:val="18"/>
                <w:szCs w:val="18"/>
              </w:rPr>
              <w:t>本课程通过适时地进行形势政策、</w:t>
            </w:r>
            <w:r>
              <w:rPr>
                <w:rFonts w:ascii="宋体" w:hAnsi="宋体" w:eastAsia="宋体" w:cs="宋体"/>
                <w:spacing w:val="5"/>
                <w:sz w:val="18"/>
                <w:szCs w:val="18"/>
              </w:rPr>
              <w:t xml:space="preserve"> </w:t>
            </w:r>
            <w:r>
              <w:rPr>
                <w:rFonts w:ascii="宋体" w:hAnsi="宋体" w:eastAsia="宋体" w:cs="宋体"/>
                <w:spacing w:val="6"/>
                <w:sz w:val="18"/>
                <w:szCs w:val="18"/>
              </w:rPr>
              <w:t xml:space="preserve">世界政治经济与国际关系基本知 </w:t>
            </w:r>
            <w:r>
              <w:rPr>
                <w:rFonts w:ascii="宋体" w:hAnsi="宋体" w:eastAsia="宋体" w:cs="宋体"/>
                <w:spacing w:val="-6"/>
                <w:sz w:val="18"/>
                <w:szCs w:val="18"/>
              </w:rPr>
              <w:t>识的教育，帮助学生及时了解和正</w:t>
            </w:r>
            <w:r>
              <w:rPr>
                <w:rFonts w:ascii="宋体" w:hAnsi="宋体" w:eastAsia="宋体" w:cs="宋体"/>
                <w:spacing w:val="3"/>
                <w:sz w:val="18"/>
                <w:szCs w:val="18"/>
              </w:rPr>
              <w:t xml:space="preserve"> </w:t>
            </w:r>
            <w:r>
              <w:rPr>
                <w:rFonts w:ascii="宋体" w:hAnsi="宋体" w:eastAsia="宋体" w:cs="宋体"/>
                <w:spacing w:val="-6"/>
                <w:sz w:val="18"/>
                <w:szCs w:val="18"/>
              </w:rPr>
              <w:t>确对待国内外重大时事，引导学生</w:t>
            </w:r>
            <w:r>
              <w:rPr>
                <w:rFonts w:ascii="宋体" w:hAnsi="宋体" w:eastAsia="宋体" w:cs="宋体"/>
                <w:spacing w:val="3"/>
                <w:sz w:val="18"/>
                <w:szCs w:val="18"/>
              </w:rPr>
              <w:t xml:space="preserve"> </w:t>
            </w:r>
            <w:r>
              <w:rPr>
                <w:rFonts w:ascii="宋体" w:hAnsi="宋体" w:eastAsia="宋体" w:cs="宋体"/>
                <w:spacing w:val="5"/>
                <w:sz w:val="18"/>
                <w:szCs w:val="18"/>
              </w:rPr>
              <w:t>牢树</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四个意识</w:t>
            </w:r>
            <w:r>
              <w:rPr>
                <w:rFonts w:ascii="Times New Roman" w:hAnsi="Times New Roman" w:eastAsia="Times New Roman" w:cs="Times New Roman"/>
                <w:spacing w:val="5"/>
                <w:sz w:val="18"/>
                <w:szCs w:val="18"/>
              </w:rPr>
              <w:t>”</w:t>
            </w:r>
            <w:r>
              <w:rPr>
                <w:rFonts w:ascii="Times New Roman" w:hAnsi="Times New Roman" w:eastAsia="Times New Roman" w:cs="Times New Roman"/>
                <w:spacing w:val="-9"/>
                <w:sz w:val="18"/>
                <w:szCs w:val="18"/>
              </w:rPr>
              <w:t xml:space="preserve"> </w:t>
            </w:r>
            <w:r>
              <w:rPr>
                <w:rFonts w:ascii="宋体" w:hAnsi="宋体" w:eastAsia="宋体" w:cs="宋体"/>
                <w:spacing w:val="5"/>
                <w:sz w:val="18"/>
                <w:szCs w:val="18"/>
              </w:rPr>
              <w:t>，坚定</w:t>
            </w:r>
            <w:r>
              <w:rPr>
                <w:rFonts w:ascii="Times New Roman" w:hAnsi="Times New Roman" w:eastAsia="Times New Roman" w:cs="Times New Roman"/>
                <w:spacing w:val="5"/>
                <w:sz w:val="18"/>
                <w:szCs w:val="18"/>
              </w:rPr>
              <w:t xml:space="preserve">“ </w:t>
            </w:r>
            <w:r>
              <w:rPr>
                <w:rFonts w:ascii="宋体" w:hAnsi="宋体" w:eastAsia="宋体" w:cs="宋体"/>
                <w:spacing w:val="5"/>
                <w:sz w:val="18"/>
                <w:szCs w:val="18"/>
              </w:rPr>
              <w:t>四个信</w:t>
            </w:r>
            <w:r>
              <w:rPr>
                <w:rFonts w:ascii="宋体" w:hAnsi="宋体" w:eastAsia="宋体" w:cs="宋体"/>
                <w:sz w:val="18"/>
                <w:szCs w:val="18"/>
              </w:rPr>
              <w:t xml:space="preserve"> </w:t>
            </w:r>
            <w:r>
              <w:rPr>
                <w:rFonts w:ascii="宋体" w:hAnsi="宋体" w:eastAsia="宋体" w:cs="宋体"/>
                <w:spacing w:val="-1"/>
                <w:sz w:val="18"/>
                <w:szCs w:val="18"/>
              </w:rPr>
              <w:t>念</w:t>
            </w:r>
            <w:r>
              <w:rPr>
                <w:rFonts w:ascii="Times New Roman" w:hAnsi="Times New Roman" w:eastAsia="Times New Roman" w:cs="Times New Roman"/>
                <w:spacing w:val="-1"/>
                <w:sz w:val="18"/>
                <w:szCs w:val="18"/>
              </w:rPr>
              <w:t>”</w:t>
            </w:r>
            <w:r>
              <w:rPr>
                <w:rFonts w:ascii="Times New Roman" w:hAnsi="Times New Roman" w:eastAsia="Times New Roman" w:cs="Times New Roman"/>
                <w:spacing w:val="-17"/>
                <w:sz w:val="18"/>
                <w:szCs w:val="18"/>
              </w:rPr>
              <w:t xml:space="preserve"> </w:t>
            </w:r>
            <w:r>
              <w:rPr>
                <w:rFonts w:ascii="宋体" w:hAnsi="宋体" w:eastAsia="宋体" w:cs="宋体"/>
                <w:spacing w:val="-1"/>
                <w:sz w:val="18"/>
                <w:szCs w:val="18"/>
              </w:rPr>
              <w:t>，增强大学生执行党和政府各</w:t>
            </w:r>
            <w:r>
              <w:rPr>
                <w:rFonts w:ascii="宋体" w:hAnsi="宋体" w:eastAsia="宋体" w:cs="宋体"/>
                <w:sz w:val="18"/>
                <w:szCs w:val="18"/>
              </w:rPr>
              <w:t xml:space="preserve"> </w:t>
            </w:r>
            <w:r>
              <w:rPr>
                <w:rFonts w:ascii="宋体" w:hAnsi="宋体" w:eastAsia="宋体" w:cs="宋体"/>
                <w:spacing w:val="-6"/>
                <w:sz w:val="18"/>
                <w:szCs w:val="18"/>
              </w:rPr>
              <w:t>项重大路线、方针和政策的自觉性</w:t>
            </w:r>
            <w:r>
              <w:rPr>
                <w:rFonts w:ascii="宋体" w:hAnsi="宋体" w:eastAsia="宋体" w:cs="宋体"/>
                <w:spacing w:val="3"/>
                <w:sz w:val="18"/>
                <w:szCs w:val="18"/>
              </w:rPr>
              <w:t xml:space="preserve"> </w:t>
            </w:r>
            <w:r>
              <w:rPr>
                <w:rFonts w:ascii="宋体" w:hAnsi="宋体" w:eastAsia="宋体" w:cs="宋体"/>
                <w:spacing w:val="-2"/>
                <w:sz w:val="18"/>
                <w:szCs w:val="18"/>
              </w:rPr>
              <w:t>和责任感。</w:t>
            </w:r>
          </w:p>
        </w:tc>
        <w:tc>
          <w:tcPr>
            <w:tcW w:w="2122" w:type="dxa"/>
            <w:tcBorders>
              <w:left w:val="single" w:color="000000" w:sz="2" w:space="0"/>
            </w:tcBorders>
            <w:vAlign w:val="top"/>
          </w:tcPr>
          <w:p w14:paraId="7CDFE9DA">
            <w:pPr>
              <w:spacing w:before="28" w:line="237" w:lineRule="auto"/>
              <w:ind w:left="112" w:right="37" w:firstLine="1"/>
              <w:jc w:val="both"/>
              <w:rPr>
                <w:rFonts w:ascii="宋体" w:hAnsi="宋体" w:eastAsia="宋体" w:cs="宋体"/>
                <w:sz w:val="18"/>
                <w:szCs w:val="18"/>
              </w:rPr>
            </w:pPr>
            <w:r>
              <w:rPr>
                <w:rFonts w:ascii="宋体" w:hAnsi="宋体" w:eastAsia="宋体" w:cs="宋体"/>
                <w:spacing w:val="10"/>
                <w:sz w:val="18"/>
                <w:szCs w:val="18"/>
              </w:rPr>
              <w:t>本课程主要内容通过讲</w:t>
            </w:r>
            <w:r>
              <w:rPr>
                <w:rFonts w:ascii="宋体" w:hAnsi="宋体" w:eastAsia="宋体" w:cs="宋体"/>
                <w:spacing w:val="1"/>
                <w:sz w:val="18"/>
                <w:szCs w:val="18"/>
              </w:rPr>
              <w:t xml:space="preserve"> </w:t>
            </w:r>
            <w:r>
              <w:rPr>
                <w:rFonts w:ascii="宋体" w:hAnsi="宋体" w:eastAsia="宋体" w:cs="宋体"/>
                <w:spacing w:val="-8"/>
                <w:sz w:val="18"/>
                <w:szCs w:val="18"/>
              </w:rPr>
              <w:t>授全面从严治党、我国经</w:t>
            </w:r>
            <w:r>
              <w:rPr>
                <w:rFonts w:ascii="宋体" w:hAnsi="宋体" w:eastAsia="宋体" w:cs="宋体"/>
                <w:spacing w:val="8"/>
                <w:sz w:val="18"/>
                <w:szCs w:val="18"/>
              </w:rPr>
              <w:t xml:space="preserve"> </w:t>
            </w:r>
            <w:r>
              <w:rPr>
                <w:rFonts w:ascii="宋体" w:hAnsi="宋体" w:eastAsia="宋体" w:cs="宋体"/>
                <w:spacing w:val="10"/>
                <w:sz w:val="18"/>
                <w:szCs w:val="18"/>
              </w:rPr>
              <w:t>济社会发展、港澳台工</w:t>
            </w:r>
            <w:r>
              <w:rPr>
                <w:rFonts w:ascii="宋体" w:hAnsi="宋体" w:eastAsia="宋体" w:cs="宋体"/>
                <w:spacing w:val="3"/>
                <w:sz w:val="18"/>
                <w:szCs w:val="18"/>
              </w:rPr>
              <w:t xml:space="preserve"> </w:t>
            </w:r>
            <w:r>
              <w:rPr>
                <w:rFonts w:ascii="宋体" w:hAnsi="宋体" w:eastAsia="宋体" w:cs="宋体"/>
                <w:spacing w:val="-8"/>
                <w:sz w:val="18"/>
                <w:szCs w:val="18"/>
              </w:rPr>
              <w:t>作、国际形势与政策四个</w:t>
            </w:r>
            <w:r>
              <w:rPr>
                <w:rFonts w:ascii="宋体" w:hAnsi="宋体" w:eastAsia="宋体" w:cs="宋体"/>
                <w:spacing w:val="8"/>
                <w:sz w:val="18"/>
                <w:szCs w:val="18"/>
              </w:rPr>
              <w:t xml:space="preserve"> </w:t>
            </w:r>
            <w:r>
              <w:rPr>
                <w:rFonts w:ascii="宋体" w:hAnsi="宋体" w:eastAsia="宋体" w:cs="宋体"/>
                <w:spacing w:val="-8"/>
                <w:sz w:val="18"/>
                <w:szCs w:val="18"/>
              </w:rPr>
              <w:t>方向的相关专题，帮助学</w:t>
            </w:r>
            <w:r>
              <w:rPr>
                <w:rFonts w:ascii="宋体" w:hAnsi="宋体" w:eastAsia="宋体" w:cs="宋体"/>
                <w:spacing w:val="8"/>
                <w:sz w:val="18"/>
                <w:szCs w:val="18"/>
              </w:rPr>
              <w:t xml:space="preserve"> </w:t>
            </w:r>
            <w:r>
              <w:rPr>
                <w:rFonts w:ascii="宋体" w:hAnsi="宋体" w:eastAsia="宋体" w:cs="宋体"/>
                <w:spacing w:val="10"/>
                <w:sz w:val="18"/>
                <w:szCs w:val="18"/>
              </w:rPr>
              <w:t>生深刻把握习近平新时</w:t>
            </w:r>
            <w:r>
              <w:rPr>
                <w:rFonts w:ascii="宋体" w:hAnsi="宋体" w:eastAsia="宋体" w:cs="宋体"/>
                <w:spacing w:val="3"/>
                <w:sz w:val="18"/>
                <w:szCs w:val="18"/>
              </w:rPr>
              <w:t xml:space="preserve"> </w:t>
            </w:r>
            <w:r>
              <w:rPr>
                <w:rFonts w:ascii="宋体" w:hAnsi="宋体" w:eastAsia="宋体" w:cs="宋体"/>
                <w:spacing w:val="10"/>
                <w:sz w:val="18"/>
                <w:szCs w:val="18"/>
              </w:rPr>
              <w:t>代中国特色社会主义思</w:t>
            </w:r>
            <w:r>
              <w:rPr>
                <w:rFonts w:ascii="宋体" w:hAnsi="宋体" w:eastAsia="宋体" w:cs="宋体"/>
                <w:spacing w:val="3"/>
                <w:sz w:val="18"/>
                <w:szCs w:val="18"/>
              </w:rPr>
              <w:t xml:space="preserve"> </w:t>
            </w:r>
            <w:r>
              <w:rPr>
                <w:rFonts w:ascii="宋体" w:hAnsi="宋体" w:eastAsia="宋体" w:cs="宋体"/>
                <w:spacing w:val="10"/>
                <w:sz w:val="18"/>
                <w:szCs w:val="18"/>
              </w:rPr>
              <w:t>想的重大意义、科学体</w:t>
            </w:r>
            <w:r>
              <w:rPr>
                <w:rFonts w:ascii="宋体" w:hAnsi="宋体" w:eastAsia="宋体" w:cs="宋体"/>
                <w:spacing w:val="3"/>
                <w:sz w:val="18"/>
                <w:szCs w:val="18"/>
              </w:rPr>
              <w:t xml:space="preserve"> </w:t>
            </w:r>
            <w:r>
              <w:rPr>
                <w:rFonts w:ascii="宋体" w:hAnsi="宋体" w:eastAsia="宋体" w:cs="宋体"/>
                <w:spacing w:val="-17"/>
                <w:sz w:val="18"/>
                <w:szCs w:val="18"/>
              </w:rPr>
              <w:t>系、精神实质、实践要求。</w:t>
            </w:r>
            <w:r>
              <w:rPr>
                <w:rFonts w:ascii="宋体" w:hAnsi="宋体" w:eastAsia="宋体" w:cs="宋体"/>
                <w:spacing w:val="4"/>
                <w:sz w:val="18"/>
                <w:szCs w:val="18"/>
              </w:rPr>
              <w:t xml:space="preserve"> </w:t>
            </w:r>
            <w:r>
              <w:rPr>
                <w:rFonts w:ascii="宋体" w:hAnsi="宋体" w:eastAsia="宋体" w:cs="宋体"/>
                <w:spacing w:val="10"/>
                <w:sz w:val="18"/>
                <w:szCs w:val="18"/>
              </w:rPr>
              <w:t>教学要求主要是通过教</w:t>
            </w:r>
            <w:r>
              <w:rPr>
                <w:rFonts w:ascii="宋体" w:hAnsi="宋体" w:eastAsia="宋体" w:cs="宋体"/>
                <w:spacing w:val="3"/>
                <w:sz w:val="18"/>
                <w:szCs w:val="18"/>
              </w:rPr>
              <w:t xml:space="preserve"> </w:t>
            </w:r>
            <w:r>
              <w:rPr>
                <w:rFonts w:ascii="宋体" w:hAnsi="宋体" w:eastAsia="宋体" w:cs="宋体"/>
                <w:spacing w:val="-2"/>
                <w:sz w:val="18"/>
                <w:szCs w:val="18"/>
              </w:rPr>
              <w:t>师专题讲授、形势报告、</w:t>
            </w:r>
            <w:r>
              <w:rPr>
                <w:rFonts w:ascii="宋体" w:hAnsi="宋体" w:eastAsia="宋体" w:cs="宋体"/>
                <w:spacing w:val="2"/>
                <w:sz w:val="18"/>
                <w:szCs w:val="18"/>
              </w:rPr>
              <w:t xml:space="preserve"> </w:t>
            </w:r>
            <w:r>
              <w:rPr>
                <w:rFonts w:ascii="宋体" w:hAnsi="宋体" w:eastAsia="宋体" w:cs="宋体"/>
                <w:spacing w:val="10"/>
                <w:sz w:val="18"/>
                <w:szCs w:val="18"/>
              </w:rPr>
              <w:t>讲座方式并结合实践教</w:t>
            </w:r>
            <w:r>
              <w:rPr>
                <w:rFonts w:ascii="宋体" w:hAnsi="宋体" w:eastAsia="宋体" w:cs="宋体"/>
                <w:spacing w:val="3"/>
                <w:sz w:val="18"/>
                <w:szCs w:val="18"/>
              </w:rPr>
              <w:t xml:space="preserve"> </w:t>
            </w:r>
            <w:r>
              <w:rPr>
                <w:rFonts w:ascii="宋体" w:hAnsi="宋体" w:eastAsia="宋体" w:cs="宋体"/>
                <w:spacing w:val="-2"/>
                <w:sz w:val="18"/>
                <w:szCs w:val="18"/>
              </w:rPr>
              <w:t>学进行。</w:t>
            </w:r>
          </w:p>
        </w:tc>
        <w:tc>
          <w:tcPr>
            <w:tcW w:w="1691" w:type="dxa"/>
            <w:vAlign w:val="top"/>
          </w:tcPr>
          <w:p w14:paraId="312A1781">
            <w:pPr>
              <w:spacing w:line="301" w:lineRule="auto"/>
              <w:rPr>
                <w:rFonts w:ascii="Arial"/>
                <w:sz w:val="21"/>
              </w:rPr>
            </w:pPr>
          </w:p>
          <w:p w14:paraId="5704323F">
            <w:pPr>
              <w:spacing w:line="301" w:lineRule="auto"/>
              <w:rPr>
                <w:rFonts w:ascii="Arial"/>
                <w:sz w:val="21"/>
              </w:rPr>
            </w:pPr>
          </w:p>
          <w:p w14:paraId="0D5CBEEB">
            <w:pPr>
              <w:spacing w:line="301" w:lineRule="auto"/>
              <w:rPr>
                <w:rFonts w:ascii="Arial"/>
                <w:sz w:val="21"/>
              </w:rPr>
            </w:pPr>
          </w:p>
          <w:p w14:paraId="3D532689">
            <w:pPr>
              <w:spacing w:before="58" w:line="235" w:lineRule="auto"/>
              <w:ind w:left="109" w:right="132"/>
              <w:rPr>
                <w:rFonts w:ascii="宋体" w:hAnsi="宋体" w:eastAsia="宋体" w:cs="宋体"/>
                <w:sz w:val="18"/>
                <w:szCs w:val="18"/>
              </w:rPr>
            </w:pPr>
            <w:r>
              <w:rPr>
                <w:rFonts w:ascii="宋体" w:hAnsi="宋体" w:eastAsia="宋体" w:cs="宋体"/>
                <w:spacing w:val="-1"/>
                <w:sz w:val="18"/>
                <w:szCs w:val="18"/>
              </w:rPr>
              <w:t>采用课堂讲授、线</w:t>
            </w:r>
            <w:r>
              <w:rPr>
                <w:rFonts w:ascii="宋体" w:hAnsi="宋体" w:eastAsia="宋体" w:cs="宋体"/>
                <w:sz w:val="18"/>
                <w:szCs w:val="18"/>
              </w:rPr>
              <w:t xml:space="preserve"> </w:t>
            </w:r>
            <w:r>
              <w:rPr>
                <w:rFonts w:ascii="宋体" w:hAnsi="宋体" w:eastAsia="宋体" w:cs="宋体"/>
                <w:spacing w:val="-1"/>
                <w:sz w:val="18"/>
                <w:szCs w:val="18"/>
              </w:rPr>
              <w:t>上授课、线下专题</w:t>
            </w:r>
            <w:r>
              <w:rPr>
                <w:rFonts w:ascii="宋体" w:hAnsi="宋体" w:eastAsia="宋体" w:cs="宋体"/>
                <w:sz w:val="18"/>
                <w:szCs w:val="18"/>
              </w:rPr>
              <w:t xml:space="preserve"> </w:t>
            </w:r>
            <w:r>
              <w:rPr>
                <w:rFonts w:ascii="宋体" w:hAnsi="宋体" w:eastAsia="宋体" w:cs="宋体"/>
                <w:spacing w:val="-1"/>
                <w:sz w:val="18"/>
                <w:szCs w:val="18"/>
              </w:rPr>
              <w:t>讲授、形势报告、</w:t>
            </w:r>
            <w:r>
              <w:rPr>
                <w:rFonts w:ascii="宋体" w:hAnsi="宋体" w:eastAsia="宋体" w:cs="宋体"/>
                <w:sz w:val="18"/>
                <w:szCs w:val="18"/>
              </w:rPr>
              <w:t xml:space="preserve"> </w:t>
            </w:r>
            <w:r>
              <w:rPr>
                <w:rFonts w:ascii="宋体" w:hAnsi="宋体" w:eastAsia="宋体" w:cs="宋体"/>
                <w:spacing w:val="-1"/>
                <w:sz w:val="18"/>
                <w:szCs w:val="18"/>
              </w:rPr>
              <w:t>讲座方式并结合实</w:t>
            </w:r>
            <w:r>
              <w:rPr>
                <w:rFonts w:ascii="宋体" w:hAnsi="宋体" w:eastAsia="宋体" w:cs="宋体"/>
                <w:sz w:val="18"/>
                <w:szCs w:val="18"/>
              </w:rPr>
              <w:t xml:space="preserve"> </w:t>
            </w:r>
            <w:r>
              <w:rPr>
                <w:rFonts w:ascii="宋体" w:hAnsi="宋体" w:eastAsia="宋体" w:cs="宋体"/>
                <w:spacing w:val="-2"/>
                <w:sz w:val="18"/>
                <w:szCs w:val="18"/>
              </w:rPr>
              <w:t>践教学进行。</w:t>
            </w:r>
          </w:p>
        </w:tc>
      </w:tr>
    </w:tbl>
    <w:p w14:paraId="28B33FD0">
      <w:pPr>
        <w:rPr>
          <w:rFonts w:ascii="Arial"/>
          <w:sz w:val="21"/>
        </w:rPr>
      </w:pPr>
    </w:p>
    <w:p w14:paraId="60C83278">
      <w:pPr>
        <w:rPr>
          <w:rFonts w:ascii="Arial" w:hAnsi="Arial" w:eastAsia="Arial" w:cs="Arial"/>
          <w:sz w:val="21"/>
          <w:szCs w:val="21"/>
        </w:rPr>
        <w:sectPr>
          <w:footerReference r:id="rId12" w:type="default"/>
          <w:pgSz w:w="11906" w:h="16839"/>
          <w:pgMar w:top="1431" w:right="1769" w:bottom="1173" w:left="1769" w:header="0" w:footer="987" w:gutter="0"/>
          <w:cols w:space="720" w:num="1"/>
        </w:sectPr>
      </w:pPr>
    </w:p>
    <w:p w14:paraId="036B2FBF">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0EB3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506D2629">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1147AF7C">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19D31E66">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4A8090F0">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2DF0ECB3">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090C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2" w:hRule="atLeast"/>
        </w:trPr>
        <w:tc>
          <w:tcPr>
            <w:tcW w:w="470" w:type="dxa"/>
            <w:vAlign w:val="top"/>
          </w:tcPr>
          <w:p w14:paraId="7EDEC572">
            <w:pPr>
              <w:spacing w:line="246" w:lineRule="auto"/>
              <w:rPr>
                <w:rFonts w:ascii="Arial"/>
                <w:sz w:val="21"/>
              </w:rPr>
            </w:pPr>
          </w:p>
          <w:p w14:paraId="09DAF40A">
            <w:pPr>
              <w:spacing w:line="246" w:lineRule="auto"/>
              <w:rPr>
                <w:rFonts w:ascii="Arial"/>
                <w:sz w:val="21"/>
              </w:rPr>
            </w:pPr>
          </w:p>
          <w:p w14:paraId="0B8F7B73">
            <w:pPr>
              <w:spacing w:line="247" w:lineRule="auto"/>
              <w:rPr>
                <w:rFonts w:ascii="Arial"/>
                <w:sz w:val="21"/>
              </w:rPr>
            </w:pPr>
          </w:p>
          <w:p w14:paraId="0788B0B7">
            <w:pPr>
              <w:spacing w:line="247" w:lineRule="auto"/>
              <w:rPr>
                <w:rFonts w:ascii="Arial"/>
                <w:sz w:val="21"/>
              </w:rPr>
            </w:pPr>
          </w:p>
          <w:p w14:paraId="171F8339">
            <w:pPr>
              <w:spacing w:line="247" w:lineRule="auto"/>
              <w:rPr>
                <w:rFonts w:ascii="Arial"/>
                <w:sz w:val="21"/>
              </w:rPr>
            </w:pPr>
          </w:p>
          <w:p w14:paraId="2B429B2A">
            <w:pPr>
              <w:spacing w:line="247" w:lineRule="auto"/>
              <w:rPr>
                <w:rFonts w:ascii="Arial"/>
                <w:sz w:val="21"/>
              </w:rPr>
            </w:pPr>
          </w:p>
          <w:p w14:paraId="09A8DCEC">
            <w:pPr>
              <w:spacing w:line="247" w:lineRule="auto"/>
              <w:rPr>
                <w:rFonts w:ascii="Arial"/>
                <w:sz w:val="21"/>
              </w:rPr>
            </w:pPr>
          </w:p>
          <w:p w14:paraId="4DE6814F">
            <w:pPr>
              <w:spacing w:line="247" w:lineRule="auto"/>
              <w:rPr>
                <w:rFonts w:ascii="Arial"/>
                <w:sz w:val="21"/>
              </w:rPr>
            </w:pPr>
          </w:p>
          <w:p w14:paraId="2840DB49">
            <w:pPr>
              <w:spacing w:before="51" w:line="185" w:lineRule="auto"/>
              <w:ind w:left="18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39" w:type="dxa"/>
            <w:vAlign w:val="top"/>
          </w:tcPr>
          <w:p w14:paraId="1BC0CCC3">
            <w:pPr>
              <w:spacing w:line="259" w:lineRule="auto"/>
              <w:rPr>
                <w:rFonts w:ascii="Arial"/>
                <w:sz w:val="21"/>
              </w:rPr>
            </w:pPr>
          </w:p>
          <w:p w14:paraId="3D13B6E0">
            <w:pPr>
              <w:spacing w:line="260" w:lineRule="auto"/>
              <w:rPr>
                <w:rFonts w:ascii="Arial"/>
                <w:sz w:val="21"/>
              </w:rPr>
            </w:pPr>
          </w:p>
          <w:p w14:paraId="4589C8C4">
            <w:pPr>
              <w:spacing w:line="260" w:lineRule="auto"/>
              <w:rPr>
                <w:rFonts w:ascii="Arial"/>
                <w:sz w:val="21"/>
              </w:rPr>
            </w:pPr>
          </w:p>
          <w:p w14:paraId="319B273A">
            <w:pPr>
              <w:spacing w:line="260" w:lineRule="auto"/>
              <w:rPr>
                <w:rFonts w:ascii="Arial"/>
                <w:sz w:val="21"/>
              </w:rPr>
            </w:pPr>
          </w:p>
          <w:p w14:paraId="43003C10">
            <w:pPr>
              <w:spacing w:line="260" w:lineRule="auto"/>
              <w:rPr>
                <w:rFonts w:ascii="Arial"/>
                <w:sz w:val="21"/>
              </w:rPr>
            </w:pPr>
          </w:p>
          <w:p w14:paraId="7CB3B4C1">
            <w:pPr>
              <w:spacing w:line="260" w:lineRule="auto"/>
              <w:rPr>
                <w:rFonts w:ascii="Arial"/>
                <w:sz w:val="21"/>
              </w:rPr>
            </w:pPr>
          </w:p>
          <w:p w14:paraId="392E14D6">
            <w:pPr>
              <w:spacing w:line="260" w:lineRule="auto"/>
              <w:rPr>
                <w:rFonts w:ascii="Arial"/>
                <w:sz w:val="21"/>
              </w:rPr>
            </w:pPr>
          </w:p>
          <w:p w14:paraId="51C655C4">
            <w:pPr>
              <w:spacing w:before="58" w:line="229" w:lineRule="auto"/>
              <w:ind w:left="345" w:right="168" w:hanging="181"/>
              <w:rPr>
                <w:rFonts w:ascii="宋体" w:hAnsi="宋体" w:eastAsia="宋体" w:cs="宋体"/>
                <w:sz w:val="18"/>
                <w:szCs w:val="18"/>
              </w:rPr>
            </w:pPr>
            <w:r>
              <w:rPr>
                <w:rFonts w:ascii="宋体" w:hAnsi="宋体" w:eastAsia="宋体" w:cs="宋体"/>
                <w:spacing w:val="-2"/>
                <w:sz w:val="18"/>
                <w:szCs w:val="18"/>
              </w:rPr>
              <w:t>大学生体育</w:t>
            </w:r>
            <w:r>
              <w:rPr>
                <w:rFonts w:ascii="宋体" w:hAnsi="宋体" w:eastAsia="宋体" w:cs="宋体"/>
                <w:sz w:val="18"/>
                <w:szCs w:val="18"/>
              </w:rPr>
              <w:t xml:space="preserve"> </w:t>
            </w:r>
            <w:r>
              <w:rPr>
                <w:rFonts w:ascii="宋体" w:hAnsi="宋体" w:eastAsia="宋体" w:cs="宋体"/>
                <w:spacing w:val="-4"/>
                <w:sz w:val="18"/>
                <w:szCs w:val="18"/>
              </w:rPr>
              <w:t>与健康</w:t>
            </w:r>
          </w:p>
        </w:tc>
        <w:tc>
          <w:tcPr>
            <w:tcW w:w="2830" w:type="dxa"/>
            <w:tcBorders>
              <w:right w:val="single" w:color="000000" w:sz="2" w:space="0"/>
            </w:tcBorders>
            <w:vAlign w:val="top"/>
          </w:tcPr>
          <w:p w14:paraId="6AF2A372">
            <w:pPr>
              <w:spacing w:before="23" w:line="235" w:lineRule="auto"/>
              <w:ind w:left="101" w:right="104"/>
              <w:jc w:val="both"/>
              <w:rPr>
                <w:rFonts w:ascii="宋体" w:hAnsi="宋体" w:eastAsia="宋体" w:cs="宋体"/>
                <w:sz w:val="18"/>
                <w:szCs w:val="18"/>
              </w:rPr>
            </w:pPr>
            <w:r>
              <w:rPr>
                <w:rFonts w:ascii="宋体" w:hAnsi="宋体" w:eastAsia="宋体" w:cs="宋体"/>
                <w:spacing w:val="6"/>
                <w:sz w:val="18"/>
                <w:szCs w:val="18"/>
              </w:rPr>
              <w:t xml:space="preserve">体育课程是大学生以身体练习为 </w:t>
            </w:r>
            <w:r>
              <w:rPr>
                <w:rFonts w:ascii="宋体" w:hAnsi="宋体" w:eastAsia="宋体" w:cs="宋体"/>
                <w:spacing w:val="-6"/>
                <w:sz w:val="18"/>
                <w:szCs w:val="18"/>
              </w:rPr>
              <w:t>主要手段，通过合理的体育教育和</w:t>
            </w:r>
            <w:r>
              <w:rPr>
                <w:rFonts w:ascii="宋体" w:hAnsi="宋体" w:eastAsia="宋体" w:cs="宋体"/>
                <w:spacing w:val="2"/>
                <w:sz w:val="18"/>
                <w:szCs w:val="18"/>
              </w:rPr>
              <w:t xml:space="preserve"> </w:t>
            </w:r>
            <w:r>
              <w:rPr>
                <w:rFonts w:ascii="宋体" w:hAnsi="宋体" w:eastAsia="宋体" w:cs="宋体"/>
                <w:spacing w:val="-6"/>
                <w:sz w:val="18"/>
                <w:szCs w:val="18"/>
              </w:rPr>
              <w:t>科学的体育锻炼过程，达到增强体</w:t>
            </w:r>
            <w:r>
              <w:rPr>
                <w:rFonts w:ascii="宋体" w:hAnsi="宋体" w:eastAsia="宋体" w:cs="宋体"/>
                <w:spacing w:val="2"/>
                <w:sz w:val="18"/>
                <w:szCs w:val="18"/>
              </w:rPr>
              <w:t xml:space="preserve"> </w:t>
            </w:r>
            <w:r>
              <w:rPr>
                <w:rFonts w:ascii="宋体" w:hAnsi="宋体" w:eastAsia="宋体" w:cs="宋体"/>
                <w:spacing w:val="-6"/>
                <w:sz w:val="18"/>
                <w:szCs w:val="18"/>
              </w:rPr>
              <w:t>质、增进健康和提高体育素养为主</w:t>
            </w:r>
            <w:r>
              <w:rPr>
                <w:rFonts w:ascii="宋体" w:hAnsi="宋体" w:eastAsia="宋体" w:cs="宋体"/>
                <w:spacing w:val="2"/>
                <w:sz w:val="18"/>
                <w:szCs w:val="18"/>
              </w:rPr>
              <w:t xml:space="preserve"> </w:t>
            </w:r>
            <w:r>
              <w:rPr>
                <w:rFonts w:ascii="宋体" w:hAnsi="宋体" w:eastAsia="宋体" w:cs="宋体"/>
                <w:spacing w:val="-1"/>
                <w:sz w:val="18"/>
                <w:szCs w:val="18"/>
              </w:rPr>
              <w:t>要目标的公共必修课程；</w:t>
            </w:r>
          </w:p>
          <w:p w14:paraId="56BBD23D">
            <w:pPr>
              <w:spacing w:before="17" w:line="235" w:lineRule="auto"/>
              <w:ind w:left="102" w:right="104" w:firstLine="13"/>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身心健康目标：增强学生体质，</w:t>
            </w:r>
            <w:r>
              <w:rPr>
                <w:rFonts w:ascii="宋体" w:hAnsi="宋体" w:eastAsia="宋体" w:cs="宋体"/>
                <w:spacing w:val="7"/>
                <w:sz w:val="18"/>
                <w:szCs w:val="18"/>
              </w:rPr>
              <w:t xml:space="preserve"> </w:t>
            </w:r>
            <w:r>
              <w:rPr>
                <w:rFonts w:ascii="宋体" w:hAnsi="宋体" w:eastAsia="宋体" w:cs="宋体"/>
                <w:spacing w:val="-6"/>
                <w:sz w:val="18"/>
                <w:szCs w:val="18"/>
              </w:rPr>
              <w:t>促进学生的身心健康和谐发展，养</w:t>
            </w:r>
            <w:r>
              <w:rPr>
                <w:rFonts w:ascii="宋体" w:hAnsi="宋体" w:eastAsia="宋体" w:cs="宋体"/>
                <w:spacing w:val="2"/>
                <w:sz w:val="18"/>
                <w:szCs w:val="18"/>
              </w:rPr>
              <w:t xml:space="preserve"> </w:t>
            </w:r>
            <w:r>
              <w:rPr>
                <w:rFonts w:ascii="宋体" w:hAnsi="宋体" w:eastAsia="宋体" w:cs="宋体"/>
                <w:spacing w:val="-6"/>
                <w:sz w:val="18"/>
                <w:szCs w:val="18"/>
              </w:rPr>
              <w:t>成积极乐观的生活态度，形成健康</w:t>
            </w:r>
            <w:r>
              <w:rPr>
                <w:rFonts w:ascii="宋体" w:hAnsi="宋体" w:eastAsia="宋体" w:cs="宋体"/>
                <w:spacing w:val="2"/>
                <w:sz w:val="18"/>
                <w:szCs w:val="18"/>
              </w:rPr>
              <w:t xml:space="preserve"> </w:t>
            </w:r>
            <w:r>
              <w:rPr>
                <w:rFonts w:ascii="宋体" w:hAnsi="宋体" w:eastAsia="宋体" w:cs="宋体"/>
                <w:spacing w:val="-1"/>
                <w:sz w:val="18"/>
                <w:szCs w:val="18"/>
              </w:rPr>
              <w:t>的生活方式，具有健康的体魄；</w:t>
            </w:r>
          </w:p>
          <w:p w14:paraId="1ABA2E33">
            <w:pPr>
              <w:spacing w:before="20" w:line="235" w:lineRule="auto"/>
              <w:ind w:left="101" w:right="104" w:hanging="3"/>
              <w:rPr>
                <w:rFonts w:ascii="宋体" w:hAnsi="宋体" w:eastAsia="宋体" w:cs="宋体"/>
                <w:sz w:val="18"/>
                <w:szCs w:val="18"/>
              </w:rPr>
            </w:pPr>
            <w:r>
              <w:rPr>
                <w:rFonts w:ascii="Times New Roman" w:hAnsi="Times New Roman" w:eastAsia="Times New Roman" w:cs="Times New Roman"/>
                <w:spacing w:val="-3"/>
                <w:sz w:val="18"/>
                <w:szCs w:val="18"/>
              </w:rPr>
              <w:t>2.</w:t>
            </w:r>
            <w:r>
              <w:rPr>
                <w:rFonts w:ascii="宋体" w:hAnsi="宋体" w:eastAsia="宋体" w:cs="宋体"/>
                <w:spacing w:val="-3"/>
                <w:sz w:val="18"/>
                <w:szCs w:val="18"/>
              </w:rPr>
              <w:t>运动技能目标：熟练掌握健身运</w:t>
            </w:r>
            <w:r>
              <w:rPr>
                <w:rFonts w:ascii="宋体" w:hAnsi="宋体" w:eastAsia="宋体" w:cs="宋体"/>
                <w:spacing w:val="9"/>
                <w:sz w:val="18"/>
                <w:szCs w:val="18"/>
              </w:rPr>
              <w:t xml:space="preserve"> </w:t>
            </w:r>
            <w:r>
              <w:rPr>
                <w:rFonts w:ascii="宋体" w:hAnsi="宋体" w:eastAsia="宋体" w:cs="宋体"/>
                <w:spacing w:val="-6"/>
                <w:sz w:val="18"/>
                <w:szCs w:val="18"/>
              </w:rPr>
              <w:t>动的基本技能、基本理论知识及组</w:t>
            </w:r>
            <w:r>
              <w:rPr>
                <w:rFonts w:ascii="宋体" w:hAnsi="宋体" w:eastAsia="宋体" w:cs="宋体"/>
                <w:spacing w:val="2"/>
                <w:sz w:val="18"/>
                <w:szCs w:val="18"/>
              </w:rPr>
              <w:t xml:space="preserve"> </w:t>
            </w:r>
            <w:r>
              <w:rPr>
                <w:rFonts w:ascii="宋体" w:hAnsi="宋体" w:eastAsia="宋体" w:cs="宋体"/>
                <w:spacing w:val="-6"/>
                <w:sz w:val="18"/>
                <w:szCs w:val="18"/>
              </w:rPr>
              <w:t>织比赛、裁判方法；能有序的、科</w:t>
            </w:r>
            <w:r>
              <w:rPr>
                <w:rFonts w:ascii="宋体" w:hAnsi="宋体" w:eastAsia="宋体" w:cs="宋体"/>
                <w:spacing w:val="2"/>
                <w:sz w:val="18"/>
                <w:szCs w:val="18"/>
              </w:rPr>
              <w:t xml:space="preserve"> </w:t>
            </w:r>
            <w:r>
              <w:rPr>
                <w:rFonts w:ascii="宋体" w:hAnsi="宋体" w:eastAsia="宋体" w:cs="宋体"/>
                <w:spacing w:val="-6"/>
                <w:sz w:val="18"/>
                <w:szCs w:val="18"/>
              </w:rPr>
              <w:t>学的进行体育锻炼，并掌握处理运</w:t>
            </w:r>
            <w:r>
              <w:rPr>
                <w:rFonts w:ascii="宋体" w:hAnsi="宋体" w:eastAsia="宋体" w:cs="宋体"/>
                <w:spacing w:val="2"/>
                <w:sz w:val="18"/>
                <w:szCs w:val="18"/>
              </w:rPr>
              <w:t xml:space="preserve"> </w:t>
            </w:r>
            <w:r>
              <w:rPr>
                <w:rFonts w:ascii="宋体" w:hAnsi="宋体" w:eastAsia="宋体" w:cs="宋体"/>
                <w:spacing w:val="-2"/>
                <w:sz w:val="18"/>
                <w:szCs w:val="18"/>
              </w:rPr>
              <w:t>动损伤的方法；</w:t>
            </w:r>
          </w:p>
          <w:p w14:paraId="179AF11F">
            <w:pPr>
              <w:spacing w:before="21" w:line="231" w:lineRule="auto"/>
              <w:ind w:left="104" w:right="104" w:hanging="3"/>
              <w:jc w:val="both"/>
              <w:rPr>
                <w:rFonts w:ascii="宋体" w:hAnsi="宋体" w:eastAsia="宋体" w:cs="宋体"/>
                <w:sz w:val="18"/>
                <w:szCs w:val="18"/>
              </w:rPr>
            </w:pPr>
            <w:r>
              <w:rPr>
                <w:rFonts w:ascii="Times New Roman" w:hAnsi="Times New Roman" w:eastAsia="Times New Roman" w:cs="Times New Roman"/>
                <w:spacing w:val="-3"/>
                <w:sz w:val="18"/>
                <w:szCs w:val="18"/>
              </w:rPr>
              <w:t>3.</w:t>
            </w:r>
            <w:r>
              <w:rPr>
                <w:rFonts w:ascii="宋体" w:hAnsi="宋体" w:eastAsia="宋体" w:cs="宋体"/>
                <w:spacing w:val="-3"/>
                <w:sz w:val="18"/>
                <w:szCs w:val="18"/>
              </w:rPr>
              <w:t>终身体育目标：积极参与各种体</w:t>
            </w:r>
            <w:r>
              <w:rPr>
                <w:rFonts w:ascii="宋体" w:hAnsi="宋体" w:eastAsia="宋体" w:cs="宋体"/>
                <w:spacing w:val="5"/>
                <w:sz w:val="18"/>
                <w:szCs w:val="18"/>
              </w:rPr>
              <w:t xml:space="preserve"> </w:t>
            </w:r>
            <w:r>
              <w:rPr>
                <w:rFonts w:ascii="宋体" w:hAnsi="宋体" w:eastAsia="宋体" w:cs="宋体"/>
                <w:spacing w:val="-6"/>
                <w:sz w:val="18"/>
                <w:szCs w:val="18"/>
              </w:rPr>
              <w:t>育活动，基本养成自觉锻炼身体的</w:t>
            </w:r>
            <w:r>
              <w:rPr>
                <w:rFonts w:ascii="宋体" w:hAnsi="宋体" w:eastAsia="宋体" w:cs="宋体"/>
                <w:sz w:val="18"/>
                <w:szCs w:val="18"/>
              </w:rPr>
              <w:t xml:space="preserve"> </w:t>
            </w:r>
            <w:r>
              <w:rPr>
                <w:rFonts w:ascii="宋体" w:hAnsi="宋体" w:eastAsia="宋体" w:cs="宋体"/>
                <w:spacing w:val="-6"/>
                <w:sz w:val="18"/>
                <w:szCs w:val="18"/>
              </w:rPr>
              <w:t>习惯，形成终身体育的意识，能够</w:t>
            </w:r>
            <w:r>
              <w:rPr>
                <w:rFonts w:ascii="宋体" w:hAnsi="宋体" w:eastAsia="宋体" w:cs="宋体"/>
                <w:sz w:val="18"/>
                <w:szCs w:val="18"/>
              </w:rPr>
              <w:t xml:space="preserve"> </w:t>
            </w:r>
            <w:r>
              <w:rPr>
                <w:rFonts w:ascii="宋体" w:hAnsi="宋体" w:eastAsia="宋体" w:cs="宋体"/>
                <w:spacing w:val="-1"/>
                <w:sz w:val="18"/>
                <w:szCs w:val="18"/>
              </w:rPr>
              <w:t>具有一定的体育文化欣赏能力。</w:t>
            </w:r>
          </w:p>
        </w:tc>
        <w:tc>
          <w:tcPr>
            <w:tcW w:w="2122" w:type="dxa"/>
            <w:tcBorders>
              <w:left w:val="single" w:color="000000" w:sz="2" w:space="0"/>
            </w:tcBorders>
            <w:vAlign w:val="top"/>
          </w:tcPr>
          <w:p w14:paraId="43215A0E">
            <w:pPr>
              <w:spacing w:before="255" w:line="234" w:lineRule="auto"/>
              <w:ind w:left="113" w:right="97" w:firstLine="1"/>
              <w:rPr>
                <w:rFonts w:ascii="宋体" w:hAnsi="宋体" w:eastAsia="宋体" w:cs="宋体"/>
                <w:sz w:val="18"/>
                <w:szCs w:val="18"/>
              </w:rPr>
            </w:pPr>
            <w:r>
              <w:rPr>
                <w:rFonts w:ascii="宋体" w:hAnsi="宋体" w:eastAsia="宋体" w:cs="宋体"/>
                <w:spacing w:val="-1"/>
                <w:sz w:val="18"/>
                <w:szCs w:val="18"/>
              </w:rPr>
              <w:t>主要内容有体育与健康</w:t>
            </w:r>
            <w:r>
              <w:rPr>
                <w:rFonts w:ascii="宋体" w:hAnsi="宋体" w:eastAsia="宋体" w:cs="宋体"/>
                <w:sz w:val="18"/>
                <w:szCs w:val="18"/>
              </w:rPr>
              <w:t xml:space="preserve">  </w:t>
            </w:r>
            <w:r>
              <w:rPr>
                <w:rFonts w:ascii="宋体" w:hAnsi="宋体" w:eastAsia="宋体" w:cs="宋体"/>
                <w:spacing w:val="-1"/>
                <w:sz w:val="18"/>
                <w:szCs w:val="18"/>
              </w:rPr>
              <w:t>基本理论知识、大学体</w:t>
            </w:r>
            <w:r>
              <w:rPr>
                <w:rFonts w:ascii="宋体" w:hAnsi="宋体" w:eastAsia="宋体" w:cs="宋体"/>
                <w:sz w:val="18"/>
                <w:szCs w:val="18"/>
              </w:rPr>
              <w:t xml:space="preserve">  </w:t>
            </w:r>
            <w:r>
              <w:rPr>
                <w:rFonts w:ascii="宋体" w:hAnsi="宋体" w:eastAsia="宋体" w:cs="宋体"/>
                <w:spacing w:val="-8"/>
                <w:sz w:val="18"/>
                <w:szCs w:val="18"/>
              </w:rPr>
              <w:t>育、运动竞赛、体育锻炼</w:t>
            </w:r>
            <w:r>
              <w:rPr>
                <w:rFonts w:ascii="宋体" w:hAnsi="宋体" w:eastAsia="宋体" w:cs="宋体"/>
                <w:spacing w:val="7"/>
                <w:sz w:val="18"/>
                <w:szCs w:val="18"/>
              </w:rPr>
              <w:t xml:space="preserve"> </w:t>
            </w:r>
            <w:r>
              <w:rPr>
                <w:rFonts w:ascii="宋体" w:hAnsi="宋体" w:eastAsia="宋体" w:cs="宋体"/>
                <w:spacing w:val="-2"/>
                <w:sz w:val="18"/>
                <w:szCs w:val="18"/>
              </w:rPr>
              <w:t>和体质评价等。</w:t>
            </w:r>
          </w:p>
          <w:p w14:paraId="114B0A87">
            <w:pPr>
              <w:spacing w:before="20" w:line="233" w:lineRule="auto"/>
              <w:ind w:left="114" w:right="97" w:firstLine="12"/>
              <w:rPr>
                <w:rFonts w:ascii="宋体" w:hAnsi="宋体" w:eastAsia="宋体" w:cs="宋体"/>
                <w:sz w:val="18"/>
                <w:szCs w:val="18"/>
              </w:rPr>
            </w:pPr>
            <w:r>
              <w:rPr>
                <w:rFonts w:ascii="Times New Roman" w:hAnsi="Times New Roman" w:eastAsia="Times New Roman" w:cs="Times New Roman"/>
                <w:spacing w:val="-4"/>
                <w:sz w:val="18"/>
                <w:szCs w:val="18"/>
              </w:rPr>
              <w:t>1</w:t>
            </w:r>
            <w:r>
              <w:rPr>
                <w:rFonts w:ascii="Times New Roman" w:hAnsi="Times New Roman" w:eastAsia="Times New Roman" w:cs="Times New Roman"/>
                <w:spacing w:val="-25"/>
                <w:sz w:val="18"/>
                <w:szCs w:val="18"/>
              </w:rPr>
              <w:t xml:space="preserve"> </w:t>
            </w:r>
            <w:r>
              <w:rPr>
                <w:rFonts w:ascii="宋体" w:hAnsi="宋体" w:eastAsia="宋体" w:cs="宋体"/>
                <w:spacing w:val="-4"/>
                <w:sz w:val="18"/>
                <w:szCs w:val="18"/>
              </w:rPr>
              <w:t>、高等学校体育、体育</w:t>
            </w:r>
            <w:r>
              <w:rPr>
                <w:rFonts w:ascii="宋体" w:hAnsi="宋体" w:eastAsia="宋体" w:cs="宋体"/>
                <w:sz w:val="18"/>
                <w:szCs w:val="18"/>
              </w:rPr>
              <w:t xml:space="preserve"> </w:t>
            </w:r>
            <w:r>
              <w:rPr>
                <w:rFonts w:ascii="宋体" w:hAnsi="宋体" w:eastAsia="宋体" w:cs="宋体"/>
                <w:spacing w:val="-8"/>
                <w:sz w:val="18"/>
                <w:szCs w:val="18"/>
              </w:rPr>
              <w:t>卫生与保健、身体素质练</w:t>
            </w:r>
            <w:r>
              <w:rPr>
                <w:rFonts w:ascii="宋体" w:hAnsi="宋体" w:eastAsia="宋体" w:cs="宋体"/>
                <w:spacing w:val="6"/>
                <w:sz w:val="18"/>
                <w:szCs w:val="18"/>
              </w:rPr>
              <w:t xml:space="preserve"> </w:t>
            </w:r>
            <w:r>
              <w:rPr>
                <w:rFonts w:ascii="宋体" w:hAnsi="宋体" w:eastAsia="宋体" w:cs="宋体"/>
                <w:spacing w:val="-2"/>
                <w:sz w:val="18"/>
                <w:szCs w:val="18"/>
              </w:rPr>
              <w:t>习与考核；</w:t>
            </w:r>
          </w:p>
          <w:p w14:paraId="6AEE38CE">
            <w:pPr>
              <w:spacing w:before="19" w:line="232" w:lineRule="auto"/>
              <w:ind w:left="114" w:right="97" w:hanging="4"/>
              <w:rPr>
                <w:rFonts w:ascii="宋体" w:hAnsi="宋体" w:eastAsia="宋体" w:cs="宋体"/>
                <w:sz w:val="18"/>
                <w:szCs w:val="18"/>
              </w:rPr>
            </w:pPr>
            <w:r>
              <w:rPr>
                <w:rFonts w:ascii="Times New Roman" w:hAnsi="Times New Roman" w:eastAsia="Times New Roman" w:cs="Times New Roman"/>
                <w:spacing w:val="-3"/>
                <w:sz w:val="18"/>
                <w:szCs w:val="18"/>
              </w:rPr>
              <w:t>2</w:t>
            </w:r>
            <w:r>
              <w:rPr>
                <w:rFonts w:ascii="Times New Roman" w:hAnsi="Times New Roman" w:eastAsia="Times New Roman" w:cs="Times New Roman"/>
                <w:spacing w:val="-18"/>
                <w:sz w:val="18"/>
                <w:szCs w:val="18"/>
              </w:rPr>
              <w:t xml:space="preserve"> </w:t>
            </w:r>
            <w:r>
              <w:rPr>
                <w:rFonts w:ascii="宋体" w:hAnsi="宋体" w:eastAsia="宋体" w:cs="宋体"/>
                <w:spacing w:val="-3"/>
                <w:sz w:val="18"/>
                <w:szCs w:val="18"/>
              </w:rPr>
              <w:t>、体育保健课程、运动</w:t>
            </w:r>
            <w:r>
              <w:rPr>
                <w:rFonts w:ascii="宋体" w:hAnsi="宋体" w:eastAsia="宋体" w:cs="宋体"/>
                <w:sz w:val="18"/>
                <w:szCs w:val="18"/>
              </w:rPr>
              <w:t xml:space="preserve"> </w:t>
            </w:r>
            <w:r>
              <w:rPr>
                <w:rFonts w:ascii="宋体" w:hAnsi="宋体" w:eastAsia="宋体" w:cs="宋体"/>
                <w:spacing w:val="-8"/>
                <w:sz w:val="18"/>
                <w:szCs w:val="18"/>
              </w:rPr>
              <w:t>处方、康复保健与适应性</w:t>
            </w:r>
            <w:r>
              <w:rPr>
                <w:rFonts w:ascii="宋体" w:hAnsi="宋体" w:eastAsia="宋体" w:cs="宋体"/>
                <w:spacing w:val="6"/>
                <w:sz w:val="18"/>
                <w:szCs w:val="18"/>
              </w:rPr>
              <w:t xml:space="preserve"> </w:t>
            </w:r>
            <w:r>
              <w:rPr>
                <w:rFonts w:ascii="宋体" w:hAnsi="宋体" w:eastAsia="宋体" w:cs="宋体"/>
                <w:spacing w:val="-3"/>
                <w:sz w:val="18"/>
                <w:szCs w:val="18"/>
              </w:rPr>
              <w:t>练习等；</w:t>
            </w:r>
          </w:p>
          <w:p w14:paraId="50ABCDBC">
            <w:pPr>
              <w:spacing w:before="22" w:line="229" w:lineRule="auto"/>
              <w:ind w:left="112" w:right="116" w:firstLine="1"/>
              <w:rPr>
                <w:rFonts w:ascii="宋体" w:hAnsi="宋体" w:eastAsia="宋体" w:cs="宋体"/>
                <w:sz w:val="18"/>
                <w:szCs w:val="18"/>
              </w:rPr>
            </w:pPr>
            <w:r>
              <w:rPr>
                <w:rFonts w:ascii="Times New Roman" w:hAnsi="Times New Roman" w:eastAsia="Times New Roman" w:cs="Times New Roman"/>
                <w:spacing w:val="-3"/>
                <w:sz w:val="18"/>
                <w:szCs w:val="18"/>
              </w:rPr>
              <w:t>3</w:t>
            </w:r>
            <w:r>
              <w:rPr>
                <w:rFonts w:ascii="Times New Roman" w:hAnsi="Times New Roman" w:eastAsia="Times New Roman" w:cs="Times New Roman"/>
                <w:spacing w:val="-22"/>
                <w:sz w:val="18"/>
                <w:szCs w:val="18"/>
              </w:rPr>
              <w:t xml:space="preserve"> </w:t>
            </w:r>
            <w:r>
              <w:rPr>
                <w:rFonts w:ascii="宋体" w:hAnsi="宋体" w:eastAsia="宋体" w:cs="宋体"/>
                <w:spacing w:val="-3"/>
                <w:sz w:val="18"/>
                <w:szCs w:val="18"/>
              </w:rPr>
              <w:t>、学生体质健康标准测</w:t>
            </w:r>
            <w:r>
              <w:rPr>
                <w:rFonts w:ascii="宋体" w:hAnsi="宋体" w:eastAsia="宋体" w:cs="宋体"/>
                <w:sz w:val="18"/>
                <w:szCs w:val="18"/>
              </w:rPr>
              <w:t xml:space="preserve"> </w:t>
            </w:r>
            <w:r>
              <w:rPr>
                <w:rFonts w:ascii="宋体" w:hAnsi="宋体" w:eastAsia="宋体" w:cs="宋体"/>
                <w:spacing w:val="-4"/>
                <w:sz w:val="18"/>
                <w:szCs w:val="18"/>
              </w:rPr>
              <w:t>评。</w:t>
            </w:r>
          </w:p>
          <w:p w14:paraId="5273E087">
            <w:pPr>
              <w:spacing w:before="16" w:line="235" w:lineRule="auto"/>
              <w:ind w:left="114" w:right="56"/>
              <w:jc w:val="both"/>
              <w:rPr>
                <w:rFonts w:ascii="宋体" w:hAnsi="宋体" w:eastAsia="宋体" w:cs="宋体"/>
                <w:sz w:val="18"/>
                <w:szCs w:val="18"/>
              </w:rPr>
            </w:pPr>
            <w:r>
              <w:rPr>
                <w:rFonts w:ascii="宋体" w:hAnsi="宋体" w:eastAsia="宋体" w:cs="宋体"/>
                <w:spacing w:val="-4"/>
                <w:sz w:val="18"/>
                <w:szCs w:val="18"/>
              </w:rPr>
              <w:t>充分反映和体现教育部、</w:t>
            </w:r>
            <w:r>
              <w:rPr>
                <w:rFonts w:ascii="宋体" w:hAnsi="宋体" w:eastAsia="宋体" w:cs="宋体"/>
                <w:spacing w:val="2"/>
                <w:sz w:val="18"/>
                <w:szCs w:val="18"/>
              </w:rPr>
              <w:t xml:space="preserve"> </w:t>
            </w:r>
            <w:r>
              <w:rPr>
                <w:rFonts w:ascii="宋体" w:hAnsi="宋体" w:eastAsia="宋体" w:cs="宋体"/>
                <w:spacing w:val="-8"/>
                <w:sz w:val="18"/>
                <w:szCs w:val="18"/>
              </w:rPr>
              <w:t>国家体育总局制定的《学</w:t>
            </w:r>
            <w:r>
              <w:rPr>
                <w:rFonts w:ascii="宋体" w:hAnsi="宋体" w:eastAsia="宋体" w:cs="宋体"/>
                <w:spacing w:val="6"/>
                <w:sz w:val="18"/>
                <w:szCs w:val="18"/>
              </w:rPr>
              <w:t xml:space="preserve"> </w:t>
            </w:r>
            <w:r>
              <w:rPr>
                <w:rFonts w:ascii="宋体" w:hAnsi="宋体" w:eastAsia="宋体" w:cs="宋体"/>
                <w:spacing w:val="-8"/>
                <w:sz w:val="18"/>
                <w:szCs w:val="18"/>
              </w:rPr>
              <w:t>生体质健康标准（试行方</w:t>
            </w:r>
            <w:r>
              <w:rPr>
                <w:rFonts w:ascii="宋体" w:hAnsi="宋体" w:eastAsia="宋体" w:cs="宋体"/>
                <w:spacing w:val="6"/>
                <w:sz w:val="18"/>
                <w:szCs w:val="18"/>
              </w:rPr>
              <w:t xml:space="preserve"> </w:t>
            </w:r>
            <w:r>
              <w:rPr>
                <w:rFonts w:ascii="宋体" w:hAnsi="宋体" w:eastAsia="宋体" w:cs="宋体"/>
                <w:spacing w:val="-1"/>
                <w:sz w:val="18"/>
                <w:szCs w:val="18"/>
              </w:rPr>
              <w:t>案）》的内容和要求。</w:t>
            </w:r>
          </w:p>
        </w:tc>
        <w:tc>
          <w:tcPr>
            <w:tcW w:w="1691" w:type="dxa"/>
            <w:vAlign w:val="top"/>
          </w:tcPr>
          <w:p w14:paraId="55224E8D">
            <w:pPr>
              <w:spacing w:line="243" w:lineRule="auto"/>
              <w:rPr>
                <w:rFonts w:ascii="Arial"/>
                <w:sz w:val="21"/>
              </w:rPr>
            </w:pPr>
          </w:p>
          <w:p w14:paraId="07B7D7FC">
            <w:pPr>
              <w:spacing w:line="243" w:lineRule="auto"/>
              <w:rPr>
                <w:rFonts w:ascii="Arial"/>
                <w:sz w:val="21"/>
              </w:rPr>
            </w:pPr>
          </w:p>
          <w:p w14:paraId="2E7F376C">
            <w:pPr>
              <w:spacing w:line="243" w:lineRule="auto"/>
              <w:rPr>
                <w:rFonts w:ascii="Arial"/>
                <w:sz w:val="21"/>
              </w:rPr>
            </w:pPr>
          </w:p>
          <w:p w14:paraId="4F44253F">
            <w:pPr>
              <w:spacing w:line="243" w:lineRule="auto"/>
              <w:rPr>
                <w:rFonts w:ascii="Arial"/>
                <w:sz w:val="21"/>
              </w:rPr>
            </w:pPr>
          </w:p>
          <w:p w14:paraId="55FE7C6C">
            <w:pPr>
              <w:spacing w:line="243" w:lineRule="auto"/>
              <w:rPr>
                <w:rFonts w:ascii="Arial"/>
                <w:sz w:val="21"/>
              </w:rPr>
            </w:pPr>
          </w:p>
          <w:p w14:paraId="0DF7669A">
            <w:pPr>
              <w:spacing w:line="244" w:lineRule="auto"/>
              <w:rPr>
                <w:rFonts w:ascii="Arial"/>
                <w:sz w:val="21"/>
              </w:rPr>
            </w:pPr>
          </w:p>
          <w:p w14:paraId="15C89970">
            <w:pPr>
              <w:spacing w:line="244" w:lineRule="auto"/>
              <w:rPr>
                <w:rFonts w:ascii="Arial"/>
                <w:sz w:val="21"/>
              </w:rPr>
            </w:pPr>
          </w:p>
          <w:p w14:paraId="17055A6C">
            <w:pPr>
              <w:spacing w:before="58" w:line="233" w:lineRule="auto"/>
              <w:ind w:left="112" w:right="132" w:hanging="2"/>
              <w:rPr>
                <w:rFonts w:ascii="宋体" w:hAnsi="宋体" w:eastAsia="宋体" w:cs="宋体"/>
                <w:sz w:val="18"/>
                <w:szCs w:val="18"/>
              </w:rPr>
            </w:pPr>
            <w:r>
              <w:rPr>
                <w:rFonts w:ascii="宋体" w:hAnsi="宋体" w:eastAsia="宋体" w:cs="宋体"/>
                <w:spacing w:val="-1"/>
                <w:sz w:val="18"/>
                <w:szCs w:val="18"/>
              </w:rPr>
              <w:t>讲授、项目教学、</w:t>
            </w:r>
            <w:r>
              <w:rPr>
                <w:rFonts w:ascii="宋体" w:hAnsi="宋体" w:eastAsia="宋体" w:cs="宋体"/>
                <w:sz w:val="18"/>
                <w:szCs w:val="18"/>
              </w:rPr>
              <w:t xml:space="preserve"> </w:t>
            </w:r>
            <w:r>
              <w:rPr>
                <w:rFonts w:ascii="宋体" w:hAnsi="宋体" w:eastAsia="宋体" w:cs="宋体"/>
                <w:spacing w:val="-2"/>
                <w:sz w:val="18"/>
                <w:szCs w:val="18"/>
              </w:rPr>
              <w:t>分层教学，专项考</w:t>
            </w:r>
            <w:r>
              <w:rPr>
                <w:rFonts w:ascii="宋体" w:hAnsi="宋体" w:eastAsia="宋体" w:cs="宋体"/>
                <w:spacing w:val="5"/>
                <w:sz w:val="18"/>
                <w:szCs w:val="18"/>
              </w:rPr>
              <w:t xml:space="preserve"> </w:t>
            </w:r>
            <w:r>
              <w:rPr>
                <w:rFonts w:ascii="宋体" w:hAnsi="宋体" w:eastAsia="宋体" w:cs="宋体"/>
                <w:spacing w:val="-5"/>
                <w:sz w:val="18"/>
                <w:szCs w:val="18"/>
              </w:rPr>
              <w:t>核。</w:t>
            </w:r>
          </w:p>
        </w:tc>
      </w:tr>
      <w:tr w14:paraId="45C2F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8" w:hRule="atLeast"/>
        </w:trPr>
        <w:tc>
          <w:tcPr>
            <w:tcW w:w="470" w:type="dxa"/>
            <w:vAlign w:val="top"/>
          </w:tcPr>
          <w:p w14:paraId="1AFA072C">
            <w:pPr>
              <w:spacing w:line="245" w:lineRule="auto"/>
              <w:rPr>
                <w:rFonts w:ascii="Arial"/>
                <w:sz w:val="21"/>
              </w:rPr>
            </w:pPr>
          </w:p>
          <w:p w14:paraId="1909A263">
            <w:pPr>
              <w:spacing w:line="245" w:lineRule="auto"/>
              <w:rPr>
                <w:rFonts w:ascii="Arial"/>
                <w:sz w:val="21"/>
              </w:rPr>
            </w:pPr>
          </w:p>
          <w:p w14:paraId="6017C734">
            <w:pPr>
              <w:spacing w:line="245" w:lineRule="auto"/>
              <w:rPr>
                <w:rFonts w:ascii="Arial"/>
                <w:sz w:val="21"/>
              </w:rPr>
            </w:pPr>
          </w:p>
          <w:p w14:paraId="1B02947D">
            <w:pPr>
              <w:spacing w:line="245" w:lineRule="auto"/>
              <w:rPr>
                <w:rFonts w:ascii="Arial"/>
                <w:sz w:val="21"/>
              </w:rPr>
            </w:pPr>
          </w:p>
          <w:p w14:paraId="081A2D9E">
            <w:pPr>
              <w:spacing w:line="245" w:lineRule="auto"/>
              <w:rPr>
                <w:rFonts w:ascii="Arial"/>
                <w:sz w:val="21"/>
              </w:rPr>
            </w:pPr>
          </w:p>
          <w:p w14:paraId="6D703AC7">
            <w:pPr>
              <w:spacing w:line="246" w:lineRule="auto"/>
              <w:rPr>
                <w:rFonts w:ascii="Arial"/>
                <w:sz w:val="21"/>
              </w:rPr>
            </w:pPr>
          </w:p>
          <w:p w14:paraId="5599C86C">
            <w:pPr>
              <w:spacing w:line="246" w:lineRule="auto"/>
              <w:rPr>
                <w:rFonts w:ascii="Arial"/>
                <w:sz w:val="21"/>
              </w:rPr>
            </w:pPr>
          </w:p>
          <w:p w14:paraId="1E2CC43E">
            <w:pPr>
              <w:spacing w:line="246" w:lineRule="auto"/>
              <w:rPr>
                <w:rFonts w:ascii="Arial"/>
                <w:sz w:val="21"/>
              </w:rPr>
            </w:pPr>
          </w:p>
          <w:p w14:paraId="7D0610C6">
            <w:pPr>
              <w:spacing w:line="246" w:lineRule="auto"/>
              <w:rPr>
                <w:rFonts w:ascii="Arial"/>
                <w:sz w:val="21"/>
              </w:rPr>
            </w:pPr>
          </w:p>
          <w:p w14:paraId="7125120E">
            <w:pPr>
              <w:spacing w:before="52" w:line="188" w:lineRule="auto"/>
              <w:ind w:left="186"/>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39" w:type="dxa"/>
            <w:vAlign w:val="top"/>
          </w:tcPr>
          <w:p w14:paraId="65E227A6">
            <w:pPr>
              <w:spacing w:line="241" w:lineRule="auto"/>
              <w:rPr>
                <w:rFonts w:ascii="Arial"/>
                <w:sz w:val="21"/>
              </w:rPr>
            </w:pPr>
          </w:p>
          <w:p w14:paraId="6BC17499">
            <w:pPr>
              <w:spacing w:line="241" w:lineRule="auto"/>
              <w:rPr>
                <w:rFonts w:ascii="Arial"/>
                <w:sz w:val="21"/>
              </w:rPr>
            </w:pPr>
          </w:p>
          <w:p w14:paraId="45BD6710">
            <w:pPr>
              <w:spacing w:line="241" w:lineRule="auto"/>
              <w:rPr>
                <w:rFonts w:ascii="Arial"/>
                <w:sz w:val="21"/>
              </w:rPr>
            </w:pPr>
          </w:p>
          <w:p w14:paraId="44DEB9DD">
            <w:pPr>
              <w:spacing w:line="241" w:lineRule="auto"/>
              <w:rPr>
                <w:rFonts w:ascii="Arial"/>
                <w:sz w:val="21"/>
              </w:rPr>
            </w:pPr>
          </w:p>
          <w:p w14:paraId="430640F6">
            <w:pPr>
              <w:spacing w:line="241" w:lineRule="auto"/>
              <w:rPr>
                <w:rFonts w:ascii="Arial"/>
                <w:sz w:val="21"/>
              </w:rPr>
            </w:pPr>
          </w:p>
          <w:p w14:paraId="7CE6F023">
            <w:pPr>
              <w:spacing w:line="241" w:lineRule="auto"/>
              <w:rPr>
                <w:rFonts w:ascii="Arial"/>
                <w:sz w:val="21"/>
              </w:rPr>
            </w:pPr>
          </w:p>
          <w:p w14:paraId="406435EE">
            <w:pPr>
              <w:spacing w:line="241" w:lineRule="auto"/>
              <w:rPr>
                <w:rFonts w:ascii="Arial"/>
                <w:sz w:val="21"/>
              </w:rPr>
            </w:pPr>
          </w:p>
          <w:p w14:paraId="114FCF16">
            <w:pPr>
              <w:spacing w:line="242" w:lineRule="auto"/>
              <w:rPr>
                <w:rFonts w:ascii="Arial"/>
                <w:sz w:val="21"/>
              </w:rPr>
            </w:pPr>
          </w:p>
          <w:p w14:paraId="6647D422">
            <w:pPr>
              <w:spacing w:line="242" w:lineRule="auto"/>
              <w:rPr>
                <w:rFonts w:ascii="Arial"/>
                <w:sz w:val="21"/>
              </w:rPr>
            </w:pPr>
          </w:p>
          <w:p w14:paraId="387931CB">
            <w:pPr>
              <w:spacing w:before="59" w:line="219" w:lineRule="auto"/>
              <w:ind w:left="256"/>
              <w:rPr>
                <w:rFonts w:ascii="宋体" w:hAnsi="宋体" w:eastAsia="宋体" w:cs="宋体"/>
                <w:sz w:val="18"/>
                <w:szCs w:val="18"/>
              </w:rPr>
            </w:pPr>
            <w:r>
              <w:rPr>
                <w:rFonts w:ascii="宋体" w:hAnsi="宋体" w:eastAsia="宋体" w:cs="宋体"/>
                <w:color w:val="FF0000"/>
                <w:spacing w:val="-3"/>
                <w:sz w:val="18"/>
                <w:szCs w:val="18"/>
              </w:rPr>
              <w:t>军事理论</w:t>
            </w:r>
          </w:p>
        </w:tc>
        <w:tc>
          <w:tcPr>
            <w:tcW w:w="2830" w:type="dxa"/>
            <w:tcBorders>
              <w:right w:val="single" w:color="000000" w:sz="2" w:space="0"/>
            </w:tcBorders>
            <w:vAlign w:val="top"/>
          </w:tcPr>
          <w:p w14:paraId="3B44DF93">
            <w:pPr>
              <w:spacing w:line="272" w:lineRule="auto"/>
              <w:rPr>
                <w:rFonts w:ascii="Arial"/>
                <w:sz w:val="21"/>
              </w:rPr>
            </w:pPr>
          </w:p>
          <w:p w14:paraId="25E004B2">
            <w:pPr>
              <w:spacing w:line="272" w:lineRule="auto"/>
              <w:rPr>
                <w:rFonts w:ascii="Arial"/>
                <w:sz w:val="21"/>
              </w:rPr>
            </w:pPr>
          </w:p>
          <w:p w14:paraId="15B812A1">
            <w:pPr>
              <w:spacing w:line="272" w:lineRule="auto"/>
              <w:rPr>
                <w:rFonts w:ascii="Arial"/>
                <w:sz w:val="21"/>
              </w:rPr>
            </w:pPr>
          </w:p>
          <w:p w14:paraId="17A9AE2E">
            <w:pPr>
              <w:spacing w:line="272" w:lineRule="auto"/>
              <w:rPr>
                <w:rFonts w:ascii="Arial"/>
                <w:sz w:val="21"/>
              </w:rPr>
            </w:pPr>
          </w:p>
          <w:p w14:paraId="337AD1A3">
            <w:pPr>
              <w:spacing w:line="272" w:lineRule="auto"/>
              <w:rPr>
                <w:rFonts w:ascii="Arial"/>
                <w:sz w:val="21"/>
              </w:rPr>
            </w:pPr>
          </w:p>
          <w:p w14:paraId="1C3A091E">
            <w:pPr>
              <w:spacing w:before="58" w:line="237" w:lineRule="auto"/>
              <w:ind w:left="100" w:right="56" w:firstLine="3"/>
              <w:jc w:val="both"/>
              <w:rPr>
                <w:rFonts w:ascii="宋体" w:hAnsi="宋体" w:eastAsia="宋体" w:cs="宋体"/>
                <w:sz w:val="18"/>
                <w:szCs w:val="18"/>
              </w:rPr>
            </w:pPr>
            <w:r>
              <w:rPr>
                <w:rFonts w:ascii="宋体" w:hAnsi="宋体" w:eastAsia="宋体" w:cs="宋体"/>
                <w:spacing w:val="-3"/>
                <w:sz w:val="18"/>
                <w:szCs w:val="18"/>
              </w:rPr>
              <w:t>军事理论课程以国防教育为主线，</w:t>
            </w:r>
            <w:r>
              <w:rPr>
                <w:rFonts w:ascii="宋体" w:hAnsi="宋体" w:eastAsia="宋体" w:cs="宋体"/>
                <w:spacing w:val="3"/>
                <w:sz w:val="18"/>
                <w:szCs w:val="18"/>
              </w:rPr>
              <w:t xml:space="preserve"> </w:t>
            </w:r>
            <w:r>
              <w:rPr>
                <w:rFonts w:ascii="宋体" w:hAnsi="宋体" w:eastAsia="宋体" w:cs="宋体"/>
                <w:spacing w:val="-6"/>
                <w:sz w:val="18"/>
                <w:szCs w:val="18"/>
              </w:rPr>
              <w:t>通过军事课教学，使大学生掌握基</w:t>
            </w:r>
            <w:r>
              <w:rPr>
                <w:rFonts w:ascii="宋体" w:hAnsi="宋体" w:eastAsia="宋体" w:cs="宋体"/>
                <w:spacing w:val="3"/>
                <w:sz w:val="18"/>
                <w:szCs w:val="18"/>
              </w:rPr>
              <w:t xml:space="preserve"> </w:t>
            </w:r>
            <w:r>
              <w:rPr>
                <w:rFonts w:ascii="宋体" w:hAnsi="宋体" w:eastAsia="宋体" w:cs="宋体"/>
                <w:spacing w:val="-6"/>
                <w:sz w:val="18"/>
                <w:szCs w:val="18"/>
              </w:rPr>
              <w:t>本军事理论知识，达到增强国防观</w:t>
            </w:r>
            <w:r>
              <w:rPr>
                <w:rFonts w:ascii="宋体" w:hAnsi="宋体" w:eastAsia="宋体" w:cs="宋体"/>
                <w:spacing w:val="3"/>
                <w:sz w:val="18"/>
                <w:szCs w:val="18"/>
              </w:rPr>
              <w:t xml:space="preserve"> </w:t>
            </w:r>
            <w:r>
              <w:rPr>
                <w:rFonts w:ascii="宋体" w:hAnsi="宋体" w:eastAsia="宋体" w:cs="宋体"/>
                <w:spacing w:val="6"/>
                <w:sz w:val="18"/>
                <w:szCs w:val="18"/>
              </w:rPr>
              <w:t xml:space="preserve">念和国家安全意识，强化爱国主 </w:t>
            </w:r>
            <w:r>
              <w:rPr>
                <w:rFonts w:ascii="宋体" w:hAnsi="宋体" w:eastAsia="宋体" w:cs="宋体"/>
                <w:spacing w:val="-6"/>
                <w:sz w:val="18"/>
                <w:szCs w:val="18"/>
              </w:rPr>
              <w:t>义、集体主义观念，加强组织纪律</w:t>
            </w:r>
            <w:r>
              <w:rPr>
                <w:rFonts w:ascii="宋体" w:hAnsi="宋体" w:eastAsia="宋体" w:cs="宋体"/>
                <w:spacing w:val="3"/>
                <w:sz w:val="18"/>
                <w:szCs w:val="18"/>
              </w:rPr>
              <w:t xml:space="preserve"> </w:t>
            </w:r>
            <w:r>
              <w:rPr>
                <w:rFonts w:ascii="宋体" w:hAnsi="宋体" w:eastAsia="宋体" w:cs="宋体"/>
                <w:spacing w:val="-3"/>
                <w:sz w:val="18"/>
                <w:szCs w:val="18"/>
              </w:rPr>
              <w:t>性，促进大学生综合素质的提高，</w:t>
            </w:r>
            <w:r>
              <w:rPr>
                <w:rFonts w:ascii="宋体" w:hAnsi="宋体" w:eastAsia="宋体" w:cs="宋体"/>
                <w:spacing w:val="6"/>
                <w:sz w:val="18"/>
                <w:szCs w:val="18"/>
              </w:rPr>
              <w:t xml:space="preserve"> 为中国人民解放军训练后备兵员 </w:t>
            </w:r>
            <w:r>
              <w:rPr>
                <w:rFonts w:ascii="宋体" w:hAnsi="宋体" w:eastAsia="宋体" w:cs="宋体"/>
                <w:spacing w:val="-3"/>
                <w:sz w:val="18"/>
                <w:szCs w:val="18"/>
              </w:rPr>
              <w:t>和培养预备役军官打下坚实基础。</w:t>
            </w:r>
          </w:p>
        </w:tc>
        <w:tc>
          <w:tcPr>
            <w:tcW w:w="2122" w:type="dxa"/>
            <w:tcBorders>
              <w:left w:val="single" w:color="000000" w:sz="2" w:space="0"/>
            </w:tcBorders>
            <w:vAlign w:val="top"/>
          </w:tcPr>
          <w:p w14:paraId="75335143">
            <w:pPr>
              <w:spacing w:before="24" w:line="237" w:lineRule="auto"/>
              <w:ind w:left="113" w:right="97" w:firstLine="16"/>
              <w:jc w:val="both"/>
              <w:rPr>
                <w:rFonts w:ascii="宋体" w:hAnsi="宋体" w:eastAsia="宋体" w:cs="宋体"/>
                <w:sz w:val="18"/>
                <w:szCs w:val="18"/>
              </w:rPr>
            </w:pPr>
            <w:r>
              <w:rPr>
                <w:rFonts w:ascii="宋体" w:hAnsi="宋体" w:eastAsia="宋体" w:cs="宋体"/>
                <w:spacing w:val="-9"/>
                <w:sz w:val="18"/>
                <w:szCs w:val="18"/>
              </w:rPr>
              <w:t>中国国防、国家安全、军</w:t>
            </w:r>
            <w:r>
              <w:rPr>
                <w:rFonts w:ascii="宋体" w:hAnsi="宋体" w:eastAsia="宋体" w:cs="宋体"/>
                <w:spacing w:val="2"/>
                <w:sz w:val="18"/>
                <w:szCs w:val="18"/>
              </w:rPr>
              <w:t xml:space="preserve"> </w:t>
            </w:r>
            <w:r>
              <w:rPr>
                <w:rFonts w:ascii="宋体" w:hAnsi="宋体" w:eastAsia="宋体" w:cs="宋体"/>
                <w:spacing w:val="-8"/>
                <w:sz w:val="18"/>
                <w:szCs w:val="18"/>
              </w:rPr>
              <w:t>事思想、现代战争、信息</w:t>
            </w:r>
            <w:r>
              <w:rPr>
                <w:rFonts w:ascii="宋体" w:hAnsi="宋体" w:eastAsia="宋体" w:cs="宋体"/>
                <w:spacing w:val="7"/>
                <w:sz w:val="18"/>
                <w:szCs w:val="18"/>
              </w:rPr>
              <w:t xml:space="preserve"> </w:t>
            </w:r>
            <w:r>
              <w:rPr>
                <w:rFonts w:ascii="宋体" w:hAnsi="宋体" w:eastAsia="宋体" w:cs="宋体"/>
                <w:spacing w:val="-8"/>
                <w:sz w:val="18"/>
                <w:szCs w:val="18"/>
              </w:rPr>
              <w:t>化装备、共同条令教育与</w:t>
            </w:r>
            <w:r>
              <w:rPr>
                <w:rFonts w:ascii="宋体" w:hAnsi="宋体" w:eastAsia="宋体" w:cs="宋体"/>
                <w:spacing w:val="7"/>
                <w:sz w:val="18"/>
                <w:szCs w:val="18"/>
              </w:rPr>
              <w:t xml:space="preserve"> </w:t>
            </w:r>
            <w:r>
              <w:rPr>
                <w:rFonts w:ascii="宋体" w:hAnsi="宋体" w:eastAsia="宋体" w:cs="宋体"/>
                <w:spacing w:val="-8"/>
                <w:sz w:val="18"/>
                <w:szCs w:val="18"/>
              </w:rPr>
              <w:t>训练、轻武器射击与战术</w:t>
            </w:r>
            <w:r>
              <w:rPr>
                <w:rFonts w:ascii="宋体" w:hAnsi="宋体" w:eastAsia="宋体" w:cs="宋体"/>
                <w:spacing w:val="7"/>
                <w:sz w:val="18"/>
                <w:szCs w:val="18"/>
              </w:rPr>
              <w:t xml:space="preserve"> </w:t>
            </w:r>
            <w:r>
              <w:rPr>
                <w:rFonts w:ascii="宋体" w:hAnsi="宋体" w:eastAsia="宋体" w:cs="宋体"/>
                <w:spacing w:val="-8"/>
                <w:sz w:val="18"/>
                <w:szCs w:val="18"/>
              </w:rPr>
              <w:t>训练、防卫技能与战时防</w:t>
            </w:r>
            <w:r>
              <w:rPr>
                <w:rFonts w:ascii="宋体" w:hAnsi="宋体" w:eastAsia="宋体" w:cs="宋体"/>
                <w:spacing w:val="7"/>
                <w:sz w:val="18"/>
                <w:szCs w:val="18"/>
              </w:rPr>
              <w:t xml:space="preserve"> </w:t>
            </w:r>
            <w:r>
              <w:rPr>
                <w:rFonts w:ascii="宋体" w:hAnsi="宋体" w:eastAsia="宋体" w:cs="宋体"/>
                <w:spacing w:val="-8"/>
                <w:sz w:val="18"/>
                <w:szCs w:val="18"/>
              </w:rPr>
              <w:t>护训练、战备基础与应用</w:t>
            </w:r>
            <w:r>
              <w:rPr>
                <w:rFonts w:ascii="宋体" w:hAnsi="宋体" w:eastAsia="宋体" w:cs="宋体"/>
                <w:spacing w:val="7"/>
                <w:sz w:val="18"/>
                <w:szCs w:val="18"/>
              </w:rPr>
              <w:t xml:space="preserve"> </w:t>
            </w:r>
            <w:r>
              <w:rPr>
                <w:rFonts w:ascii="宋体" w:hAnsi="宋体" w:eastAsia="宋体" w:cs="宋体"/>
                <w:spacing w:val="-2"/>
                <w:sz w:val="18"/>
                <w:szCs w:val="18"/>
              </w:rPr>
              <w:t>训练等。</w:t>
            </w:r>
          </w:p>
          <w:p w14:paraId="77F459EF">
            <w:pPr>
              <w:spacing w:before="24" w:line="236" w:lineRule="auto"/>
              <w:ind w:left="112" w:right="70" w:firstLine="2"/>
              <w:jc w:val="both"/>
              <w:rPr>
                <w:rFonts w:ascii="宋体" w:hAnsi="宋体" w:eastAsia="宋体" w:cs="宋体"/>
                <w:sz w:val="18"/>
                <w:szCs w:val="18"/>
              </w:rPr>
            </w:pPr>
            <w:r>
              <w:rPr>
                <w:rFonts w:ascii="宋体" w:hAnsi="宋体" w:eastAsia="宋体" w:cs="宋体"/>
                <w:spacing w:val="10"/>
                <w:sz w:val="18"/>
                <w:szCs w:val="18"/>
              </w:rPr>
              <w:t>教学要求：增强国防观</w:t>
            </w:r>
            <w:r>
              <w:rPr>
                <w:rFonts w:ascii="宋体" w:hAnsi="宋体" w:eastAsia="宋体" w:cs="宋体"/>
                <w:sz w:val="18"/>
                <w:szCs w:val="18"/>
              </w:rPr>
              <w:t xml:space="preserve"> </w:t>
            </w:r>
            <w:r>
              <w:rPr>
                <w:rFonts w:ascii="宋体" w:hAnsi="宋体" w:eastAsia="宋体" w:cs="宋体"/>
                <w:spacing w:val="-5"/>
                <w:sz w:val="18"/>
                <w:szCs w:val="18"/>
              </w:rPr>
              <w:t>念，强化学生关心国防，</w:t>
            </w:r>
            <w:r>
              <w:rPr>
                <w:rFonts w:ascii="宋体" w:hAnsi="宋体" w:eastAsia="宋体" w:cs="宋体"/>
                <w:spacing w:val="2"/>
                <w:sz w:val="18"/>
                <w:szCs w:val="18"/>
              </w:rPr>
              <w:t xml:space="preserve"> </w:t>
            </w:r>
            <w:r>
              <w:rPr>
                <w:rFonts w:ascii="宋体" w:hAnsi="宋体" w:eastAsia="宋体" w:cs="宋体"/>
                <w:spacing w:val="-8"/>
                <w:sz w:val="18"/>
                <w:szCs w:val="18"/>
              </w:rPr>
              <w:t>热爱国防，自觉参加和支</w:t>
            </w:r>
            <w:r>
              <w:rPr>
                <w:rFonts w:ascii="宋体" w:hAnsi="宋体" w:eastAsia="宋体" w:cs="宋体"/>
                <w:spacing w:val="8"/>
                <w:sz w:val="18"/>
                <w:szCs w:val="18"/>
              </w:rPr>
              <w:t xml:space="preserve"> </w:t>
            </w:r>
            <w:r>
              <w:rPr>
                <w:rFonts w:ascii="宋体" w:hAnsi="宋体" w:eastAsia="宋体" w:cs="宋体"/>
                <w:spacing w:val="-8"/>
                <w:sz w:val="18"/>
                <w:szCs w:val="18"/>
              </w:rPr>
              <w:t>持国防建设观念；明确我</w:t>
            </w:r>
            <w:r>
              <w:rPr>
                <w:rFonts w:ascii="宋体" w:hAnsi="宋体" w:eastAsia="宋体" w:cs="宋体"/>
                <w:spacing w:val="8"/>
                <w:sz w:val="18"/>
                <w:szCs w:val="18"/>
              </w:rPr>
              <w:t xml:space="preserve"> </w:t>
            </w:r>
            <w:r>
              <w:rPr>
                <w:rFonts w:ascii="宋体" w:hAnsi="宋体" w:eastAsia="宋体" w:cs="宋体"/>
                <w:spacing w:val="-8"/>
                <w:sz w:val="18"/>
                <w:szCs w:val="18"/>
              </w:rPr>
              <w:t>军的性质、任务和军队建</w:t>
            </w:r>
            <w:r>
              <w:rPr>
                <w:rFonts w:ascii="宋体" w:hAnsi="宋体" w:eastAsia="宋体" w:cs="宋体"/>
                <w:spacing w:val="8"/>
                <w:sz w:val="18"/>
                <w:szCs w:val="18"/>
              </w:rPr>
              <w:t xml:space="preserve"> </w:t>
            </w:r>
            <w:r>
              <w:rPr>
                <w:rFonts w:ascii="宋体" w:hAnsi="宋体" w:eastAsia="宋体" w:cs="宋体"/>
                <w:spacing w:val="-8"/>
                <w:sz w:val="18"/>
                <w:szCs w:val="18"/>
              </w:rPr>
              <w:t>设的指导思想，树立科学</w:t>
            </w:r>
            <w:r>
              <w:rPr>
                <w:rFonts w:ascii="宋体" w:hAnsi="宋体" w:eastAsia="宋体" w:cs="宋体"/>
                <w:spacing w:val="8"/>
                <w:sz w:val="18"/>
                <w:szCs w:val="18"/>
              </w:rPr>
              <w:t xml:space="preserve"> </w:t>
            </w:r>
            <w:r>
              <w:rPr>
                <w:rFonts w:ascii="宋体" w:hAnsi="宋体" w:eastAsia="宋体" w:cs="宋体"/>
                <w:spacing w:val="-8"/>
                <w:sz w:val="18"/>
                <w:szCs w:val="18"/>
              </w:rPr>
              <w:t>的战争观和方法论；牢固</w:t>
            </w:r>
            <w:r>
              <w:rPr>
                <w:rFonts w:ascii="宋体" w:hAnsi="宋体" w:eastAsia="宋体" w:cs="宋体"/>
                <w:spacing w:val="8"/>
                <w:sz w:val="18"/>
                <w:szCs w:val="18"/>
              </w:rPr>
              <w:t xml:space="preserve"> </w:t>
            </w:r>
            <w:r>
              <w:rPr>
                <w:rFonts w:ascii="宋体" w:hAnsi="宋体" w:eastAsia="宋体" w:cs="宋体"/>
                <w:spacing w:val="1"/>
                <w:sz w:val="18"/>
                <w:szCs w:val="18"/>
              </w:rPr>
              <w:t>树立</w:t>
            </w:r>
            <w:r>
              <w:rPr>
                <w:rFonts w:ascii="Times New Roman" w:hAnsi="Times New Roman" w:eastAsia="Times New Roman" w:cs="Times New Roman"/>
                <w:spacing w:val="1"/>
                <w:sz w:val="18"/>
                <w:szCs w:val="18"/>
              </w:rPr>
              <w:t>“</w:t>
            </w:r>
            <w:r>
              <w:rPr>
                <w:rFonts w:ascii="宋体" w:hAnsi="宋体" w:eastAsia="宋体" w:cs="宋体"/>
                <w:spacing w:val="1"/>
                <w:sz w:val="18"/>
                <w:szCs w:val="18"/>
              </w:rPr>
              <w:t>科学技术是第一生</w:t>
            </w:r>
            <w:r>
              <w:rPr>
                <w:rFonts w:ascii="宋体" w:hAnsi="宋体" w:eastAsia="宋体" w:cs="宋体"/>
                <w:spacing w:val="9"/>
                <w:sz w:val="18"/>
                <w:szCs w:val="18"/>
              </w:rPr>
              <w:t xml:space="preserve"> </w:t>
            </w:r>
            <w:r>
              <w:rPr>
                <w:rFonts w:ascii="宋体" w:hAnsi="宋体" w:eastAsia="宋体" w:cs="宋体"/>
                <w:spacing w:val="1"/>
                <w:sz w:val="18"/>
                <w:szCs w:val="18"/>
              </w:rPr>
              <w:t>产力</w:t>
            </w:r>
            <w:r>
              <w:rPr>
                <w:rFonts w:ascii="Times New Roman" w:hAnsi="Times New Roman" w:eastAsia="Times New Roman" w:cs="Times New Roman"/>
                <w:spacing w:val="1"/>
                <w:sz w:val="18"/>
                <w:szCs w:val="18"/>
              </w:rPr>
              <w:t>”</w:t>
            </w:r>
            <w:r>
              <w:rPr>
                <w:rFonts w:ascii="宋体" w:hAnsi="宋体" w:eastAsia="宋体" w:cs="宋体"/>
                <w:spacing w:val="1"/>
                <w:sz w:val="18"/>
                <w:szCs w:val="18"/>
              </w:rPr>
              <w:t>的观点，激发学生</w:t>
            </w:r>
            <w:r>
              <w:rPr>
                <w:rFonts w:ascii="宋体" w:hAnsi="宋体" w:eastAsia="宋体" w:cs="宋体"/>
                <w:spacing w:val="9"/>
                <w:sz w:val="18"/>
                <w:szCs w:val="18"/>
              </w:rPr>
              <w:t xml:space="preserve"> </w:t>
            </w:r>
            <w:r>
              <w:rPr>
                <w:rFonts w:ascii="宋体" w:hAnsi="宋体" w:eastAsia="宋体" w:cs="宋体"/>
                <w:spacing w:val="-8"/>
                <w:sz w:val="18"/>
                <w:szCs w:val="18"/>
              </w:rPr>
              <w:t>开展技术创新的热情；树</w:t>
            </w:r>
            <w:r>
              <w:rPr>
                <w:rFonts w:ascii="宋体" w:hAnsi="宋体" w:eastAsia="宋体" w:cs="宋体"/>
                <w:spacing w:val="8"/>
                <w:sz w:val="18"/>
                <w:szCs w:val="18"/>
              </w:rPr>
              <w:t xml:space="preserve"> </w:t>
            </w:r>
            <w:r>
              <w:rPr>
                <w:rFonts w:ascii="宋体" w:hAnsi="宋体" w:eastAsia="宋体" w:cs="宋体"/>
                <w:spacing w:val="10"/>
                <w:sz w:val="18"/>
                <w:szCs w:val="18"/>
              </w:rPr>
              <w:t>立为国防建设服务的思</w:t>
            </w:r>
            <w:r>
              <w:rPr>
                <w:rFonts w:ascii="宋体" w:hAnsi="宋体" w:eastAsia="宋体" w:cs="宋体"/>
                <w:spacing w:val="3"/>
                <w:sz w:val="18"/>
                <w:szCs w:val="18"/>
              </w:rPr>
              <w:t xml:space="preserve"> </w:t>
            </w:r>
            <w:r>
              <w:rPr>
                <w:rFonts w:ascii="宋体" w:hAnsi="宋体" w:eastAsia="宋体" w:cs="宋体"/>
                <w:spacing w:val="-8"/>
                <w:sz w:val="18"/>
                <w:szCs w:val="18"/>
              </w:rPr>
              <w:t>想；养成坚定地爱国主义</w:t>
            </w:r>
            <w:r>
              <w:rPr>
                <w:rFonts w:ascii="宋体" w:hAnsi="宋体" w:eastAsia="宋体" w:cs="宋体"/>
                <w:spacing w:val="8"/>
                <w:sz w:val="18"/>
                <w:szCs w:val="18"/>
              </w:rPr>
              <w:t xml:space="preserve"> </w:t>
            </w:r>
            <w:r>
              <w:rPr>
                <w:rFonts w:ascii="宋体" w:hAnsi="宋体" w:eastAsia="宋体" w:cs="宋体"/>
                <w:spacing w:val="-3"/>
                <w:sz w:val="18"/>
                <w:szCs w:val="18"/>
              </w:rPr>
              <w:t>精神。</w:t>
            </w:r>
          </w:p>
        </w:tc>
        <w:tc>
          <w:tcPr>
            <w:tcW w:w="1691" w:type="dxa"/>
            <w:vAlign w:val="top"/>
          </w:tcPr>
          <w:p w14:paraId="7DEECC71">
            <w:pPr>
              <w:spacing w:line="260" w:lineRule="auto"/>
              <w:rPr>
                <w:rFonts w:ascii="Arial"/>
                <w:sz w:val="21"/>
              </w:rPr>
            </w:pPr>
          </w:p>
          <w:p w14:paraId="0E25738B">
            <w:pPr>
              <w:spacing w:line="260" w:lineRule="auto"/>
              <w:rPr>
                <w:rFonts w:ascii="Arial"/>
                <w:sz w:val="21"/>
              </w:rPr>
            </w:pPr>
          </w:p>
          <w:p w14:paraId="1F2382B6">
            <w:pPr>
              <w:spacing w:line="260" w:lineRule="auto"/>
              <w:rPr>
                <w:rFonts w:ascii="Arial"/>
                <w:sz w:val="21"/>
              </w:rPr>
            </w:pPr>
          </w:p>
          <w:p w14:paraId="66B54303">
            <w:pPr>
              <w:spacing w:line="260" w:lineRule="auto"/>
              <w:rPr>
                <w:rFonts w:ascii="Arial"/>
                <w:sz w:val="21"/>
              </w:rPr>
            </w:pPr>
          </w:p>
          <w:p w14:paraId="15CFBED8">
            <w:pPr>
              <w:spacing w:line="260" w:lineRule="auto"/>
              <w:rPr>
                <w:rFonts w:ascii="Arial"/>
                <w:sz w:val="21"/>
              </w:rPr>
            </w:pPr>
          </w:p>
          <w:p w14:paraId="7A2A39BE">
            <w:pPr>
              <w:spacing w:line="260" w:lineRule="auto"/>
              <w:rPr>
                <w:rFonts w:ascii="Arial"/>
                <w:sz w:val="21"/>
              </w:rPr>
            </w:pPr>
          </w:p>
          <w:p w14:paraId="38F06C4C">
            <w:pPr>
              <w:spacing w:line="261" w:lineRule="auto"/>
              <w:rPr>
                <w:rFonts w:ascii="Arial"/>
                <w:sz w:val="21"/>
              </w:rPr>
            </w:pPr>
          </w:p>
          <w:p w14:paraId="7E6519F9">
            <w:pPr>
              <w:spacing w:before="59" w:line="235" w:lineRule="auto"/>
              <w:ind w:left="111" w:right="132"/>
              <w:rPr>
                <w:rFonts w:ascii="宋体" w:hAnsi="宋体" w:eastAsia="宋体" w:cs="宋体"/>
                <w:sz w:val="18"/>
                <w:szCs w:val="18"/>
              </w:rPr>
            </w:pPr>
            <w:r>
              <w:rPr>
                <w:rFonts w:ascii="宋体" w:hAnsi="宋体" w:eastAsia="宋体" w:cs="宋体"/>
                <w:color w:val="FF0000"/>
                <w:spacing w:val="-2"/>
                <w:sz w:val="18"/>
                <w:szCs w:val="18"/>
              </w:rPr>
              <w:t>可采用课堂授课、</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网络平台、系列讲</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座形式开设、社会</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实践等方式</w:t>
            </w:r>
          </w:p>
        </w:tc>
      </w:tr>
      <w:tr w14:paraId="57D7E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3" w:hRule="atLeast"/>
        </w:trPr>
        <w:tc>
          <w:tcPr>
            <w:tcW w:w="470" w:type="dxa"/>
            <w:vAlign w:val="top"/>
          </w:tcPr>
          <w:p w14:paraId="1558FC19">
            <w:pPr>
              <w:spacing w:line="281" w:lineRule="auto"/>
              <w:rPr>
                <w:rFonts w:ascii="Arial"/>
                <w:sz w:val="21"/>
              </w:rPr>
            </w:pPr>
          </w:p>
          <w:p w14:paraId="3EA45C24">
            <w:pPr>
              <w:spacing w:line="281" w:lineRule="auto"/>
              <w:rPr>
                <w:rFonts w:ascii="Arial"/>
                <w:sz w:val="21"/>
              </w:rPr>
            </w:pPr>
          </w:p>
          <w:p w14:paraId="3C586397">
            <w:pPr>
              <w:spacing w:line="281" w:lineRule="auto"/>
              <w:rPr>
                <w:rFonts w:ascii="Arial"/>
                <w:sz w:val="21"/>
              </w:rPr>
            </w:pPr>
          </w:p>
          <w:p w14:paraId="757DDB67">
            <w:pPr>
              <w:spacing w:line="281" w:lineRule="auto"/>
              <w:rPr>
                <w:rFonts w:ascii="Arial"/>
                <w:sz w:val="21"/>
              </w:rPr>
            </w:pPr>
          </w:p>
          <w:p w14:paraId="22C12B93">
            <w:pPr>
              <w:spacing w:line="281" w:lineRule="auto"/>
              <w:rPr>
                <w:rFonts w:ascii="Arial"/>
                <w:sz w:val="21"/>
              </w:rPr>
            </w:pPr>
          </w:p>
          <w:p w14:paraId="1B4D8581">
            <w:pPr>
              <w:spacing w:before="52" w:line="185"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239" w:type="dxa"/>
            <w:vAlign w:val="top"/>
          </w:tcPr>
          <w:p w14:paraId="4B95ACC1">
            <w:pPr>
              <w:spacing w:line="250" w:lineRule="auto"/>
              <w:rPr>
                <w:rFonts w:ascii="Arial"/>
                <w:sz w:val="21"/>
              </w:rPr>
            </w:pPr>
          </w:p>
          <w:p w14:paraId="761E3E02">
            <w:pPr>
              <w:spacing w:line="250" w:lineRule="auto"/>
              <w:rPr>
                <w:rFonts w:ascii="Arial"/>
                <w:sz w:val="21"/>
              </w:rPr>
            </w:pPr>
          </w:p>
          <w:p w14:paraId="051A8061">
            <w:pPr>
              <w:spacing w:line="250" w:lineRule="auto"/>
              <w:rPr>
                <w:rFonts w:ascii="Arial"/>
                <w:sz w:val="21"/>
              </w:rPr>
            </w:pPr>
          </w:p>
          <w:p w14:paraId="5464408D">
            <w:pPr>
              <w:spacing w:line="250" w:lineRule="auto"/>
              <w:rPr>
                <w:rFonts w:ascii="Arial"/>
                <w:sz w:val="21"/>
              </w:rPr>
            </w:pPr>
          </w:p>
          <w:p w14:paraId="41585AC2">
            <w:pPr>
              <w:spacing w:line="250" w:lineRule="auto"/>
              <w:rPr>
                <w:rFonts w:ascii="Arial"/>
                <w:sz w:val="21"/>
              </w:rPr>
            </w:pPr>
          </w:p>
          <w:p w14:paraId="29BA1DE8">
            <w:pPr>
              <w:spacing w:before="59" w:line="229" w:lineRule="auto"/>
              <w:ind w:left="253" w:right="168" w:hanging="89"/>
              <w:rPr>
                <w:rFonts w:ascii="宋体" w:hAnsi="宋体" w:eastAsia="宋体" w:cs="宋体"/>
                <w:sz w:val="18"/>
                <w:szCs w:val="18"/>
              </w:rPr>
            </w:pPr>
            <w:r>
              <w:rPr>
                <w:rFonts w:ascii="宋体" w:hAnsi="宋体" w:eastAsia="宋体" w:cs="宋体"/>
                <w:spacing w:val="-2"/>
                <w:sz w:val="18"/>
                <w:szCs w:val="18"/>
              </w:rPr>
              <w:t>大学生心理</w:t>
            </w:r>
            <w:r>
              <w:rPr>
                <w:rFonts w:ascii="宋体" w:hAnsi="宋体" w:eastAsia="宋体" w:cs="宋体"/>
                <w:sz w:val="18"/>
                <w:szCs w:val="18"/>
              </w:rPr>
              <w:t xml:space="preserve"> </w:t>
            </w:r>
            <w:r>
              <w:rPr>
                <w:rFonts w:ascii="宋体" w:hAnsi="宋体" w:eastAsia="宋体" w:cs="宋体"/>
                <w:spacing w:val="-2"/>
                <w:sz w:val="18"/>
                <w:szCs w:val="18"/>
              </w:rPr>
              <w:t>健康教育</w:t>
            </w:r>
          </w:p>
        </w:tc>
        <w:tc>
          <w:tcPr>
            <w:tcW w:w="2830" w:type="dxa"/>
            <w:tcBorders>
              <w:right w:val="single" w:color="000000" w:sz="2" w:space="0"/>
            </w:tcBorders>
            <w:vAlign w:val="top"/>
          </w:tcPr>
          <w:p w14:paraId="29A083EA">
            <w:pPr>
              <w:spacing w:line="276" w:lineRule="auto"/>
              <w:rPr>
                <w:rFonts w:ascii="Arial"/>
                <w:sz w:val="21"/>
              </w:rPr>
            </w:pPr>
          </w:p>
          <w:p w14:paraId="72CA2E3F">
            <w:pPr>
              <w:spacing w:line="277" w:lineRule="auto"/>
              <w:rPr>
                <w:rFonts w:ascii="Arial"/>
                <w:sz w:val="21"/>
              </w:rPr>
            </w:pPr>
          </w:p>
          <w:p w14:paraId="62A44716">
            <w:pPr>
              <w:spacing w:before="59" w:line="237" w:lineRule="auto"/>
              <w:ind w:left="100" w:right="104" w:firstLine="1"/>
              <w:jc w:val="both"/>
              <w:rPr>
                <w:rFonts w:ascii="宋体" w:hAnsi="宋体" w:eastAsia="宋体" w:cs="宋体"/>
                <w:sz w:val="18"/>
                <w:szCs w:val="18"/>
              </w:rPr>
            </w:pPr>
            <w:r>
              <w:rPr>
                <w:rFonts w:ascii="宋体" w:hAnsi="宋体" w:eastAsia="宋体" w:cs="宋体"/>
                <w:spacing w:val="6"/>
                <w:sz w:val="18"/>
                <w:szCs w:val="18"/>
              </w:rPr>
              <w:t>使大学生能够关注自我及他人的</w:t>
            </w:r>
            <w:r>
              <w:rPr>
                <w:rFonts w:ascii="宋体" w:hAnsi="宋体" w:eastAsia="宋体" w:cs="宋体"/>
                <w:spacing w:val="5"/>
                <w:sz w:val="18"/>
                <w:szCs w:val="18"/>
              </w:rPr>
              <w:t xml:space="preserve"> </w:t>
            </w:r>
            <w:r>
              <w:rPr>
                <w:rFonts w:ascii="宋体" w:hAnsi="宋体" w:eastAsia="宋体" w:cs="宋体"/>
                <w:spacing w:val="-6"/>
                <w:sz w:val="18"/>
                <w:szCs w:val="18"/>
              </w:rPr>
              <w:t>心理健康，树立起维护心理健康的</w:t>
            </w:r>
            <w:r>
              <w:rPr>
                <w:rFonts w:ascii="宋体" w:hAnsi="宋体" w:eastAsia="宋体" w:cs="宋体"/>
                <w:spacing w:val="3"/>
                <w:sz w:val="18"/>
                <w:szCs w:val="18"/>
              </w:rPr>
              <w:t xml:space="preserve"> </w:t>
            </w:r>
            <w:r>
              <w:rPr>
                <w:rFonts w:ascii="宋体" w:hAnsi="宋体" w:eastAsia="宋体" w:cs="宋体"/>
                <w:spacing w:val="6"/>
                <w:sz w:val="18"/>
                <w:szCs w:val="18"/>
              </w:rPr>
              <w:t>意识，学会和掌握心理调节的方</w:t>
            </w:r>
            <w:r>
              <w:rPr>
                <w:rFonts w:ascii="宋体" w:hAnsi="宋体" w:eastAsia="宋体" w:cs="宋体"/>
                <w:spacing w:val="7"/>
                <w:sz w:val="18"/>
                <w:szCs w:val="18"/>
              </w:rPr>
              <w:t xml:space="preserve"> </w:t>
            </w:r>
            <w:r>
              <w:rPr>
                <w:rFonts w:ascii="宋体" w:hAnsi="宋体" w:eastAsia="宋体" w:cs="宋体"/>
                <w:spacing w:val="-6"/>
                <w:sz w:val="18"/>
                <w:szCs w:val="18"/>
              </w:rPr>
              <w:t>法，解决成长过程中遇到的各种问</w:t>
            </w:r>
            <w:r>
              <w:rPr>
                <w:rFonts w:ascii="宋体" w:hAnsi="宋体" w:eastAsia="宋体" w:cs="宋体"/>
                <w:spacing w:val="3"/>
                <w:sz w:val="18"/>
                <w:szCs w:val="18"/>
              </w:rPr>
              <w:t xml:space="preserve"> </w:t>
            </w:r>
            <w:r>
              <w:rPr>
                <w:rFonts w:ascii="宋体" w:hAnsi="宋体" w:eastAsia="宋体" w:cs="宋体"/>
                <w:spacing w:val="-6"/>
                <w:sz w:val="18"/>
                <w:szCs w:val="18"/>
              </w:rPr>
              <w:t>题，有效预防大学生心理疾病和心</w:t>
            </w:r>
            <w:r>
              <w:rPr>
                <w:rFonts w:ascii="宋体" w:hAnsi="宋体" w:eastAsia="宋体" w:cs="宋体"/>
                <w:spacing w:val="3"/>
                <w:sz w:val="18"/>
                <w:szCs w:val="18"/>
              </w:rPr>
              <w:t xml:space="preserve"> </w:t>
            </w:r>
            <w:r>
              <w:rPr>
                <w:rFonts w:ascii="宋体" w:hAnsi="宋体" w:eastAsia="宋体" w:cs="宋体"/>
                <w:spacing w:val="-6"/>
                <w:sz w:val="18"/>
                <w:szCs w:val="18"/>
              </w:rPr>
              <w:t>理危机的发生，提升大学生的心理</w:t>
            </w:r>
            <w:r>
              <w:rPr>
                <w:rFonts w:ascii="宋体" w:hAnsi="宋体" w:eastAsia="宋体" w:cs="宋体"/>
                <w:spacing w:val="3"/>
                <w:sz w:val="18"/>
                <w:szCs w:val="18"/>
              </w:rPr>
              <w:t xml:space="preserve"> </w:t>
            </w:r>
            <w:r>
              <w:rPr>
                <w:rFonts w:ascii="宋体" w:hAnsi="宋体" w:eastAsia="宋体" w:cs="宋体"/>
                <w:spacing w:val="-6"/>
                <w:sz w:val="18"/>
                <w:szCs w:val="18"/>
              </w:rPr>
              <w:t>素质，促进大学生的全面发展和健</w:t>
            </w:r>
            <w:r>
              <w:rPr>
                <w:rFonts w:ascii="宋体" w:hAnsi="宋体" w:eastAsia="宋体" w:cs="宋体"/>
                <w:spacing w:val="3"/>
                <w:sz w:val="18"/>
                <w:szCs w:val="18"/>
              </w:rPr>
              <w:t xml:space="preserve"> </w:t>
            </w:r>
            <w:r>
              <w:rPr>
                <w:rFonts w:ascii="宋体" w:hAnsi="宋体" w:eastAsia="宋体" w:cs="宋体"/>
                <w:spacing w:val="-2"/>
                <w:sz w:val="18"/>
                <w:szCs w:val="18"/>
              </w:rPr>
              <w:t>康成长。</w:t>
            </w:r>
          </w:p>
        </w:tc>
        <w:tc>
          <w:tcPr>
            <w:tcW w:w="2122" w:type="dxa"/>
            <w:tcBorders>
              <w:left w:val="single" w:color="000000" w:sz="2" w:space="0"/>
            </w:tcBorders>
            <w:vAlign w:val="top"/>
          </w:tcPr>
          <w:p w14:paraId="1946B35E">
            <w:pPr>
              <w:spacing w:before="29" w:line="237" w:lineRule="auto"/>
              <w:ind w:left="112" w:right="51" w:firstLine="2"/>
              <w:jc w:val="both"/>
              <w:rPr>
                <w:rFonts w:ascii="宋体" w:hAnsi="宋体" w:eastAsia="宋体" w:cs="宋体"/>
                <w:sz w:val="18"/>
                <w:szCs w:val="18"/>
              </w:rPr>
            </w:pPr>
            <w:r>
              <w:rPr>
                <w:rFonts w:ascii="宋体" w:hAnsi="宋体" w:eastAsia="宋体" w:cs="宋体"/>
                <w:spacing w:val="10"/>
                <w:sz w:val="18"/>
                <w:szCs w:val="18"/>
              </w:rPr>
              <w:t>主要内容为大学生自我</w:t>
            </w:r>
            <w:r>
              <w:rPr>
                <w:rFonts w:ascii="宋体" w:hAnsi="宋体" w:eastAsia="宋体" w:cs="宋体"/>
                <w:sz w:val="18"/>
                <w:szCs w:val="18"/>
              </w:rPr>
              <w:t xml:space="preserve"> </w:t>
            </w:r>
            <w:r>
              <w:rPr>
                <w:rFonts w:ascii="宋体" w:hAnsi="宋体" w:eastAsia="宋体" w:cs="宋体"/>
                <w:spacing w:val="-8"/>
                <w:sz w:val="18"/>
                <w:szCs w:val="18"/>
              </w:rPr>
              <w:t>认知、人际交往、挫折应</w:t>
            </w:r>
            <w:r>
              <w:rPr>
                <w:rFonts w:ascii="宋体" w:hAnsi="宋体" w:eastAsia="宋体" w:cs="宋体"/>
                <w:spacing w:val="8"/>
                <w:sz w:val="18"/>
                <w:szCs w:val="18"/>
              </w:rPr>
              <w:t xml:space="preserve"> </w:t>
            </w:r>
            <w:r>
              <w:rPr>
                <w:rFonts w:ascii="宋体" w:hAnsi="宋体" w:eastAsia="宋体" w:cs="宋体"/>
                <w:spacing w:val="-18"/>
                <w:sz w:val="18"/>
                <w:szCs w:val="18"/>
              </w:rPr>
              <w:t>对、情绪调控、个性完善，</w:t>
            </w:r>
            <w:r>
              <w:rPr>
                <w:rFonts w:ascii="宋体" w:hAnsi="宋体" w:eastAsia="宋体" w:cs="宋体"/>
                <w:spacing w:val="2"/>
                <w:sz w:val="18"/>
                <w:szCs w:val="18"/>
              </w:rPr>
              <w:t xml:space="preserve"> </w:t>
            </w:r>
            <w:r>
              <w:rPr>
                <w:rFonts w:ascii="宋体" w:hAnsi="宋体" w:eastAsia="宋体" w:cs="宋体"/>
                <w:spacing w:val="-8"/>
                <w:sz w:val="18"/>
                <w:szCs w:val="18"/>
              </w:rPr>
              <w:t>学会学习，恋爱认知和职</w:t>
            </w:r>
            <w:r>
              <w:rPr>
                <w:rFonts w:ascii="宋体" w:hAnsi="宋体" w:eastAsia="宋体" w:cs="宋体"/>
                <w:spacing w:val="8"/>
                <w:sz w:val="18"/>
                <w:szCs w:val="18"/>
              </w:rPr>
              <w:t xml:space="preserve"> </w:t>
            </w:r>
            <w:r>
              <w:rPr>
                <w:rFonts w:ascii="宋体" w:hAnsi="宋体" w:eastAsia="宋体" w:cs="宋体"/>
                <w:spacing w:val="-8"/>
                <w:sz w:val="18"/>
                <w:szCs w:val="18"/>
              </w:rPr>
              <w:t>业规划等。针对学生的认</w:t>
            </w:r>
            <w:r>
              <w:rPr>
                <w:rFonts w:ascii="宋体" w:hAnsi="宋体" w:eastAsia="宋体" w:cs="宋体"/>
                <w:spacing w:val="8"/>
                <w:sz w:val="18"/>
                <w:szCs w:val="18"/>
              </w:rPr>
              <w:t xml:space="preserve"> </w:t>
            </w:r>
            <w:r>
              <w:rPr>
                <w:rFonts w:ascii="宋体" w:hAnsi="宋体" w:eastAsia="宋体" w:cs="宋体"/>
                <w:spacing w:val="-8"/>
                <w:sz w:val="18"/>
                <w:szCs w:val="18"/>
              </w:rPr>
              <w:t>知规律和心理特点，采用</w:t>
            </w:r>
            <w:r>
              <w:rPr>
                <w:rFonts w:ascii="宋体" w:hAnsi="宋体" w:eastAsia="宋体" w:cs="宋体"/>
                <w:spacing w:val="8"/>
                <w:sz w:val="18"/>
                <w:szCs w:val="18"/>
              </w:rPr>
              <w:t xml:space="preserve"> </w:t>
            </w:r>
            <w:r>
              <w:rPr>
                <w:rFonts w:ascii="宋体" w:hAnsi="宋体" w:eastAsia="宋体" w:cs="宋体"/>
                <w:sz w:val="18"/>
                <w:szCs w:val="18"/>
              </w:rPr>
              <w:t>课堂讲授＋情景模拟</w:t>
            </w:r>
            <w:r>
              <w:rPr>
                <w:rFonts w:ascii="Times New Roman" w:hAnsi="Times New Roman" w:eastAsia="Times New Roman" w:cs="Times New Roman"/>
                <w:sz w:val="18"/>
                <w:szCs w:val="18"/>
              </w:rPr>
              <w:t>+</w:t>
            </w:r>
            <w:r>
              <w:rPr>
                <w:rFonts w:ascii="宋体" w:hAnsi="宋体" w:eastAsia="宋体" w:cs="宋体"/>
                <w:sz w:val="18"/>
                <w:szCs w:val="18"/>
              </w:rPr>
              <w:t xml:space="preserve">新 </w:t>
            </w:r>
            <w:r>
              <w:rPr>
                <w:rFonts w:ascii="宋体" w:hAnsi="宋体" w:eastAsia="宋体" w:cs="宋体"/>
                <w:spacing w:val="3"/>
                <w:sz w:val="18"/>
                <w:szCs w:val="18"/>
              </w:rPr>
              <w:t>概念作业</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3"/>
                <w:sz w:val="18"/>
                <w:szCs w:val="18"/>
              </w:rPr>
              <w:t xml:space="preserve"> </w:t>
            </w:r>
            <w:r>
              <w:rPr>
                <w:rFonts w:ascii="宋体" w:hAnsi="宋体" w:eastAsia="宋体" w:cs="宋体"/>
                <w:spacing w:val="3"/>
                <w:sz w:val="18"/>
                <w:szCs w:val="18"/>
              </w:rPr>
              <w:t>心理影片</w:t>
            </w:r>
            <w:r>
              <w:rPr>
                <w:rFonts w:ascii="Times New Roman" w:hAnsi="Times New Roman" w:eastAsia="Times New Roman" w:cs="Times New Roman"/>
                <w:spacing w:val="3"/>
                <w:sz w:val="18"/>
                <w:szCs w:val="18"/>
              </w:rPr>
              <w:t>+</w:t>
            </w:r>
            <w:r>
              <w:rPr>
                <w:rFonts w:ascii="Times New Roman" w:hAnsi="Times New Roman" w:eastAsia="Times New Roman" w:cs="Times New Roman"/>
                <w:spacing w:val="-23"/>
                <w:sz w:val="18"/>
                <w:szCs w:val="18"/>
              </w:rPr>
              <w:t xml:space="preserve"> </w:t>
            </w:r>
            <w:r>
              <w:rPr>
                <w:rFonts w:ascii="宋体" w:hAnsi="宋体" w:eastAsia="宋体" w:cs="宋体"/>
                <w:spacing w:val="3"/>
                <w:sz w:val="18"/>
                <w:szCs w:val="18"/>
              </w:rPr>
              <w:t>心</w:t>
            </w:r>
            <w:r>
              <w:rPr>
                <w:rFonts w:ascii="宋体" w:hAnsi="宋体" w:eastAsia="宋体" w:cs="宋体"/>
                <w:sz w:val="18"/>
                <w:szCs w:val="18"/>
              </w:rPr>
              <w:t xml:space="preserve"> </w:t>
            </w:r>
            <w:r>
              <w:rPr>
                <w:rFonts w:ascii="宋体" w:hAnsi="宋体" w:eastAsia="宋体" w:cs="宋体"/>
                <w:spacing w:val="-3"/>
                <w:sz w:val="18"/>
                <w:szCs w:val="18"/>
              </w:rPr>
              <w:t>理测试</w:t>
            </w:r>
            <w:r>
              <w:rPr>
                <w:rFonts w:ascii="Times New Roman" w:hAnsi="Times New Roman" w:eastAsia="Times New Roman" w:cs="Times New Roman"/>
                <w:spacing w:val="-3"/>
                <w:sz w:val="18"/>
                <w:szCs w:val="18"/>
              </w:rPr>
              <w:t>+</w:t>
            </w:r>
            <w:r>
              <w:rPr>
                <w:rFonts w:ascii="Times New Roman" w:hAnsi="Times New Roman" w:eastAsia="Times New Roman" w:cs="Times New Roman"/>
                <w:spacing w:val="-13"/>
                <w:sz w:val="18"/>
                <w:szCs w:val="18"/>
              </w:rPr>
              <w:t xml:space="preserve"> </w:t>
            </w:r>
            <w:r>
              <w:rPr>
                <w:rFonts w:ascii="宋体" w:hAnsi="宋体" w:eastAsia="宋体" w:cs="宋体"/>
                <w:spacing w:val="-3"/>
                <w:sz w:val="18"/>
                <w:szCs w:val="18"/>
              </w:rPr>
              <w:t>团体活动等多样</w:t>
            </w:r>
            <w:r>
              <w:rPr>
                <w:rFonts w:ascii="宋体" w:hAnsi="宋体" w:eastAsia="宋体" w:cs="宋体"/>
                <w:sz w:val="18"/>
                <w:szCs w:val="18"/>
              </w:rPr>
              <w:t xml:space="preserve"> </w:t>
            </w:r>
            <w:r>
              <w:rPr>
                <w:rFonts w:ascii="宋体" w:hAnsi="宋体" w:eastAsia="宋体" w:cs="宋体"/>
                <w:spacing w:val="-8"/>
                <w:sz w:val="18"/>
                <w:szCs w:val="18"/>
              </w:rPr>
              <w:t>化的教学方式，有针对性</w:t>
            </w:r>
            <w:r>
              <w:rPr>
                <w:rFonts w:ascii="宋体" w:hAnsi="宋体" w:eastAsia="宋体" w:cs="宋体"/>
                <w:spacing w:val="8"/>
                <w:sz w:val="18"/>
                <w:szCs w:val="18"/>
              </w:rPr>
              <w:t xml:space="preserve"> </w:t>
            </w:r>
            <w:r>
              <w:rPr>
                <w:rFonts w:ascii="宋体" w:hAnsi="宋体" w:eastAsia="宋体" w:cs="宋体"/>
                <w:spacing w:val="-8"/>
                <w:sz w:val="18"/>
                <w:szCs w:val="18"/>
              </w:rPr>
              <w:t>地讲授心理健康知识，开</w:t>
            </w:r>
            <w:r>
              <w:rPr>
                <w:rFonts w:ascii="宋体" w:hAnsi="宋体" w:eastAsia="宋体" w:cs="宋体"/>
                <w:spacing w:val="8"/>
                <w:sz w:val="18"/>
                <w:szCs w:val="18"/>
              </w:rPr>
              <w:t xml:space="preserve"> </w:t>
            </w:r>
            <w:r>
              <w:rPr>
                <w:rFonts w:ascii="宋体" w:hAnsi="宋体" w:eastAsia="宋体" w:cs="宋体"/>
                <w:spacing w:val="-8"/>
                <w:sz w:val="18"/>
                <w:szCs w:val="18"/>
              </w:rPr>
              <w:t>展辅导或咨询活动，突出</w:t>
            </w:r>
            <w:r>
              <w:rPr>
                <w:rFonts w:ascii="宋体" w:hAnsi="宋体" w:eastAsia="宋体" w:cs="宋体"/>
                <w:spacing w:val="8"/>
                <w:sz w:val="18"/>
                <w:szCs w:val="18"/>
              </w:rPr>
              <w:t xml:space="preserve"> </w:t>
            </w:r>
            <w:r>
              <w:rPr>
                <w:rFonts w:ascii="宋体" w:hAnsi="宋体" w:eastAsia="宋体" w:cs="宋体"/>
                <w:spacing w:val="-2"/>
                <w:sz w:val="18"/>
                <w:szCs w:val="18"/>
              </w:rPr>
              <w:t>实践与体验。</w:t>
            </w:r>
          </w:p>
        </w:tc>
        <w:tc>
          <w:tcPr>
            <w:tcW w:w="1691" w:type="dxa"/>
            <w:vAlign w:val="top"/>
          </w:tcPr>
          <w:p w14:paraId="42F94C8F">
            <w:pPr>
              <w:spacing w:line="262" w:lineRule="auto"/>
              <w:rPr>
                <w:rFonts w:ascii="Arial"/>
                <w:sz w:val="21"/>
              </w:rPr>
            </w:pPr>
          </w:p>
          <w:p w14:paraId="46C1890B">
            <w:pPr>
              <w:spacing w:line="262" w:lineRule="auto"/>
              <w:rPr>
                <w:rFonts w:ascii="Arial"/>
                <w:sz w:val="21"/>
              </w:rPr>
            </w:pPr>
          </w:p>
          <w:p w14:paraId="516C4B65">
            <w:pPr>
              <w:spacing w:line="263" w:lineRule="auto"/>
              <w:rPr>
                <w:rFonts w:ascii="Arial"/>
                <w:sz w:val="21"/>
              </w:rPr>
            </w:pPr>
          </w:p>
          <w:p w14:paraId="2DDC81F0">
            <w:pPr>
              <w:spacing w:before="58" w:line="235" w:lineRule="auto"/>
              <w:ind w:left="109" w:right="108"/>
              <w:rPr>
                <w:rFonts w:ascii="宋体" w:hAnsi="宋体" w:eastAsia="宋体" w:cs="宋体"/>
                <w:sz w:val="18"/>
                <w:szCs w:val="18"/>
              </w:rPr>
            </w:pPr>
            <w:r>
              <w:rPr>
                <w:rFonts w:ascii="宋体" w:hAnsi="宋体" w:eastAsia="宋体" w:cs="宋体"/>
                <w:spacing w:val="-1"/>
                <w:sz w:val="18"/>
                <w:szCs w:val="18"/>
              </w:rPr>
              <w:t>采用课堂讲授＋情</w:t>
            </w:r>
            <w:r>
              <w:rPr>
                <w:rFonts w:ascii="宋体" w:hAnsi="宋体" w:eastAsia="宋体" w:cs="宋体"/>
                <w:sz w:val="18"/>
                <w:szCs w:val="18"/>
              </w:rPr>
              <w:t xml:space="preserve"> </w:t>
            </w:r>
            <w:r>
              <w:rPr>
                <w:rFonts w:ascii="宋体" w:hAnsi="宋体" w:eastAsia="宋体" w:cs="宋体"/>
                <w:spacing w:val="-1"/>
                <w:sz w:val="18"/>
                <w:szCs w:val="18"/>
              </w:rPr>
              <w:t>景模拟</w:t>
            </w:r>
            <w:r>
              <w:rPr>
                <w:rFonts w:ascii="Times New Roman" w:hAnsi="Times New Roman" w:eastAsia="Times New Roman" w:cs="Times New Roman"/>
                <w:spacing w:val="-1"/>
                <w:sz w:val="18"/>
                <w:szCs w:val="18"/>
              </w:rPr>
              <w:t>+</w:t>
            </w:r>
            <w:r>
              <w:rPr>
                <w:rFonts w:ascii="宋体" w:hAnsi="宋体" w:eastAsia="宋体" w:cs="宋体"/>
                <w:spacing w:val="-1"/>
                <w:sz w:val="18"/>
                <w:szCs w:val="18"/>
              </w:rPr>
              <w:t>新概念作</w:t>
            </w:r>
            <w:r>
              <w:rPr>
                <w:rFonts w:ascii="宋体" w:hAnsi="宋体" w:eastAsia="宋体" w:cs="宋体"/>
                <w:spacing w:val="1"/>
                <w:sz w:val="18"/>
                <w:szCs w:val="18"/>
              </w:rPr>
              <w:t xml:space="preserve">  </w:t>
            </w:r>
            <w:r>
              <w:rPr>
                <w:rFonts w:ascii="宋体" w:hAnsi="宋体" w:eastAsia="宋体" w:cs="宋体"/>
                <w:spacing w:val="-1"/>
                <w:sz w:val="18"/>
                <w:szCs w:val="18"/>
              </w:rPr>
              <w:t>业</w:t>
            </w:r>
            <w:r>
              <w:rPr>
                <w:rFonts w:ascii="Times New Roman" w:hAnsi="Times New Roman" w:eastAsia="Times New Roman" w:cs="Times New Roman"/>
                <w:spacing w:val="-1"/>
                <w:sz w:val="18"/>
                <w:szCs w:val="18"/>
              </w:rPr>
              <w:t>+</w:t>
            </w:r>
            <w:r>
              <w:rPr>
                <w:rFonts w:ascii="宋体" w:hAnsi="宋体" w:eastAsia="宋体" w:cs="宋体"/>
                <w:spacing w:val="-1"/>
                <w:sz w:val="18"/>
                <w:szCs w:val="18"/>
              </w:rPr>
              <w:t>心理影片</w:t>
            </w:r>
            <w:r>
              <w:rPr>
                <w:rFonts w:ascii="Times New Roman" w:hAnsi="Times New Roman" w:eastAsia="Times New Roman" w:cs="Times New Roman"/>
                <w:spacing w:val="-1"/>
                <w:sz w:val="18"/>
                <w:szCs w:val="18"/>
              </w:rPr>
              <w:t>+</w:t>
            </w:r>
            <w:r>
              <w:rPr>
                <w:rFonts w:ascii="宋体" w:hAnsi="宋体" w:eastAsia="宋体" w:cs="宋体"/>
                <w:spacing w:val="-1"/>
                <w:sz w:val="18"/>
                <w:szCs w:val="18"/>
              </w:rPr>
              <w:t>心理</w:t>
            </w:r>
            <w:r>
              <w:rPr>
                <w:rFonts w:ascii="宋体" w:hAnsi="宋体" w:eastAsia="宋体" w:cs="宋体"/>
                <w:spacing w:val="2"/>
                <w:sz w:val="18"/>
                <w:szCs w:val="18"/>
              </w:rPr>
              <w:t xml:space="preserve"> </w:t>
            </w:r>
            <w:r>
              <w:rPr>
                <w:rFonts w:ascii="宋体" w:hAnsi="宋体" w:eastAsia="宋体" w:cs="宋体"/>
                <w:spacing w:val="-4"/>
                <w:sz w:val="18"/>
                <w:szCs w:val="18"/>
              </w:rPr>
              <w:t>测试</w:t>
            </w:r>
            <w:r>
              <w:rPr>
                <w:rFonts w:ascii="Times New Roman" w:hAnsi="Times New Roman" w:eastAsia="Times New Roman" w:cs="Times New Roman"/>
                <w:spacing w:val="-4"/>
                <w:sz w:val="18"/>
                <w:szCs w:val="18"/>
              </w:rPr>
              <w:t>+</w:t>
            </w:r>
            <w:r>
              <w:rPr>
                <w:rFonts w:ascii="Times New Roman" w:hAnsi="Times New Roman" w:eastAsia="Times New Roman" w:cs="Times New Roman"/>
                <w:spacing w:val="-19"/>
                <w:sz w:val="18"/>
                <w:szCs w:val="18"/>
              </w:rPr>
              <w:t xml:space="preserve"> </w:t>
            </w:r>
            <w:r>
              <w:rPr>
                <w:rFonts w:ascii="宋体" w:hAnsi="宋体" w:eastAsia="宋体" w:cs="宋体"/>
                <w:spacing w:val="-4"/>
                <w:sz w:val="18"/>
                <w:szCs w:val="18"/>
              </w:rPr>
              <w:t>团体活动等</w:t>
            </w:r>
            <w:r>
              <w:rPr>
                <w:rFonts w:ascii="宋体" w:hAnsi="宋体" w:eastAsia="宋体" w:cs="宋体"/>
                <w:sz w:val="18"/>
                <w:szCs w:val="18"/>
              </w:rPr>
              <w:t xml:space="preserve">  </w:t>
            </w:r>
            <w:r>
              <w:rPr>
                <w:rFonts w:ascii="宋体" w:hAnsi="宋体" w:eastAsia="宋体" w:cs="宋体"/>
                <w:spacing w:val="-1"/>
                <w:sz w:val="18"/>
                <w:szCs w:val="18"/>
              </w:rPr>
              <w:t>多样化的教学方</w:t>
            </w:r>
          </w:p>
          <w:p w14:paraId="155EC1B1">
            <w:pPr>
              <w:spacing w:before="18" w:line="221" w:lineRule="auto"/>
              <w:ind w:left="114"/>
              <w:rPr>
                <w:rFonts w:ascii="宋体" w:hAnsi="宋体" w:eastAsia="宋体" w:cs="宋体"/>
                <w:sz w:val="18"/>
                <w:szCs w:val="18"/>
              </w:rPr>
            </w:pPr>
            <w:r>
              <w:rPr>
                <w:rFonts w:ascii="宋体" w:hAnsi="宋体" w:eastAsia="宋体" w:cs="宋体"/>
                <w:spacing w:val="-6"/>
                <w:sz w:val="18"/>
                <w:szCs w:val="18"/>
              </w:rPr>
              <w:t>式。</w:t>
            </w:r>
          </w:p>
        </w:tc>
      </w:tr>
    </w:tbl>
    <w:p w14:paraId="2CC1BEF8">
      <w:pPr>
        <w:rPr>
          <w:rFonts w:ascii="Arial"/>
          <w:sz w:val="21"/>
        </w:rPr>
      </w:pPr>
    </w:p>
    <w:p w14:paraId="71216249">
      <w:pPr>
        <w:rPr>
          <w:rFonts w:ascii="Arial" w:hAnsi="Arial" w:eastAsia="Arial" w:cs="Arial"/>
          <w:sz w:val="21"/>
          <w:szCs w:val="21"/>
        </w:rPr>
        <w:sectPr>
          <w:footerReference r:id="rId13" w:type="default"/>
          <w:pgSz w:w="11906" w:h="16839"/>
          <w:pgMar w:top="1431" w:right="1769" w:bottom="1173" w:left="1769" w:header="0" w:footer="987" w:gutter="0"/>
          <w:cols w:space="720" w:num="1"/>
        </w:sectPr>
      </w:pPr>
    </w:p>
    <w:p w14:paraId="0AECB9DD">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2380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33A41D33">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106F9AD7">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6FE24A4A">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0CAE1DF8">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1295D23E">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461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03" w:hRule="atLeast"/>
        </w:trPr>
        <w:tc>
          <w:tcPr>
            <w:tcW w:w="470" w:type="dxa"/>
            <w:vAlign w:val="top"/>
          </w:tcPr>
          <w:p w14:paraId="183EF79F">
            <w:pPr>
              <w:spacing w:line="309" w:lineRule="auto"/>
              <w:rPr>
                <w:rFonts w:ascii="Arial"/>
                <w:sz w:val="21"/>
              </w:rPr>
            </w:pPr>
          </w:p>
          <w:p w14:paraId="7016328B">
            <w:pPr>
              <w:spacing w:line="310" w:lineRule="auto"/>
              <w:rPr>
                <w:rFonts w:ascii="Arial"/>
                <w:sz w:val="21"/>
              </w:rPr>
            </w:pPr>
          </w:p>
          <w:p w14:paraId="6CA5B5E8">
            <w:pPr>
              <w:spacing w:line="310" w:lineRule="auto"/>
              <w:rPr>
                <w:rFonts w:ascii="Arial"/>
                <w:sz w:val="21"/>
              </w:rPr>
            </w:pPr>
          </w:p>
          <w:p w14:paraId="6B86056C">
            <w:pPr>
              <w:spacing w:before="51" w:line="188" w:lineRule="auto"/>
              <w:ind w:left="18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239" w:type="dxa"/>
            <w:vAlign w:val="top"/>
          </w:tcPr>
          <w:p w14:paraId="0E56EFA9">
            <w:pPr>
              <w:spacing w:line="258" w:lineRule="auto"/>
              <w:rPr>
                <w:rFonts w:ascii="Arial"/>
                <w:sz w:val="21"/>
              </w:rPr>
            </w:pPr>
          </w:p>
          <w:p w14:paraId="46A1CB4E">
            <w:pPr>
              <w:spacing w:line="258" w:lineRule="auto"/>
              <w:rPr>
                <w:rFonts w:ascii="Arial"/>
                <w:sz w:val="21"/>
              </w:rPr>
            </w:pPr>
          </w:p>
          <w:p w14:paraId="0BB39809">
            <w:pPr>
              <w:spacing w:line="258" w:lineRule="auto"/>
              <w:rPr>
                <w:rFonts w:ascii="Arial"/>
                <w:sz w:val="21"/>
              </w:rPr>
            </w:pPr>
          </w:p>
          <w:p w14:paraId="14426960">
            <w:pPr>
              <w:spacing w:before="59" w:line="230" w:lineRule="auto"/>
              <w:ind w:left="520" w:right="168" w:hanging="358"/>
              <w:rPr>
                <w:rFonts w:ascii="宋体" w:hAnsi="宋体" w:eastAsia="宋体" w:cs="宋体"/>
                <w:sz w:val="18"/>
                <w:szCs w:val="18"/>
              </w:rPr>
            </w:pPr>
            <w:r>
              <w:rPr>
                <w:rFonts w:ascii="宋体" w:hAnsi="宋体" w:eastAsia="宋体" w:cs="宋体"/>
                <w:color w:val="FF0000"/>
                <w:spacing w:val="-2"/>
                <w:sz w:val="18"/>
                <w:szCs w:val="18"/>
              </w:rPr>
              <w:t>职业生涯规</w:t>
            </w:r>
            <w:r>
              <w:rPr>
                <w:rFonts w:ascii="宋体" w:hAnsi="宋体" w:eastAsia="宋体" w:cs="宋体"/>
                <w:color w:val="FF0000"/>
                <w:spacing w:val="1"/>
                <w:sz w:val="18"/>
                <w:szCs w:val="18"/>
              </w:rPr>
              <w:t xml:space="preserve"> </w:t>
            </w:r>
            <w:r>
              <w:rPr>
                <w:rFonts w:ascii="宋体" w:hAnsi="宋体" w:eastAsia="宋体" w:cs="宋体"/>
                <w:color w:val="FF0000"/>
                <w:sz w:val="18"/>
                <w:szCs w:val="18"/>
              </w:rPr>
              <w:t>划</w:t>
            </w:r>
          </w:p>
        </w:tc>
        <w:tc>
          <w:tcPr>
            <w:tcW w:w="2830" w:type="dxa"/>
            <w:tcBorders>
              <w:right w:val="single" w:color="000000" w:sz="2" w:space="0"/>
            </w:tcBorders>
            <w:vAlign w:val="top"/>
          </w:tcPr>
          <w:p w14:paraId="165EEE46">
            <w:pPr>
              <w:spacing w:line="428" w:lineRule="auto"/>
              <w:rPr>
                <w:rFonts w:ascii="Arial"/>
                <w:sz w:val="21"/>
              </w:rPr>
            </w:pPr>
          </w:p>
          <w:p w14:paraId="71FDEF86">
            <w:pPr>
              <w:spacing w:before="58" w:line="235" w:lineRule="auto"/>
              <w:ind w:left="100" w:right="104"/>
              <w:jc w:val="both"/>
              <w:rPr>
                <w:rFonts w:ascii="宋体" w:hAnsi="宋体" w:eastAsia="宋体" w:cs="宋体"/>
                <w:sz w:val="18"/>
                <w:szCs w:val="18"/>
              </w:rPr>
            </w:pPr>
            <w:r>
              <w:rPr>
                <w:rFonts w:ascii="宋体" w:hAnsi="宋体" w:eastAsia="宋体" w:cs="宋体"/>
                <w:spacing w:val="6"/>
                <w:sz w:val="18"/>
                <w:szCs w:val="18"/>
              </w:rPr>
              <w:t xml:space="preserve">通过激发大学生职业生涯发展的 </w:t>
            </w:r>
            <w:r>
              <w:rPr>
                <w:rFonts w:ascii="宋体" w:hAnsi="宋体" w:eastAsia="宋体" w:cs="宋体"/>
                <w:spacing w:val="-6"/>
                <w:sz w:val="18"/>
                <w:szCs w:val="18"/>
              </w:rPr>
              <w:t>自主意识，促使学生能理性地规划</w:t>
            </w:r>
            <w:r>
              <w:rPr>
                <w:rFonts w:ascii="宋体" w:hAnsi="宋体" w:eastAsia="宋体" w:cs="宋体"/>
                <w:spacing w:val="3"/>
                <w:sz w:val="18"/>
                <w:szCs w:val="18"/>
              </w:rPr>
              <w:t xml:space="preserve"> </w:t>
            </w:r>
            <w:r>
              <w:rPr>
                <w:rFonts w:ascii="宋体" w:hAnsi="宋体" w:eastAsia="宋体" w:cs="宋体"/>
                <w:spacing w:val="-6"/>
                <w:sz w:val="18"/>
                <w:szCs w:val="18"/>
              </w:rPr>
              <w:t>自身未来的发展，并努力在学习过</w:t>
            </w:r>
            <w:r>
              <w:rPr>
                <w:rFonts w:ascii="宋体" w:hAnsi="宋体" w:eastAsia="宋体" w:cs="宋体"/>
                <w:spacing w:val="3"/>
                <w:sz w:val="18"/>
                <w:szCs w:val="18"/>
              </w:rPr>
              <w:t xml:space="preserve"> </w:t>
            </w:r>
            <w:r>
              <w:rPr>
                <w:rFonts w:ascii="宋体" w:hAnsi="宋体" w:eastAsia="宋体" w:cs="宋体"/>
                <w:spacing w:val="6"/>
                <w:sz w:val="18"/>
                <w:szCs w:val="18"/>
              </w:rPr>
              <w:t xml:space="preserve">程中自觉地提高就业能力和生涯 </w:t>
            </w:r>
            <w:r>
              <w:rPr>
                <w:rFonts w:ascii="宋体" w:hAnsi="宋体" w:eastAsia="宋体" w:cs="宋体"/>
                <w:spacing w:val="-2"/>
                <w:sz w:val="18"/>
                <w:szCs w:val="18"/>
              </w:rPr>
              <w:t>管理能力。</w:t>
            </w:r>
          </w:p>
        </w:tc>
        <w:tc>
          <w:tcPr>
            <w:tcW w:w="2122" w:type="dxa"/>
            <w:tcBorders>
              <w:left w:val="single" w:color="000000" w:sz="2" w:space="0"/>
            </w:tcBorders>
            <w:vAlign w:val="top"/>
          </w:tcPr>
          <w:p w14:paraId="1FB00BB5">
            <w:pPr>
              <w:spacing w:before="22" w:line="236" w:lineRule="auto"/>
              <w:ind w:left="112" w:right="95"/>
              <w:jc w:val="both"/>
              <w:rPr>
                <w:rFonts w:ascii="宋体" w:hAnsi="宋体" w:eastAsia="宋体" w:cs="宋体"/>
                <w:sz w:val="18"/>
                <w:szCs w:val="18"/>
              </w:rPr>
            </w:pPr>
            <w:r>
              <w:rPr>
                <w:rFonts w:ascii="宋体" w:hAnsi="宋体" w:eastAsia="宋体" w:cs="宋体"/>
                <w:color w:val="FF0000"/>
                <w:spacing w:val="10"/>
                <w:sz w:val="18"/>
                <w:szCs w:val="18"/>
              </w:rPr>
              <w:t>着力于职业生涯规划基</w:t>
            </w:r>
            <w:r>
              <w:rPr>
                <w:rFonts w:ascii="宋体" w:hAnsi="宋体" w:eastAsia="宋体" w:cs="宋体"/>
                <w:color w:val="FF0000"/>
                <w:spacing w:val="2"/>
                <w:sz w:val="18"/>
                <w:szCs w:val="18"/>
              </w:rPr>
              <w:t xml:space="preserve"> </w:t>
            </w:r>
            <w:r>
              <w:rPr>
                <w:rFonts w:ascii="宋体" w:hAnsi="宋体" w:eastAsia="宋体" w:cs="宋体"/>
                <w:color w:val="FF0000"/>
                <w:spacing w:val="-8"/>
                <w:sz w:val="18"/>
                <w:szCs w:val="18"/>
              </w:rPr>
              <w:t>础知识、基本理论、自我</w:t>
            </w:r>
            <w:r>
              <w:rPr>
                <w:rFonts w:ascii="宋体" w:hAnsi="宋体" w:eastAsia="宋体" w:cs="宋体"/>
                <w:color w:val="FF0000"/>
                <w:spacing w:val="8"/>
                <w:sz w:val="18"/>
                <w:szCs w:val="18"/>
              </w:rPr>
              <w:t xml:space="preserve"> </w:t>
            </w:r>
            <w:r>
              <w:rPr>
                <w:rFonts w:ascii="宋体" w:hAnsi="宋体" w:eastAsia="宋体" w:cs="宋体"/>
                <w:color w:val="FF0000"/>
                <w:spacing w:val="-8"/>
                <w:sz w:val="18"/>
                <w:szCs w:val="18"/>
              </w:rPr>
              <w:t>探索、职业与工作世界探</w:t>
            </w:r>
            <w:r>
              <w:rPr>
                <w:rFonts w:ascii="宋体" w:hAnsi="宋体" w:eastAsia="宋体" w:cs="宋体"/>
                <w:color w:val="FF0000"/>
                <w:spacing w:val="8"/>
                <w:sz w:val="18"/>
                <w:szCs w:val="18"/>
              </w:rPr>
              <w:t xml:space="preserve"> </w:t>
            </w:r>
            <w:r>
              <w:rPr>
                <w:rFonts w:ascii="宋体" w:hAnsi="宋体" w:eastAsia="宋体" w:cs="宋体"/>
                <w:color w:val="FF0000"/>
                <w:spacing w:val="-8"/>
                <w:sz w:val="18"/>
                <w:szCs w:val="18"/>
              </w:rPr>
              <w:t>索、生涯与职业决策、大</w:t>
            </w:r>
            <w:r>
              <w:rPr>
                <w:rFonts w:ascii="宋体" w:hAnsi="宋体" w:eastAsia="宋体" w:cs="宋体"/>
                <w:color w:val="FF0000"/>
                <w:spacing w:val="8"/>
                <w:sz w:val="18"/>
                <w:szCs w:val="18"/>
              </w:rPr>
              <w:t xml:space="preserve"> </w:t>
            </w:r>
            <w:r>
              <w:rPr>
                <w:rFonts w:ascii="宋体" w:hAnsi="宋体" w:eastAsia="宋体" w:cs="宋体"/>
                <w:color w:val="FF0000"/>
                <w:spacing w:val="10"/>
                <w:sz w:val="18"/>
                <w:szCs w:val="18"/>
              </w:rPr>
              <w:t>学生职业规划的制定与</w:t>
            </w:r>
            <w:r>
              <w:rPr>
                <w:rFonts w:ascii="宋体" w:hAnsi="宋体" w:eastAsia="宋体" w:cs="宋体"/>
                <w:color w:val="FF0000"/>
                <w:spacing w:val="3"/>
                <w:sz w:val="18"/>
                <w:szCs w:val="18"/>
              </w:rPr>
              <w:t xml:space="preserve"> </w:t>
            </w:r>
            <w:r>
              <w:rPr>
                <w:rFonts w:ascii="宋体" w:hAnsi="宋体" w:eastAsia="宋体" w:cs="宋体"/>
                <w:color w:val="FF0000"/>
                <w:spacing w:val="-8"/>
                <w:sz w:val="18"/>
                <w:szCs w:val="18"/>
              </w:rPr>
              <w:t>实施等内容，基本涵盖了</w:t>
            </w:r>
            <w:r>
              <w:rPr>
                <w:rFonts w:ascii="宋体" w:hAnsi="宋体" w:eastAsia="宋体" w:cs="宋体"/>
                <w:color w:val="FF0000"/>
                <w:spacing w:val="8"/>
                <w:sz w:val="18"/>
                <w:szCs w:val="18"/>
              </w:rPr>
              <w:t xml:space="preserve"> </w:t>
            </w:r>
            <w:r>
              <w:rPr>
                <w:rFonts w:ascii="宋体" w:hAnsi="宋体" w:eastAsia="宋体" w:cs="宋体"/>
                <w:color w:val="FF0000"/>
                <w:spacing w:val="10"/>
                <w:sz w:val="18"/>
                <w:szCs w:val="18"/>
              </w:rPr>
              <w:t>大学生职业生涯规划过</w:t>
            </w:r>
            <w:r>
              <w:rPr>
                <w:rFonts w:ascii="宋体" w:hAnsi="宋体" w:eastAsia="宋体" w:cs="宋体"/>
                <w:color w:val="FF0000"/>
                <w:spacing w:val="3"/>
                <w:sz w:val="18"/>
                <w:szCs w:val="18"/>
              </w:rPr>
              <w:t xml:space="preserve"> </w:t>
            </w:r>
            <w:r>
              <w:rPr>
                <w:rFonts w:ascii="宋体" w:hAnsi="宋体" w:eastAsia="宋体" w:cs="宋体"/>
                <w:color w:val="FF0000"/>
                <w:spacing w:val="10"/>
                <w:sz w:val="18"/>
                <w:szCs w:val="18"/>
              </w:rPr>
              <w:t>程中所需要的各种知识</w:t>
            </w:r>
            <w:r>
              <w:rPr>
                <w:rFonts w:ascii="宋体" w:hAnsi="宋体" w:eastAsia="宋体" w:cs="宋体"/>
                <w:color w:val="FF0000"/>
                <w:spacing w:val="3"/>
                <w:sz w:val="18"/>
                <w:szCs w:val="18"/>
              </w:rPr>
              <w:t xml:space="preserve"> </w:t>
            </w:r>
            <w:r>
              <w:rPr>
                <w:rFonts w:ascii="宋体" w:hAnsi="宋体" w:eastAsia="宋体" w:cs="宋体"/>
                <w:color w:val="FF0000"/>
                <w:spacing w:val="-2"/>
                <w:sz w:val="18"/>
                <w:szCs w:val="18"/>
              </w:rPr>
              <w:t>和技巧。</w:t>
            </w:r>
          </w:p>
        </w:tc>
        <w:tc>
          <w:tcPr>
            <w:tcW w:w="1691" w:type="dxa"/>
            <w:vAlign w:val="top"/>
          </w:tcPr>
          <w:p w14:paraId="6267A7D3">
            <w:pPr>
              <w:spacing w:line="270" w:lineRule="auto"/>
              <w:rPr>
                <w:rFonts w:ascii="Arial"/>
                <w:sz w:val="21"/>
              </w:rPr>
            </w:pPr>
          </w:p>
          <w:p w14:paraId="71C1BD54">
            <w:pPr>
              <w:spacing w:line="271" w:lineRule="auto"/>
              <w:rPr>
                <w:rFonts w:ascii="Arial"/>
                <w:sz w:val="21"/>
              </w:rPr>
            </w:pPr>
          </w:p>
          <w:p w14:paraId="1FB42B88">
            <w:pPr>
              <w:spacing w:before="58" w:line="235" w:lineRule="auto"/>
              <w:ind w:left="109" w:right="132"/>
              <w:jc w:val="both"/>
              <w:rPr>
                <w:rFonts w:ascii="宋体" w:hAnsi="宋体" w:eastAsia="宋体" w:cs="宋体"/>
                <w:sz w:val="18"/>
                <w:szCs w:val="18"/>
              </w:rPr>
            </w:pPr>
            <w:r>
              <w:rPr>
                <w:rFonts w:ascii="宋体" w:hAnsi="宋体" w:eastAsia="宋体" w:cs="宋体"/>
                <w:spacing w:val="-1"/>
                <w:sz w:val="18"/>
                <w:szCs w:val="18"/>
              </w:rPr>
              <w:t>采用课堂讲授、典</w:t>
            </w:r>
            <w:r>
              <w:rPr>
                <w:rFonts w:ascii="宋体" w:hAnsi="宋体" w:eastAsia="宋体" w:cs="宋体"/>
                <w:sz w:val="18"/>
                <w:szCs w:val="18"/>
              </w:rPr>
              <w:t xml:space="preserve"> </w:t>
            </w:r>
            <w:r>
              <w:rPr>
                <w:rFonts w:ascii="宋体" w:hAnsi="宋体" w:eastAsia="宋体" w:cs="宋体"/>
                <w:spacing w:val="-1"/>
                <w:sz w:val="18"/>
                <w:szCs w:val="18"/>
              </w:rPr>
              <w:t>型案例分析、情景</w:t>
            </w:r>
            <w:r>
              <w:rPr>
                <w:rFonts w:ascii="宋体" w:hAnsi="宋体" w:eastAsia="宋体" w:cs="宋体"/>
                <w:sz w:val="18"/>
                <w:szCs w:val="18"/>
              </w:rPr>
              <w:t xml:space="preserve"> </w:t>
            </w:r>
            <w:r>
              <w:rPr>
                <w:rFonts w:ascii="宋体" w:hAnsi="宋体" w:eastAsia="宋体" w:cs="宋体"/>
                <w:spacing w:val="-1"/>
                <w:sz w:val="18"/>
                <w:szCs w:val="18"/>
              </w:rPr>
              <w:t>模拟训练、小组讨</w:t>
            </w:r>
            <w:r>
              <w:rPr>
                <w:rFonts w:ascii="宋体" w:hAnsi="宋体" w:eastAsia="宋体" w:cs="宋体"/>
                <w:sz w:val="18"/>
                <w:szCs w:val="18"/>
              </w:rPr>
              <w:t xml:space="preserve"> </w:t>
            </w:r>
            <w:r>
              <w:rPr>
                <w:rFonts w:ascii="宋体" w:hAnsi="宋体" w:eastAsia="宋体" w:cs="宋体"/>
                <w:spacing w:val="-2"/>
                <w:sz w:val="18"/>
                <w:szCs w:val="18"/>
              </w:rPr>
              <w:t>论等方法。</w:t>
            </w:r>
          </w:p>
        </w:tc>
      </w:tr>
      <w:tr w14:paraId="095AF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6" w:hRule="atLeast"/>
        </w:trPr>
        <w:tc>
          <w:tcPr>
            <w:tcW w:w="470" w:type="dxa"/>
            <w:vAlign w:val="top"/>
          </w:tcPr>
          <w:p w14:paraId="227E07FF">
            <w:pPr>
              <w:spacing w:line="279" w:lineRule="auto"/>
              <w:rPr>
                <w:rFonts w:ascii="Arial"/>
                <w:sz w:val="21"/>
              </w:rPr>
            </w:pPr>
          </w:p>
          <w:p w14:paraId="0723D5C3">
            <w:pPr>
              <w:spacing w:line="279" w:lineRule="auto"/>
              <w:rPr>
                <w:rFonts w:ascii="Arial"/>
                <w:sz w:val="21"/>
              </w:rPr>
            </w:pPr>
          </w:p>
          <w:p w14:paraId="2B57181B">
            <w:pPr>
              <w:spacing w:line="279" w:lineRule="auto"/>
              <w:rPr>
                <w:rFonts w:ascii="Arial"/>
                <w:sz w:val="21"/>
              </w:rPr>
            </w:pPr>
          </w:p>
          <w:p w14:paraId="3D8285C8">
            <w:pPr>
              <w:spacing w:line="279" w:lineRule="auto"/>
              <w:rPr>
                <w:rFonts w:ascii="Arial"/>
                <w:sz w:val="21"/>
              </w:rPr>
            </w:pPr>
          </w:p>
          <w:p w14:paraId="7A11FE0C">
            <w:pPr>
              <w:spacing w:line="279" w:lineRule="auto"/>
              <w:rPr>
                <w:rFonts w:ascii="Arial"/>
                <w:sz w:val="21"/>
              </w:rPr>
            </w:pPr>
          </w:p>
          <w:p w14:paraId="090CF3BD">
            <w:pPr>
              <w:spacing w:before="52" w:line="188" w:lineRule="auto"/>
              <w:ind w:left="185"/>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239" w:type="dxa"/>
            <w:vAlign w:val="top"/>
          </w:tcPr>
          <w:p w14:paraId="129B9D6D">
            <w:pPr>
              <w:spacing w:line="271" w:lineRule="auto"/>
              <w:rPr>
                <w:rFonts w:ascii="Arial"/>
                <w:sz w:val="21"/>
              </w:rPr>
            </w:pPr>
          </w:p>
          <w:p w14:paraId="4884C37C">
            <w:pPr>
              <w:spacing w:line="271" w:lineRule="auto"/>
              <w:rPr>
                <w:rFonts w:ascii="Arial"/>
                <w:sz w:val="21"/>
              </w:rPr>
            </w:pPr>
          </w:p>
          <w:p w14:paraId="708C2C6F">
            <w:pPr>
              <w:spacing w:line="271" w:lineRule="auto"/>
              <w:rPr>
                <w:rFonts w:ascii="Arial"/>
                <w:sz w:val="21"/>
              </w:rPr>
            </w:pPr>
          </w:p>
          <w:p w14:paraId="35A9EABA">
            <w:pPr>
              <w:spacing w:line="272" w:lineRule="auto"/>
              <w:rPr>
                <w:rFonts w:ascii="Arial"/>
                <w:sz w:val="21"/>
              </w:rPr>
            </w:pPr>
          </w:p>
          <w:p w14:paraId="110A607A">
            <w:pPr>
              <w:spacing w:line="272" w:lineRule="auto"/>
              <w:rPr>
                <w:rFonts w:ascii="Arial"/>
                <w:sz w:val="21"/>
              </w:rPr>
            </w:pPr>
          </w:p>
          <w:p w14:paraId="57F5A052">
            <w:pPr>
              <w:spacing w:before="59" w:line="220" w:lineRule="auto"/>
              <w:ind w:left="254"/>
              <w:rPr>
                <w:rFonts w:ascii="宋体" w:hAnsi="宋体" w:eastAsia="宋体" w:cs="宋体"/>
                <w:sz w:val="18"/>
                <w:szCs w:val="18"/>
              </w:rPr>
            </w:pPr>
            <w:r>
              <w:rPr>
                <w:rFonts w:ascii="宋体" w:hAnsi="宋体" w:eastAsia="宋体" w:cs="宋体"/>
                <w:color w:val="FF0000"/>
                <w:spacing w:val="-3"/>
                <w:sz w:val="18"/>
                <w:szCs w:val="18"/>
              </w:rPr>
              <w:t>就业指导</w:t>
            </w:r>
          </w:p>
        </w:tc>
        <w:tc>
          <w:tcPr>
            <w:tcW w:w="2830" w:type="dxa"/>
            <w:tcBorders>
              <w:right w:val="single" w:color="000000" w:sz="2" w:space="0"/>
            </w:tcBorders>
            <w:vAlign w:val="top"/>
          </w:tcPr>
          <w:p w14:paraId="156CD898">
            <w:pPr>
              <w:spacing w:line="297" w:lineRule="auto"/>
              <w:rPr>
                <w:rFonts w:ascii="Arial"/>
                <w:sz w:val="21"/>
              </w:rPr>
            </w:pPr>
          </w:p>
          <w:p w14:paraId="38DCCDEF">
            <w:pPr>
              <w:spacing w:line="298" w:lineRule="auto"/>
              <w:rPr>
                <w:rFonts w:ascii="Arial"/>
                <w:sz w:val="21"/>
              </w:rPr>
            </w:pPr>
          </w:p>
          <w:p w14:paraId="146C3C32">
            <w:pPr>
              <w:spacing w:line="298" w:lineRule="auto"/>
              <w:rPr>
                <w:rFonts w:ascii="Arial"/>
                <w:sz w:val="21"/>
              </w:rPr>
            </w:pPr>
          </w:p>
          <w:p w14:paraId="4942AF08">
            <w:pPr>
              <w:spacing w:before="59" w:line="235" w:lineRule="auto"/>
              <w:ind w:left="100" w:right="56" w:firstLine="14"/>
              <w:jc w:val="both"/>
              <w:rPr>
                <w:rFonts w:ascii="宋体" w:hAnsi="宋体" w:eastAsia="宋体" w:cs="宋体"/>
                <w:sz w:val="18"/>
                <w:szCs w:val="18"/>
              </w:rPr>
            </w:pPr>
            <w:r>
              <w:rPr>
                <w:rFonts w:ascii="宋体" w:hAnsi="宋体" w:eastAsia="宋体" w:cs="宋体"/>
                <w:spacing w:val="5"/>
                <w:sz w:val="18"/>
                <w:szCs w:val="18"/>
              </w:rPr>
              <w:t>引导学生掌握职业生涯发展的基</w:t>
            </w:r>
            <w:r>
              <w:rPr>
                <w:rFonts w:ascii="宋体" w:hAnsi="宋体" w:eastAsia="宋体" w:cs="宋体"/>
                <w:spacing w:val="6"/>
                <w:sz w:val="18"/>
                <w:szCs w:val="18"/>
              </w:rPr>
              <w:t xml:space="preserve"> </w:t>
            </w:r>
            <w:r>
              <w:rPr>
                <w:rFonts w:ascii="宋体" w:hAnsi="宋体" w:eastAsia="宋体" w:cs="宋体"/>
                <w:spacing w:val="-6"/>
                <w:sz w:val="18"/>
                <w:szCs w:val="18"/>
              </w:rPr>
              <w:t>本理论和方法，促使大学生理性规</w:t>
            </w:r>
            <w:r>
              <w:rPr>
                <w:rFonts w:ascii="宋体" w:hAnsi="宋体" w:eastAsia="宋体" w:cs="宋体"/>
                <w:spacing w:val="3"/>
                <w:sz w:val="18"/>
                <w:szCs w:val="18"/>
              </w:rPr>
              <w:t xml:space="preserve"> </w:t>
            </w:r>
            <w:r>
              <w:rPr>
                <w:rFonts w:ascii="宋体" w:hAnsi="宋体" w:eastAsia="宋体" w:cs="宋体"/>
                <w:spacing w:val="-6"/>
                <w:sz w:val="18"/>
                <w:szCs w:val="18"/>
              </w:rPr>
              <w:t>划自身发展，在学习过程中自觉提</w:t>
            </w:r>
            <w:r>
              <w:rPr>
                <w:rFonts w:ascii="宋体" w:hAnsi="宋体" w:eastAsia="宋体" w:cs="宋体"/>
                <w:spacing w:val="3"/>
                <w:sz w:val="18"/>
                <w:szCs w:val="18"/>
              </w:rPr>
              <w:t xml:space="preserve"> </w:t>
            </w:r>
            <w:r>
              <w:rPr>
                <w:rFonts w:ascii="宋体" w:hAnsi="宋体" w:eastAsia="宋体" w:cs="宋体"/>
                <w:spacing w:val="-6"/>
                <w:sz w:val="18"/>
                <w:szCs w:val="18"/>
              </w:rPr>
              <w:t>高就业能力和生涯管理能力，有效</w:t>
            </w:r>
            <w:r>
              <w:rPr>
                <w:rFonts w:ascii="宋体" w:hAnsi="宋体" w:eastAsia="宋体" w:cs="宋体"/>
                <w:spacing w:val="3"/>
                <w:sz w:val="18"/>
                <w:szCs w:val="18"/>
              </w:rPr>
              <w:t xml:space="preserve"> </w:t>
            </w:r>
            <w:r>
              <w:rPr>
                <w:rFonts w:ascii="宋体" w:hAnsi="宋体" w:eastAsia="宋体" w:cs="宋体"/>
                <w:spacing w:val="-3"/>
                <w:sz w:val="18"/>
                <w:szCs w:val="18"/>
              </w:rPr>
              <w:t>促进大学生求职择业与自主创业。</w:t>
            </w:r>
          </w:p>
        </w:tc>
        <w:tc>
          <w:tcPr>
            <w:tcW w:w="2122" w:type="dxa"/>
            <w:tcBorders>
              <w:left w:val="single" w:color="000000" w:sz="2" w:space="0"/>
            </w:tcBorders>
            <w:vAlign w:val="top"/>
          </w:tcPr>
          <w:p w14:paraId="5832B95D">
            <w:pPr>
              <w:spacing w:before="22" w:line="237" w:lineRule="auto"/>
              <w:ind w:left="112" w:right="56" w:firstLine="1"/>
              <w:jc w:val="both"/>
              <w:rPr>
                <w:rFonts w:ascii="宋体" w:hAnsi="宋体" w:eastAsia="宋体" w:cs="宋体"/>
                <w:sz w:val="18"/>
                <w:szCs w:val="18"/>
              </w:rPr>
            </w:pPr>
            <w:r>
              <w:rPr>
                <w:rFonts w:ascii="宋体" w:hAnsi="宋体" w:eastAsia="宋体" w:cs="宋体"/>
                <w:color w:val="FF0000"/>
                <w:spacing w:val="10"/>
                <w:sz w:val="18"/>
                <w:szCs w:val="18"/>
              </w:rPr>
              <w:t>本课程以莆田高职院校</w:t>
            </w:r>
            <w:r>
              <w:rPr>
                <w:rFonts w:ascii="宋体" w:hAnsi="宋体" w:eastAsia="宋体" w:cs="宋体"/>
                <w:color w:val="FF0000"/>
                <w:spacing w:val="1"/>
                <w:sz w:val="18"/>
                <w:szCs w:val="18"/>
              </w:rPr>
              <w:t xml:space="preserve"> </w:t>
            </w:r>
            <w:r>
              <w:rPr>
                <w:rFonts w:ascii="宋体" w:hAnsi="宋体" w:eastAsia="宋体" w:cs="宋体"/>
                <w:color w:val="FF0000"/>
                <w:spacing w:val="-8"/>
                <w:sz w:val="18"/>
                <w:szCs w:val="18"/>
              </w:rPr>
              <w:t>学生为对象，结合莆田实</w:t>
            </w:r>
            <w:r>
              <w:rPr>
                <w:rFonts w:ascii="宋体" w:hAnsi="宋体" w:eastAsia="宋体" w:cs="宋体"/>
                <w:color w:val="FF0000"/>
                <w:spacing w:val="8"/>
                <w:sz w:val="18"/>
                <w:szCs w:val="18"/>
              </w:rPr>
              <w:t xml:space="preserve"> </w:t>
            </w:r>
            <w:r>
              <w:rPr>
                <w:rFonts w:ascii="宋体" w:hAnsi="宋体" w:eastAsia="宋体" w:cs="宋体"/>
                <w:color w:val="FF0000"/>
                <w:spacing w:val="3"/>
                <w:sz w:val="18"/>
                <w:szCs w:val="18"/>
              </w:rPr>
              <w:t>际</w:t>
            </w:r>
            <w:r>
              <w:rPr>
                <w:rFonts w:ascii="Times New Roman" w:hAnsi="Times New Roman" w:eastAsia="Times New Roman" w:cs="Times New Roman"/>
                <w:color w:val="FF0000"/>
                <w:spacing w:val="3"/>
                <w:sz w:val="18"/>
                <w:szCs w:val="18"/>
              </w:rPr>
              <w:t>,</w:t>
            </w:r>
            <w:r>
              <w:rPr>
                <w:rFonts w:ascii="Times New Roman" w:hAnsi="Times New Roman" w:eastAsia="Times New Roman" w:cs="Times New Roman"/>
                <w:color w:val="FF0000"/>
                <w:spacing w:val="-20"/>
                <w:sz w:val="18"/>
                <w:szCs w:val="18"/>
              </w:rPr>
              <w:t xml:space="preserve"> </w:t>
            </w:r>
            <w:r>
              <w:rPr>
                <w:rFonts w:ascii="宋体" w:hAnsi="宋体" w:eastAsia="宋体" w:cs="宋体"/>
                <w:color w:val="FF0000"/>
                <w:spacing w:val="3"/>
                <w:sz w:val="18"/>
                <w:szCs w:val="18"/>
              </w:rPr>
              <w:t>突出高职特点，同时</w:t>
            </w:r>
            <w:r>
              <w:rPr>
                <w:rFonts w:ascii="宋体" w:hAnsi="宋体" w:eastAsia="宋体" w:cs="宋体"/>
                <w:color w:val="FF0000"/>
                <w:sz w:val="18"/>
                <w:szCs w:val="18"/>
              </w:rPr>
              <w:t xml:space="preserve"> </w:t>
            </w:r>
            <w:r>
              <w:rPr>
                <w:rFonts w:ascii="宋体" w:hAnsi="宋体" w:eastAsia="宋体" w:cs="宋体"/>
                <w:color w:val="FF0000"/>
                <w:spacing w:val="10"/>
                <w:sz w:val="18"/>
                <w:szCs w:val="18"/>
              </w:rPr>
              <w:t>涵盖了教育部规定的大</w:t>
            </w:r>
            <w:r>
              <w:rPr>
                <w:rFonts w:ascii="宋体" w:hAnsi="宋体" w:eastAsia="宋体" w:cs="宋体"/>
                <w:color w:val="FF0000"/>
                <w:spacing w:val="3"/>
                <w:sz w:val="18"/>
                <w:szCs w:val="18"/>
              </w:rPr>
              <w:t xml:space="preserve"> </w:t>
            </w:r>
            <w:r>
              <w:rPr>
                <w:rFonts w:ascii="宋体" w:hAnsi="宋体" w:eastAsia="宋体" w:cs="宋体"/>
                <w:color w:val="FF0000"/>
                <w:spacing w:val="-8"/>
                <w:sz w:val="18"/>
                <w:szCs w:val="18"/>
              </w:rPr>
              <w:t>学生职业生涯规划、就业</w:t>
            </w:r>
            <w:r>
              <w:rPr>
                <w:rFonts w:ascii="宋体" w:hAnsi="宋体" w:eastAsia="宋体" w:cs="宋体"/>
                <w:color w:val="FF0000"/>
                <w:spacing w:val="8"/>
                <w:sz w:val="18"/>
                <w:szCs w:val="18"/>
              </w:rPr>
              <w:t xml:space="preserve"> </w:t>
            </w:r>
            <w:r>
              <w:rPr>
                <w:rFonts w:ascii="宋体" w:hAnsi="宋体" w:eastAsia="宋体" w:cs="宋体"/>
                <w:color w:val="FF0000"/>
                <w:spacing w:val="-8"/>
                <w:sz w:val="18"/>
                <w:szCs w:val="18"/>
              </w:rPr>
              <w:t>指导、创业指导教育教学</w:t>
            </w:r>
            <w:r>
              <w:rPr>
                <w:rFonts w:ascii="宋体" w:hAnsi="宋体" w:eastAsia="宋体" w:cs="宋体"/>
                <w:color w:val="FF0000"/>
                <w:spacing w:val="8"/>
                <w:sz w:val="18"/>
                <w:szCs w:val="18"/>
              </w:rPr>
              <w:t xml:space="preserve"> </w:t>
            </w:r>
            <w:r>
              <w:rPr>
                <w:rFonts w:ascii="宋体" w:hAnsi="宋体" w:eastAsia="宋体" w:cs="宋体"/>
                <w:color w:val="FF0000"/>
                <w:spacing w:val="-8"/>
                <w:sz w:val="18"/>
                <w:szCs w:val="18"/>
              </w:rPr>
              <w:t>大纲的基本内容，就大学</w:t>
            </w:r>
            <w:r>
              <w:rPr>
                <w:rFonts w:ascii="宋体" w:hAnsi="宋体" w:eastAsia="宋体" w:cs="宋体"/>
                <w:color w:val="FF0000"/>
                <w:spacing w:val="8"/>
                <w:sz w:val="18"/>
                <w:szCs w:val="18"/>
              </w:rPr>
              <w:t xml:space="preserve"> </w:t>
            </w:r>
            <w:r>
              <w:rPr>
                <w:rFonts w:ascii="宋体" w:hAnsi="宋体" w:eastAsia="宋体" w:cs="宋体"/>
                <w:color w:val="FF0000"/>
                <w:spacing w:val="10"/>
                <w:sz w:val="18"/>
                <w:szCs w:val="18"/>
              </w:rPr>
              <w:t>生进入大学以后的认识</w:t>
            </w:r>
            <w:r>
              <w:rPr>
                <w:rFonts w:ascii="宋体" w:hAnsi="宋体" w:eastAsia="宋体" w:cs="宋体"/>
                <w:color w:val="FF0000"/>
                <w:spacing w:val="3"/>
                <w:sz w:val="18"/>
                <w:szCs w:val="18"/>
              </w:rPr>
              <w:t xml:space="preserve"> </w:t>
            </w:r>
            <w:r>
              <w:rPr>
                <w:rFonts w:ascii="宋体" w:hAnsi="宋体" w:eastAsia="宋体" w:cs="宋体"/>
                <w:color w:val="FF0000"/>
                <w:spacing w:val="-8"/>
                <w:sz w:val="18"/>
                <w:szCs w:val="18"/>
              </w:rPr>
              <w:t>自己、认识职业环境、职</w:t>
            </w:r>
            <w:r>
              <w:rPr>
                <w:rFonts w:ascii="宋体" w:hAnsi="宋体" w:eastAsia="宋体" w:cs="宋体"/>
                <w:color w:val="FF0000"/>
                <w:spacing w:val="8"/>
                <w:sz w:val="18"/>
                <w:szCs w:val="18"/>
              </w:rPr>
              <w:t xml:space="preserve"> </w:t>
            </w:r>
            <w:r>
              <w:rPr>
                <w:rFonts w:ascii="宋体" w:hAnsi="宋体" w:eastAsia="宋体" w:cs="宋体"/>
                <w:color w:val="FF0000"/>
                <w:spacing w:val="-4"/>
                <w:sz w:val="18"/>
                <w:szCs w:val="18"/>
              </w:rPr>
              <w:t>业生涯规划、简历制作、</w:t>
            </w:r>
            <w:r>
              <w:rPr>
                <w:rFonts w:ascii="宋体" w:hAnsi="宋体" w:eastAsia="宋体" w:cs="宋体"/>
                <w:color w:val="FF0000"/>
                <w:spacing w:val="5"/>
                <w:sz w:val="18"/>
                <w:szCs w:val="18"/>
              </w:rPr>
              <w:t xml:space="preserve"> </w:t>
            </w:r>
            <w:r>
              <w:rPr>
                <w:rFonts w:ascii="宋体" w:hAnsi="宋体" w:eastAsia="宋体" w:cs="宋体"/>
                <w:color w:val="FF0000"/>
                <w:spacing w:val="-8"/>
                <w:sz w:val="18"/>
                <w:szCs w:val="18"/>
              </w:rPr>
              <w:t>礼仪、面试、入职前的准</w:t>
            </w:r>
            <w:r>
              <w:rPr>
                <w:rFonts w:ascii="宋体" w:hAnsi="宋体" w:eastAsia="宋体" w:cs="宋体"/>
                <w:color w:val="FF0000"/>
                <w:spacing w:val="8"/>
                <w:sz w:val="18"/>
                <w:szCs w:val="18"/>
              </w:rPr>
              <w:t xml:space="preserve"> </w:t>
            </w:r>
            <w:r>
              <w:rPr>
                <w:rFonts w:ascii="宋体" w:hAnsi="宋体" w:eastAsia="宋体" w:cs="宋体"/>
                <w:color w:val="FF0000"/>
                <w:spacing w:val="-8"/>
                <w:sz w:val="18"/>
                <w:szCs w:val="18"/>
              </w:rPr>
              <w:t>备、创业等进行了详尽的</w:t>
            </w:r>
            <w:r>
              <w:rPr>
                <w:rFonts w:ascii="宋体" w:hAnsi="宋体" w:eastAsia="宋体" w:cs="宋体"/>
                <w:color w:val="FF0000"/>
                <w:spacing w:val="8"/>
                <w:sz w:val="18"/>
                <w:szCs w:val="18"/>
              </w:rPr>
              <w:t xml:space="preserve"> </w:t>
            </w:r>
            <w:r>
              <w:rPr>
                <w:rFonts w:ascii="宋体" w:hAnsi="宋体" w:eastAsia="宋体" w:cs="宋体"/>
                <w:color w:val="FF0000"/>
                <w:spacing w:val="-3"/>
                <w:sz w:val="18"/>
                <w:szCs w:val="18"/>
              </w:rPr>
              <w:t>阐述。</w:t>
            </w:r>
          </w:p>
        </w:tc>
        <w:tc>
          <w:tcPr>
            <w:tcW w:w="1691" w:type="dxa"/>
            <w:vAlign w:val="top"/>
          </w:tcPr>
          <w:p w14:paraId="20F788E7">
            <w:pPr>
              <w:spacing w:line="298" w:lineRule="auto"/>
              <w:rPr>
                <w:rFonts w:ascii="Arial"/>
                <w:sz w:val="21"/>
              </w:rPr>
            </w:pPr>
          </w:p>
          <w:p w14:paraId="1153671B">
            <w:pPr>
              <w:spacing w:line="298" w:lineRule="auto"/>
              <w:rPr>
                <w:rFonts w:ascii="Arial"/>
                <w:sz w:val="21"/>
              </w:rPr>
            </w:pPr>
          </w:p>
          <w:p w14:paraId="59F318BE">
            <w:pPr>
              <w:spacing w:line="299" w:lineRule="auto"/>
              <w:rPr>
                <w:rFonts w:ascii="Arial"/>
                <w:sz w:val="21"/>
              </w:rPr>
            </w:pPr>
          </w:p>
          <w:p w14:paraId="3EEDE8DD">
            <w:pPr>
              <w:spacing w:before="58" w:line="236" w:lineRule="auto"/>
              <w:ind w:left="109" w:right="132"/>
              <w:jc w:val="both"/>
              <w:rPr>
                <w:rFonts w:ascii="宋体" w:hAnsi="宋体" w:eastAsia="宋体" w:cs="宋体"/>
                <w:sz w:val="18"/>
                <w:szCs w:val="18"/>
              </w:rPr>
            </w:pPr>
            <w:r>
              <w:rPr>
                <w:rFonts w:ascii="宋体" w:hAnsi="宋体" w:eastAsia="宋体" w:cs="宋体"/>
                <w:spacing w:val="-1"/>
                <w:sz w:val="18"/>
                <w:szCs w:val="18"/>
              </w:rPr>
              <w:t>采用课堂讲授、典</w:t>
            </w:r>
            <w:r>
              <w:rPr>
                <w:rFonts w:ascii="宋体" w:hAnsi="宋体" w:eastAsia="宋体" w:cs="宋体"/>
                <w:sz w:val="18"/>
                <w:szCs w:val="18"/>
              </w:rPr>
              <w:t xml:space="preserve"> </w:t>
            </w:r>
            <w:r>
              <w:rPr>
                <w:rFonts w:ascii="宋体" w:hAnsi="宋体" w:eastAsia="宋体" w:cs="宋体"/>
                <w:spacing w:val="-1"/>
                <w:sz w:val="18"/>
                <w:szCs w:val="18"/>
              </w:rPr>
              <w:t>型案例分析、情景</w:t>
            </w:r>
            <w:r>
              <w:rPr>
                <w:rFonts w:ascii="宋体" w:hAnsi="宋体" w:eastAsia="宋体" w:cs="宋体"/>
                <w:sz w:val="18"/>
                <w:szCs w:val="18"/>
              </w:rPr>
              <w:t xml:space="preserve"> </w:t>
            </w:r>
            <w:r>
              <w:rPr>
                <w:rFonts w:ascii="宋体" w:hAnsi="宋体" w:eastAsia="宋体" w:cs="宋体"/>
                <w:spacing w:val="-1"/>
                <w:sz w:val="18"/>
                <w:szCs w:val="18"/>
              </w:rPr>
              <w:t>模拟训练、小组讨</w:t>
            </w:r>
            <w:r>
              <w:rPr>
                <w:rFonts w:ascii="宋体" w:hAnsi="宋体" w:eastAsia="宋体" w:cs="宋体"/>
                <w:sz w:val="18"/>
                <w:szCs w:val="18"/>
              </w:rPr>
              <w:t xml:space="preserve"> </w:t>
            </w:r>
            <w:r>
              <w:rPr>
                <w:rFonts w:ascii="宋体" w:hAnsi="宋体" w:eastAsia="宋体" w:cs="宋体"/>
                <w:spacing w:val="-1"/>
                <w:sz w:val="18"/>
                <w:szCs w:val="18"/>
              </w:rPr>
              <w:t>论、见习参观等方</w:t>
            </w:r>
            <w:r>
              <w:rPr>
                <w:rFonts w:ascii="宋体" w:hAnsi="宋体" w:eastAsia="宋体" w:cs="宋体"/>
                <w:sz w:val="18"/>
                <w:szCs w:val="18"/>
              </w:rPr>
              <w:t xml:space="preserve"> </w:t>
            </w:r>
            <w:r>
              <w:rPr>
                <w:rFonts w:ascii="宋体" w:hAnsi="宋体" w:eastAsia="宋体" w:cs="宋体"/>
                <w:spacing w:val="-4"/>
                <w:sz w:val="18"/>
                <w:szCs w:val="18"/>
              </w:rPr>
              <w:t>法。</w:t>
            </w:r>
          </w:p>
        </w:tc>
      </w:tr>
      <w:tr w14:paraId="744CF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3" w:hRule="atLeast"/>
        </w:trPr>
        <w:tc>
          <w:tcPr>
            <w:tcW w:w="470" w:type="dxa"/>
            <w:vAlign w:val="top"/>
          </w:tcPr>
          <w:p w14:paraId="7C531975">
            <w:pPr>
              <w:spacing w:line="256" w:lineRule="auto"/>
              <w:rPr>
                <w:rFonts w:ascii="Arial"/>
                <w:sz w:val="21"/>
              </w:rPr>
            </w:pPr>
          </w:p>
          <w:p w14:paraId="56F71502">
            <w:pPr>
              <w:spacing w:line="256" w:lineRule="auto"/>
              <w:rPr>
                <w:rFonts w:ascii="Arial"/>
                <w:sz w:val="21"/>
              </w:rPr>
            </w:pPr>
          </w:p>
          <w:p w14:paraId="2A840133">
            <w:pPr>
              <w:spacing w:line="256" w:lineRule="auto"/>
              <w:rPr>
                <w:rFonts w:ascii="Arial"/>
                <w:sz w:val="21"/>
              </w:rPr>
            </w:pPr>
          </w:p>
          <w:p w14:paraId="684ECC13">
            <w:pPr>
              <w:spacing w:line="257" w:lineRule="auto"/>
              <w:rPr>
                <w:rFonts w:ascii="Arial"/>
                <w:sz w:val="21"/>
              </w:rPr>
            </w:pPr>
          </w:p>
          <w:p w14:paraId="7069940D">
            <w:pPr>
              <w:spacing w:line="257" w:lineRule="auto"/>
              <w:rPr>
                <w:rFonts w:ascii="Arial"/>
                <w:sz w:val="21"/>
              </w:rPr>
            </w:pPr>
          </w:p>
          <w:p w14:paraId="7C686E9A">
            <w:pPr>
              <w:spacing w:before="52"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239" w:type="dxa"/>
            <w:vAlign w:val="top"/>
          </w:tcPr>
          <w:p w14:paraId="65D4AADF">
            <w:pPr>
              <w:spacing w:line="282" w:lineRule="auto"/>
              <w:rPr>
                <w:rFonts w:ascii="Arial"/>
                <w:sz w:val="21"/>
              </w:rPr>
            </w:pPr>
          </w:p>
          <w:p w14:paraId="1CD6BADD">
            <w:pPr>
              <w:spacing w:line="282" w:lineRule="auto"/>
              <w:rPr>
                <w:rFonts w:ascii="Arial"/>
                <w:sz w:val="21"/>
              </w:rPr>
            </w:pPr>
          </w:p>
          <w:p w14:paraId="5F8CD379">
            <w:pPr>
              <w:spacing w:line="283" w:lineRule="auto"/>
              <w:rPr>
                <w:rFonts w:ascii="Arial"/>
                <w:sz w:val="21"/>
              </w:rPr>
            </w:pPr>
          </w:p>
          <w:p w14:paraId="5151567D">
            <w:pPr>
              <w:spacing w:line="283" w:lineRule="auto"/>
              <w:rPr>
                <w:rFonts w:ascii="Arial"/>
                <w:sz w:val="21"/>
              </w:rPr>
            </w:pPr>
          </w:p>
          <w:p w14:paraId="65D5850E">
            <w:pPr>
              <w:spacing w:before="58" w:line="232" w:lineRule="auto"/>
              <w:ind w:left="521" w:right="168" w:hanging="359"/>
              <w:rPr>
                <w:rFonts w:ascii="宋体" w:hAnsi="宋体" w:eastAsia="宋体" w:cs="宋体"/>
                <w:sz w:val="18"/>
                <w:szCs w:val="18"/>
              </w:rPr>
            </w:pPr>
            <w:r>
              <w:rPr>
                <w:rFonts w:ascii="宋体" w:hAnsi="宋体" w:eastAsia="宋体" w:cs="宋体"/>
                <w:spacing w:val="-2"/>
                <w:sz w:val="18"/>
                <w:szCs w:val="18"/>
              </w:rPr>
              <w:t>创新创业基</w:t>
            </w:r>
            <w:r>
              <w:rPr>
                <w:rFonts w:ascii="宋体" w:hAnsi="宋体" w:eastAsia="宋体" w:cs="宋体"/>
                <w:spacing w:val="1"/>
                <w:sz w:val="18"/>
                <w:szCs w:val="18"/>
              </w:rPr>
              <w:t xml:space="preserve"> </w:t>
            </w:r>
            <w:r>
              <w:rPr>
                <w:rFonts w:ascii="宋体" w:hAnsi="宋体" w:eastAsia="宋体" w:cs="宋体"/>
                <w:sz w:val="18"/>
                <w:szCs w:val="18"/>
              </w:rPr>
              <w:t>础</w:t>
            </w:r>
          </w:p>
        </w:tc>
        <w:tc>
          <w:tcPr>
            <w:tcW w:w="2830" w:type="dxa"/>
            <w:tcBorders>
              <w:right w:val="single" w:color="000000" w:sz="2" w:space="0"/>
            </w:tcBorders>
            <w:vAlign w:val="top"/>
          </w:tcPr>
          <w:p w14:paraId="6F231DC5">
            <w:pPr>
              <w:spacing w:before="31" w:line="236" w:lineRule="auto"/>
              <w:ind w:left="100" w:right="56" w:firstLine="21"/>
              <w:jc w:val="both"/>
              <w:rPr>
                <w:rFonts w:ascii="宋体" w:hAnsi="宋体" w:eastAsia="宋体" w:cs="宋体"/>
                <w:sz w:val="18"/>
                <w:szCs w:val="18"/>
              </w:rPr>
            </w:pPr>
            <w:r>
              <w:rPr>
                <w:rFonts w:ascii="宋体" w:hAnsi="宋体" w:eastAsia="宋体" w:cs="宋体"/>
                <w:spacing w:val="5"/>
                <w:sz w:val="18"/>
                <w:szCs w:val="18"/>
              </w:rPr>
              <w:t>以培养学生的创新思维和方法培</w:t>
            </w:r>
            <w:r>
              <w:rPr>
                <w:rFonts w:ascii="宋体" w:hAnsi="宋体" w:eastAsia="宋体" w:cs="宋体"/>
                <w:sz w:val="18"/>
                <w:szCs w:val="18"/>
              </w:rPr>
              <w:t xml:space="preserve"> </w:t>
            </w:r>
            <w:r>
              <w:rPr>
                <w:rFonts w:ascii="宋体" w:hAnsi="宋体" w:eastAsia="宋体" w:cs="宋体"/>
                <w:spacing w:val="-3"/>
                <w:sz w:val="18"/>
                <w:szCs w:val="18"/>
              </w:rPr>
              <w:t>养核心、以创新实践过程为载体，</w:t>
            </w:r>
            <w:r>
              <w:rPr>
                <w:rFonts w:ascii="宋体" w:hAnsi="宋体" w:eastAsia="宋体" w:cs="宋体"/>
                <w:spacing w:val="6"/>
                <w:sz w:val="18"/>
                <w:szCs w:val="18"/>
              </w:rPr>
              <w:t xml:space="preserve"> </w:t>
            </w:r>
            <w:r>
              <w:rPr>
                <w:rFonts w:ascii="宋体" w:hAnsi="宋体" w:eastAsia="宋体" w:cs="宋体"/>
                <w:spacing w:val="-6"/>
                <w:sz w:val="18"/>
                <w:szCs w:val="18"/>
              </w:rPr>
              <w:t>激发学生创新意识、培养学生创新</w:t>
            </w:r>
            <w:r>
              <w:rPr>
                <w:rFonts w:ascii="宋体" w:hAnsi="宋体" w:eastAsia="宋体" w:cs="宋体"/>
                <w:spacing w:val="3"/>
                <w:sz w:val="18"/>
                <w:szCs w:val="18"/>
              </w:rPr>
              <w:t xml:space="preserve"> </w:t>
            </w:r>
            <w:r>
              <w:rPr>
                <w:rFonts w:ascii="宋体" w:hAnsi="宋体" w:eastAsia="宋体" w:cs="宋体"/>
                <w:spacing w:val="-3"/>
                <w:sz w:val="18"/>
                <w:szCs w:val="18"/>
              </w:rPr>
              <w:t>思维和方法、了解创新实践流程、</w:t>
            </w:r>
            <w:r>
              <w:rPr>
                <w:rFonts w:ascii="宋体" w:hAnsi="宋体" w:eastAsia="宋体" w:cs="宋体"/>
                <w:spacing w:val="6"/>
                <w:sz w:val="18"/>
                <w:szCs w:val="18"/>
              </w:rPr>
              <w:t xml:space="preserve"> </w:t>
            </w:r>
            <w:r>
              <w:rPr>
                <w:rFonts w:ascii="宋体" w:hAnsi="宋体" w:eastAsia="宋体" w:cs="宋体"/>
                <w:spacing w:val="-6"/>
                <w:sz w:val="18"/>
                <w:szCs w:val="18"/>
              </w:rPr>
              <w:t>养成创新习惯，进而全面提升大学</w:t>
            </w:r>
            <w:r>
              <w:rPr>
                <w:rFonts w:ascii="宋体" w:hAnsi="宋体" w:eastAsia="宋体" w:cs="宋体"/>
                <w:spacing w:val="3"/>
                <w:sz w:val="18"/>
                <w:szCs w:val="18"/>
              </w:rPr>
              <w:t xml:space="preserve"> </w:t>
            </w:r>
            <w:r>
              <w:rPr>
                <w:rFonts w:ascii="宋体" w:hAnsi="宋体" w:eastAsia="宋体" w:cs="宋体"/>
                <w:spacing w:val="-3"/>
                <w:sz w:val="18"/>
                <w:szCs w:val="18"/>
              </w:rPr>
              <w:t>生创新六大素养为主要课程目标，</w:t>
            </w:r>
            <w:r>
              <w:rPr>
                <w:rFonts w:ascii="宋体" w:hAnsi="宋体" w:eastAsia="宋体" w:cs="宋体"/>
                <w:spacing w:val="6"/>
                <w:sz w:val="18"/>
                <w:szCs w:val="18"/>
              </w:rPr>
              <w:t xml:space="preserve"> </w:t>
            </w:r>
            <w:r>
              <w:rPr>
                <w:rFonts w:ascii="宋体" w:hAnsi="宋体" w:eastAsia="宋体" w:cs="宋体"/>
                <w:spacing w:val="-6"/>
                <w:sz w:val="18"/>
                <w:szCs w:val="18"/>
              </w:rPr>
              <w:t>为大学生创业提供全面指导，帮助</w:t>
            </w:r>
            <w:r>
              <w:rPr>
                <w:rFonts w:ascii="宋体" w:hAnsi="宋体" w:eastAsia="宋体" w:cs="宋体"/>
                <w:spacing w:val="3"/>
                <w:sz w:val="18"/>
                <w:szCs w:val="18"/>
              </w:rPr>
              <w:t xml:space="preserve"> </w:t>
            </w:r>
            <w:r>
              <w:rPr>
                <w:rFonts w:ascii="宋体" w:hAnsi="宋体" w:eastAsia="宋体" w:cs="宋体"/>
                <w:spacing w:val="6"/>
                <w:sz w:val="18"/>
                <w:szCs w:val="18"/>
              </w:rPr>
              <w:t xml:space="preserve">大学生培养创业意识和创新创业 </w:t>
            </w:r>
            <w:r>
              <w:rPr>
                <w:rFonts w:ascii="宋体" w:hAnsi="宋体" w:eastAsia="宋体" w:cs="宋体"/>
                <w:spacing w:val="-6"/>
                <w:sz w:val="18"/>
                <w:szCs w:val="18"/>
              </w:rPr>
              <w:t>能力。为有志于创业的大学生提供</w:t>
            </w:r>
            <w:r>
              <w:rPr>
                <w:rFonts w:ascii="宋体" w:hAnsi="宋体" w:eastAsia="宋体" w:cs="宋体"/>
                <w:spacing w:val="3"/>
                <w:sz w:val="18"/>
                <w:szCs w:val="18"/>
              </w:rPr>
              <w:t xml:space="preserve"> </w:t>
            </w:r>
            <w:r>
              <w:rPr>
                <w:rFonts w:ascii="宋体" w:hAnsi="宋体" w:eastAsia="宋体" w:cs="宋体"/>
                <w:spacing w:val="-6"/>
                <w:sz w:val="18"/>
                <w:szCs w:val="18"/>
              </w:rPr>
              <w:t>平台支持，让大学生在最短的时间</w:t>
            </w:r>
            <w:r>
              <w:rPr>
                <w:rFonts w:ascii="宋体" w:hAnsi="宋体" w:eastAsia="宋体" w:cs="宋体"/>
                <w:spacing w:val="3"/>
                <w:sz w:val="18"/>
                <w:szCs w:val="18"/>
              </w:rPr>
              <w:t xml:space="preserve"> </w:t>
            </w:r>
            <w:r>
              <w:rPr>
                <w:rFonts w:ascii="宋体" w:hAnsi="宋体" w:eastAsia="宋体" w:cs="宋体"/>
                <w:spacing w:val="6"/>
                <w:sz w:val="18"/>
                <w:szCs w:val="18"/>
              </w:rPr>
              <w:t xml:space="preserve">内最大限度地延展人生的宽度和 </w:t>
            </w:r>
            <w:r>
              <w:rPr>
                <w:rFonts w:ascii="宋体" w:hAnsi="宋体" w:eastAsia="宋体" w:cs="宋体"/>
                <w:spacing w:val="-3"/>
                <w:sz w:val="18"/>
                <w:szCs w:val="18"/>
              </w:rPr>
              <w:t>广度。</w:t>
            </w:r>
          </w:p>
        </w:tc>
        <w:tc>
          <w:tcPr>
            <w:tcW w:w="2122" w:type="dxa"/>
            <w:tcBorders>
              <w:left w:val="single" w:color="000000" w:sz="2" w:space="0"/>
            </w:tcBorders>
            <w:vAlign w:val="top"/>
          </w:tcPr>
          <w:p w14:paraId="3D380B7F">
            <w:pPr>
              <w:spacing w:before="31" w:line="236" w:lineRule="auto"/>
              <w:ind w:left="113" w:right="70"/>
              <w:jc w:val="both"/>
              <w:rPr>
                <w:rFonts w:ascii="宋体" w:hAnsi="宋体" w:eastAsia="宋体" w:cs="宋体"/>
                <w:sz w:val="18"/>
                <w:szCs w:val="18"/>
              </w:rPr>
            </w:pPr>
            <w:r>
              <w:rPr>
                <w:rFonts w:ascii="宋体" w:hAnsi="宋体" w:eastAsia="宋体" w:cs="宋体"/>
                <w:spacing w:val="10"/>
                <w:sz w:val="18"/>
                <w:szCs w:val="18"/>
              </w:rPr>
              <w:t>本课程遵循教育教学规</w:t>
            </w:r>
            <w:r>
              <w:rPr>
                <w:rFonts w:ascii="宋体" w:hAnsi="宋体" w:eastAsia="宋体" w:cs="宋体"/>
                <w:spacing w:val="1"/>
                <w:sz w:val="18"/>
                <w:szCs w:val="18"/>
              </w:rPr>
              <w:t xml:space="preserve"> </w:t>
            </w:r>
            <w:r>
              <w:rPr>
                <w:rFonts w:ascii="宋体" w:hAnsi="宋体" w:eastAsia="宋体" w:cs="宋体"/>
                <w:spacing w:val="-8"/>
                <w:sz w:val="18"/>
                <w:szCs w:val="18"/>
              </w:rPr>
              <w:t>律，坚持理论讲授与案例</w:t>
            </w:r>
            <w:r>
              <w:rPr>
                <w:rFonts w:ascii="宋体" w:hAnsi="宋体" w:eastAsia="宋体" w:cs="宋体"/>
                <w:spacing w:val="7"/>
                <w:sz w:val="18"/>
                <w:szCs w:val="18"/>
              </w:rPr>
              <w:t xml:space="preserve"> </w:t>
            </w:r>
            <w:r>
              <w:rPr>
                <w:rFonts w:ascii="宋体" w:hAnsi="宋体" w:eastAsia="宋体" w:cs="宋体"/>
                <w:spacing w:val="-8"/>
                <w:sz w:val="18"/>
                <w:szCs w:val="18"/>
              </w:rPr>
              <w:t>分析相结合，经验传授与</w:t>
            </w:r>
            <w:r>
              <w:rPr>
                <w:rFonts w:ascii="宋体" w:hAnsi="宋体" w:eastAsia="宋体" w:cs="宋体"/>
                <w:spacing w:val="7"/>
                <w:sz w:val="18"/>
                <w:szCs w:val="18"/>
              </w:rPr>
              <w:t xml:space="preserve"> </w:t>
            </w:r>
            <w:r>
              <w:rPr>
                <w:rFonts w:ascii="宋体" w:hAnsi="宋体" w:eastAsia="宋体" w:cs="宋体"/>
                <w:spacing w:val="-8"/>
                <w:sz w:val="18"/>
                <w:szCs w:val="18"/>
              </w:rPr>
              <w:t>创业实践相结合，紧密结</w:t>
            </w:r>
            <w:r>
              <w:rPr>
                <w:rFonts w:ascii="宋体" w:hAnsi="宋体" w:eastAsia="宋体" w:cs="宋体"/>
                <w:spacing w:val="7"/>
                <w:sz w:val="18"/>
                <w:szCs w:val="18"/>
              </w:rPr>
              <w:t xml:space="preserve"> </w:t>
            </w:r>
            <w:r>
              <w:rPr>
                <w:rFonts w:ascii="宋体" w:hAnsi="宋体" w:eastAsia="宋体" w:cs="宋体"/>
                <w:spacing w:val="10"/>
                <w:sz w:val="18"/>
                <w:szCs w:val="18"/>
              </w:rPr>
              <w:t>合现阶段社会发展形势</w:t>
            </w:r>
            <w:r>
              <w:rPr>
                <w:rFonts w:ascii="宋体" w:hAnsi="宋体" w:eastAsia="宋体" w:cs="宋体"/>
                <w:spacing w:val="2"/>
                <w:sz w:val="18"/>
                <w:szCs w:val="18"/>
              </w:rPr>
              <w:t xml:space="preserve"> </w:t>
            </w:r>
            <w:r>
              <w:rPr>
                <w:rFonts w:ascii="宋体" w:hAnsi="宋体" w:eastAsia="宋体" w:cs="宋体"/>
                <w:spacing w:val="-5"/>
                <w:sz w:val="18"/>
                <w:szCs w:val="18"/>
              </w:rPr>
              <w:t>和当代大学创业的现状，</w:t>
            </w:r>
            <w:r>
              <w:rPr>
                <w:rFonts w:ascii="宋体" w:hAnsi="宋体" w:eastAsia="宋体" w:cs="宋体"/>
                <w:spacing w:val="1"/>
                <w:sz w:val="18"/>
                <w:szCs w:val="18"/>
              </w:rPr>
              <w:t xml:space="preserve"> </w:t>
            </w:r>
            <w:r>
              <w:rPr>
                <w:rFonts w:ascii="宋体" w:hAnsi="宋体" w:eastAsia="宋体" w:cs="宋体"/>
                <w:spacing w:val="10"/>
                <w:sz w:val="18"/>
                <w:szCs w:val="18"/>
              </w:rPr>
              <w:t>结合大学生创业的真实</w:t>
            </w:r>
            <w:r>
              <w:rPr>
                <w:rFonts w:ascii="宋体" w:hAnsi="宋体" w:eastAsia="宋体" w:cs="宋体"/>
                <w:spacing w:val="2"/>
                <w:sz w:val="18"/>
                <w:szCs w:val="18"/>
              </w:rPr>
              <w:t xml:space="preserve"> </w:t>
            </w:r>
            <w:r>
              <w:rPr>
                <w:rFonts w:ascii="宋体" w:hAnsi="宋体" w:eastAsia="宋体" w:cs="宋体"/>
                <w:spacing w:val="-8"/>
                <w:sz w:val="18"/>
                <w:szCs w:val="18"/>
              </w:rPr>
              <w:t>案例，为大学生的创业提</w:t>
            </w:r>
            <w:r>
              <w:rPr>
                <w:rFonts w:ascii="宋体" w:hAnsi="宋体" w:eastAsia="宋体" w:cs="宋体"/>
                <w:spacing w:val="7"/>
                <w:sz w:val="18"/>
                <w:szCs w:val="18"/>
              </w:rPr>
              <w:t xml:space="preserve"> </w:t>
            </w:r>
            <w:r>
              <w:rPr>
                <w:rFonts w:ascii="宋体" w:hAnsi="宋体" w:eastAsia="宋体" w:cs="宋体"/>
                <w:spacing w:val="10"/>
                <w:sz w:val="18"/>
                <w:szCs w:val="18"/>
              </w:rPr>
              <w:t>供全面的指导和大学生</w:t>
            </w:r>
            <w:r>
              <w:rPr>
                <w:rFonts w:ascii="宋体" w:hAnsi="宋体" w:eastAsia="宋体" w:cs="宋体"/>
                <w:spacing w:val="2"/>
                <w:sz w:val="18"/>
                <w:szCs w:val="18"/>
              </w:rPr>
              <w:t xml:space="preserve"> </w:t>
            </w:r>
            <w:r>
              <w:rPr>
                <w:rFonts w:ascii="宋体" w:hAnsi="宋体" w:eastAsia="宋体" w:cs="宋体"/>
                <w:spacing w:val="10"/>
                <w:sz w:val="18"/>
                <w:szCs w:val="18"/>
              </w:rPr>
              <w:t>的创业进行全面的定位</w:t>
            </w:r>
            <w:r>
              <w:rPr>
                <w:rFonts w:ascii="宋体" w:hAnsi="宋体" w:eastAsia="宋体" w:cs="宋体"/>
                <w:spacing w:val="2"/>
                <w:sz w:val="18"/>
                <w:szCs w:val="18"/>
              </w:rPr>
              <w:t xml:space="preserve"> </w:t>
            </w:r>
            <w:r>
              <w:rPr>
                <w:rFonts w:ascii="宋体" w:hAnsi="宋体" w:eastAsia="宋体" w:cs="宋体"/>
                <w:spacing w:val="-8"/>
                <w:sz w:val="18"/>
                <w:szCs w:val="18"/>
              </w:rPr>
              <w:t>和分析，以提高大学生的</w:t>
            </w:r>
            <w:r>
              <w:rPr>
                <w:rFonts w:ascii="宋体" w:hAnsi="宋体" w:eastAsia="宋体" w:cs="宋体"/>
                <w:spacing w:val="7"/>
                <w:sz w:val="18"/>
                <w:szCs w:val="18"/>
              </w:rPr>
              <w:t xml:space="preserve"> </w:t>
            </w:r>
            <w:r>
              <w:rPr>
                <w:rFonts w:ascii="宋体" w:hAnsi="宋体" w:eastAsia="宋体" w:cs="宋体"/>
                <w:spacing w:val="-2"/>
                <w:sz w:val="18"/>
                <w:szCs w:val="18"/>
              </w:rPr>
              <w:t>创业能力。</w:t>
            </w:r>
          </w:p>
        </w:tc>
        <w:tc>
          <w:tcPr>
            <w:tcW w:w="1691" w:type="dxa"/>
            <w:vAlign w:val="top"/>
          </w:tcPr>
          <w:p w14:paraId="2DE737F2">
            <w:pPr>
              <w:spacing w:line="333" w:lineRule="auto"/>
              <w:rPr>
                <w:rFonts w:ascii="Arial"/>
                <w:sz w:val="21"/>
              </w:rPr>
            </w:pPr>
          </w:p>
          <w:p w14:paraId="06D06518">
            <w:pPr>
              <w:spacing w:line="334" w:lineRule="auto"/>
              <w:rPr>
                <w:rFonts w:ascii="Arial"/>
                <w:sz w:val="21"/>
              </w:rPr>
            </w:pPr>
          </w:p>
          <w:p w14:paraId="14D5BED2">
            <w:pPr>
              <w:spacing w:before="59" w:line="235" w:lineRule="auto"/>
              <w:ind w:left="108" w:right="132"/>
              <w:rPr>
                <w:rFonts w:ascii="宋体" w:hAnsi="宋体" w:eastAsia="宋体" w:cs="宋体"/>
                <w:sz w:val="18"/>
                <w:szCs w:val="18"/>
              </w:rPr>
            </w:pPr>
            <w:r>
              <w:rPr>
                <w:rFonts w:ascii="宋体" w:hAnsi="宋体" w:eastAsia="宋体" w:cs="宋体"/>
                <w:spacing w:val="-1"/>
                <w:sz w:val="18"/>
                <w:szCs w:val="18"/>
              </w:rPr>
              <w:t>采用头脑风暴、小</w:t>
            </w:r>
            <w:r>
              <w:rPr>
                <w:rFonts w:ascii="宋体" w:hAnsi="宋体" w:eastAsia="宋体" w:cs="宋体"/>
                <w:sz w:val="18"/>
                <w:szCs w:val="18"/>
              </w:rPr>
              <w:t xml:space="preserve"> </w:t>
            </w:r>
            <w:r>
              <w:rPr>
                <w:rFonts w:ascii="宋体" w:hAnsi="宋体" w:eastAsia="宋体" w:cs="宋体"/>
                <w:spacing w:val="-1"/>
                <w:sz w:val="18"/>
                <w:szCs w:val="18"/>
              </w:rPr>
              <w:t>组讨论、角色体验</w:t>
            </w:r>
            <w:r>
              <w:rPr>
                <w:rFonts w:ascii="宋体" w:hAnsi="宋体" w:eastAsia="宋体" w:cs="宋体"/>
                <w:spacing w:val="1"/>
                <w:sz w:val="18"/>
                <w:szCs w:val="18"/>
              </w:rPr>
              <w:t xml:space="preserve"> </w:t>
            </w:r>
            <w:r>
              <w:rPr>
                <w:rFonts w:ascii="宋体" w:hAnsi="宋体" w:eastAsia="宋体" w:cs="宋体"/>
                <w:spacing w:val="-1"/>
                <w:sz w:val="18"/>
                <w:szCs w:val="18"/>
              </w:rPr>
              <w:t>等教学方式，利用</w:t>
            </w:r>
            <w:r>
              <w:rPr>
                <w:rFonts w:ascii="宋体" w:hAnsi="宋体" w:eastAsia="宋体" w:cs="宋体"/>
                <w:spacing w:val="1"/>
                <w:sz w:val="18"/>
                <w:szCs w:val="18"/>
              </w:rPr>
              <w:t xml:space="preserve"> </w:t>
            </w:r>
            <w:r>
              <w:rPr>
                <w:rFonts w:ascii="宋体" w:hAnsi="宋体" w:eastAsia="宋体" w:cs="宋体"/>
                <w:spacing w:val="-1"/>
                <w:sz w:val="18"/>
                <w:szCs w:val="18"/>
              </w:rPr>
              <w:t>翻转课堂模式，线</w:t>
            </w:r>
            <w:r>
              <w:rPr>
                <w:rFonts w:ascii="宋体" w:hAnsi="宋体" w:eastAsia="宋体" w:cs="宋体"/>
                <w:spacing w:val="1"/>
                <w:sz w:val="18"/>
                <w:szCs w:val="18"/>
              </w:rPr>
              <w:t xml:space="preserve"> </w:t>
            </w:r>
            <w:r>
              <w:rPr>
                <w:rFonts w:ascii="宋体" w:hAnsi="宋体" w:eastAsia="宋体" w:cs="宋体"/>
                <w:spacing w:val="-1"/>
                <w:sz w:val="18"/>
                <w:szCs w:val="18"/>
              </w:rPr>
              <w:t>上线下学习相结</w:t>
            </w:r>
          </w:p>
          <w:p w14:paraId="3E923F30">
            <w:pPr>
              <w:spacing w:before="20" w:line="223" w:lineRule="auto"/>
              <w:ind w:left="111"/>
              <w:rPr>
                <w:rFonts w:ascii="宋体" w:hAnsi="宋体" w:eastAsia="宋体" w:cs="宋体"/>
                <w:sz w:val="18"/>
                <w:szCs w:val="18"/>
              </w:rPr>
            </w:pPr>
            <w:r>
              <w:rPr>
                <w:rFonts w:ascii="宋体" w:hAnsi="宋体" w:eastAsia="宋体" w:cs="宋体"/>
                <w:spacing w:val="-4"/>
                <w:sz w:val="18"/>
                <w:szCs w:val="18"/>
              </w:rPr>
              <w:t>合。</w:t>
            </w:r>
          </w:p>
        </w:tc>
      </w:tr>
      <w:tr w14:paraId="30661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6" w:hRule="atLeast"/>
        </w:trPr>
        <w:tc>
          <w:tcPr>
            <w:tcW w:w="470" w:type="dxa"/>
            <w:vAlign w:val="top"/>
          </w:tcPr>
          <w:p w14:paraId="7FD6D6FF">
            <w:pPr>
              <w:spacing w:line="266" w:lineRule="auto"/>
              <w:rPr>
                <w:rFonts w:ascii="Arial"/>
                <w:sz w:val="21"/>
              </w:rPr>
            </w:pPr>
          </w:p>
          <w:p w14:paraId="4DE6595D">
            <w:pPr>
              <w:spacing w:line="266" w:lineRule="auto"/>
              <w:rPr>
                <w:rFonts w:ascii="Arial"/>
                <w:sz w:val="21"/>
              </w:rPr>
            </w:pPr>
          </w:p>
          <w:p w14:paraId="3237752F">
            <w:pPr>
              <w:spacing w:line="266" w:lineRule="auto"/>
              <w:rPr>
                <w:rFonts w:ascii="Arial"/>
                <w:sz w:val="21"/>
              </w:rPr>
            </w:pPr>
          </w:p>
          <w:p w14:paraId="1297BF8B">
            <w:pPr>
              <w:spacing w:line="267" w:lineRule="auto"/>
              <w:rPr>
                <w:rFonts w:ascii="Arial"/>
                <w:sz w:val="21"/>
              </w:rPr>
            </w:pPr>
          </w:p>
          <w:p w14:paraId="46A3626C">
            <w:pPr>
              <w:spacing w:line="267" w:lineRule="auto"/>
              <w:rPr>
                <w:rFonts w:ascii="Arial"/>
                <w:sz w:val="21"/>
              </w:rPr>
            </w:pPr>
          </w:p>
          <w:p w14:paraId="7D62D615">
            <w:pPr>
              <w:spacing w:line="267" w:lineRule="auto"/>
              <w:rPr>
                <w:rFonts w:ascii="Arial"/>
                <w:sz w:val="21"/>
              </w:rPr>
            </w:pPr>
          </w:p>
          <w:p w14:paraId="73194A53">
            <w:pPr>
              <w:spacing w:line="267" w:lineRule="auto"/>
              <w:rPr>
                <w:rFonts w:ascii="Arial"/>
                <w:sz w:val="21"/>
              </w:rPr>
            </w:pPr>
          </w:p>
          <w:p w14:paraId="09002D1B">
            <w:pPr>
              <w:spacing w:before="52"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239" w:type="dxa"/>
            <w:vAlign w:val="top"/>
          </w:tcPr>
          <w:p w14:paraId="0B59133E">
            <w:pPr>
              <w:spacing w:line="261" w:lineRule="auto"/>
              <w:rPr>
                <w:rFonts w:ascii="Arial"/>
                <w:sz w:val="21"/>
              </w:rPr>
            </w:pPr>
          </w:p>
          <w:p w14:paraId="77D2B295">
            <w:pPr>
              <w:spacing w:line="261" w:lineRule="auto"/>
              <w:rPr>
                <w:rFonts w:ascii="Arial"/>
                <w:sz w:val="21"/>
              </w:rPr>
            </w:pPr>
          </w:p>
          <w:p w14:paraId="0B36A6BD">
            <w:pPr>
              <w:spacing w:line="261" w:lineRule="auto"/>
              <w:rPr>
                <w:rFonts w:ascii="Arial"/>
                <w:sz w:val="21"/>
              </w:rPr>
            </w:pPr>
          </w:p>
          <w:p w14:paraId="5C711033">
            <w:pPr>
              <w:spacing w:line="261" w:lineRule="auto"/>
              <w:rPr>
                <w:rFonts w:ascii="Arial"/>
                <w:sz w:val="21"/>
              </w:rPr>
            </w:pPr>
          </w:p>
          <w:p w14:paraId="50628EBD">
            <w:pPr>
              <w:spacing w:line="261" w:lineRule="auto"/>
              <w:rPr>
                <w:rFonts w:ascii="Arial"/>
                <w:sz w:val="21"/>
              </w:rPr>
            </w:pPr>
          </w:p>
          <w:p w14:paraId="75955772">
            <w:pPr>
              <w:spacing w:line="262" w:lineRule="auto"/>
              <w:rPr>
                <w:rFonts w:ascii="Arial"/>
                <w:sz w:val="21"/>
              </w:rPr>
            </w:pPr>
          </w:p>
          <w:p w14:paraId="11489936">
            <w:pPr>
              <w:spacing w:line="262" w:lineRule="auto"/>
              <w:rPr>
                <w:rFonts w:ascii="Arial"/>
                <w:sz w:val="21"/>
              </w:rPr>
            </w:pPr>
          </w:p>
          <w:p w14:paraId="7FA18B72">
            <w:pPr>
              <w:spacing w:before="58" w:line="220" w:lineRule="auto"/>
              <w:ind w:left="188"/>
              <w:rPr>
                <w:rFonts w:ascii="Times New Roman" w:hAnsi="Times New Roman" w:eastAsia="Times New Roman" w:cs="Times New Roman"/>
                <w:sz w:val="18"/>
                <w:szCs w:val="18"/>
              </w:rPr>
            </w:pPr>
            <w:r>
              <w:rPr>
                <w:rFonts w:ascii="宋体" w:hAnsi="宋体" w:eastAsia="宋体" w:cs="宋体"/>
                <w:spacing w:val="-2"/>
                <w:sz w:val="18"/>
                <w:szCs w:val="18"/>
              </w:rPr>
              <w:t>大学语文</w:t>
            </w:r>
            <w:r>
              <w:rPr>
                <w:rFonts w:ascii="宋体" w:hAnsi="宋体" w:eastAsia="宋体" w:cs="宋体"/>
                <w:spacing w:val="-26"/>
                <w:sz w:val="18"/>
                <w:szCs w:val="18"/>
              </w:rPr>
              <w:t xml:space="preserve"> </w:t>
            </w:r>
            <w:r>
              <w:rPr>
                <w:rFonts w:ascii="Times New Roman" w:hAnsi="Times New Roman" w:eastAsia="Times New Roman" w:cs="Times New Roman"/>
                <w:color w:val="FF0000"/>
                <w:spacing w:val="-2"/>
                <w:sz w:val="18"/>
                <w:szCs w:val="18"/>
              </w:rPr>
              <w:t>1</w:t>
            </w:r>
          </w:p>
        </w:tc>
        <w:tc>
          <w:tcPr>
            <w:tcW w:w="2830" w:type="dxa"/>
            <w:tcBorders>
              <w:right w:val="single" w:color="000000" w:sz="2" w:space="0"/>
            </w:tcBorders>
            <w:vAlign w:val="top"/>
          </w:tcPr>
          <w:p w14:paraId="19FC19C1">
            <w:pPr>
              <w:spacing w:line="283" w:lineRule="auto"/>
              <w:rPr>
                <w:rFonts w:ascii="Arial"/>
                <w:sz w:val="21"/>
              </w:rPr>
            </w:pPr>
          </w:p>
          <w:p w14:paraId="4D132700">
            <w:pPr>
              <w:spacing w:line="283" w:lineRule="auto"/>
              <w:rPr>
                <w:rFonts w:ascii="Arial"/>
                <w:sz w:val="21"/>
              </w:rPr>
            </w:pPr>
          </w:p>
          <w:p w14:paraId="5E5EB1AC">
            <w:pPr>
              <w:spacing w:line="283" w:lineRule="auto"/>
              <w:rPr>
                <w:rFonts w:ascii="Arial"/>
                <w:sz w:val="21"/>
              </w:rPr>
            </w:pPr>
          </w:p>
          <w:p w14:paraId="498D792C">
            <w:pPr>
              <w:spacing w:line="283" w:lineRule="auto"/>
              <w:rPr>
                <w:rFonts w:ascii="Arial"/>
                <w:sz w:val="21"/>
              </w:rPr>
            </w:pPr>
          </w:p>
          <w:p w14:paraId="1B6DDD7C">
            <w:pPr>
              <w:spacing w:before="58" w:line="219" w:lineRule="auto"/>
              <w:ind w:left="101"/>
              <w:rPr>
                <w:rFonts w:ascii="宋体" w:hAnsi="宋体" w:eastAsia="宋体" w:cs="宋体"/>
                <w:sz w:val="18"/>
                <w:szCs w:val="18"/>
              </w:rPr>
            </w:pPr>
            <w:r>
              <w:rPr>
                <w:rFonts w:ascii="宋体" w:hAnsi="宋体" w:eastAsia="宋体" w:cs="宋体"/>
                <w:spacing w:val="-6"/>
                <w:sz w:val="18"/>
                <w:szCs w:val="18"/>
              </w:rPr>
              <w:t>通过文学体会语文魅力的同时，将</w:t>
            </w:r>
          </w:p>
          <w:p w14:paraId="4F767C79">
            <w:pPr>
              <w:spacing w:before="20" w:line="234" w:lineRule="auto"/>
              <w:ind w:left="100" w:right="56" w:firstLine="2"/>
              <w:jc w:val="both"/>
              <w:rPr>
                <w:rFonts w:ascii="宋体" w:hAnsi="宋体" w:eastAsia="宋体" w:cs="宋体"/>
                <w:sz w:val="18"/>
                <w:szCs w:val="18"/>
              </w:rPr>
            </w:pPr>
            <w:r>
              <w:rPr>
                <w:rFonts w:ascii="宋体" w:hAnsi="宋体" w:eastAsia="宋体" w:cs="宋体"/>
                <w:spacing w:val="-3"/>
                <w:sz w:val="18"/>
                <w:szCs w:val="18"/>
              </w:rPr>
              <w:t>文学中固有的智慧、感性、经验、</w:t>
            </w:r>
            <w:r>
              <w:rPr>
                <w:rFonts w:ascii="宋体" w:hAnsi="宋体" w:eastAsia="宋体" w:cs="宋体"/>
                <w:spacing w:val="4"/>
                <w:sz w:val="18"/>
                <w:szCs w:val="18"/>
              </w:rPr>
              <w:t xml:space="preserve"> </w:t>
            </w:r>
            <w:r>
              <w:rPr>
                <w:rFonts w:ascii="宋体" w:hAnsi="宋体" w:eastAsia="宋体" w:cs="宋体"/>
                <w:spacing w:val="-6"/>
                <w:sz w:val="18"/>
                <w:szCs w:val="18"/>
              </w:rPr>
              <w:t>审美意识、生命理想等等发掘和展</w:t>
            </w:r>
            <w:r>
              <w:rPr>
                <w:rFonts w:ascii="宋体" w:hAnsi="宋体" w:eastAsia="宋体" w:cs="宋体"/>
                <w:spacing w:val="4"/>
                <w:sz w:val="18"/>
                <w:szCs w:val="18"/>
              </w:rPr>
              <w:t xml:space="preserve"> </w:t>
            </w:r>
            <w:r>
              <w:rPr>
                <w:rFonts w:ascii="宋体" w:hAnsi="宋体" w:eastAsia="宋体" w:cs="宋体"/>
                <w:spacing w:val="-6"/>
                <w:sz w:val="18"/>
                <w:szCs w:val="18"/>
              </w:rPr>
              <w:t>示出来，立德树人，传扬中华优秀</w:t>
            </w:r>
            <w:r>
              <w:rPr>
                <w:rFonts w:ascii="宋体" w:hAnsi="宋体" w:eastAsia="宋体" w:cs="宋体"/>
                <w:spacing w:val="4"/>
                <w:sz w:val="18"/>
                <w:szCs w:val="18"/>
              </w:rPr>
              <w:t xml:space="preserve"> </w:t>
            </w:r>
            <w:r>
              <w:rPr>
                <w:rFonts w:ascii="宋体" w:hAnsi="宋体" w:eastAsia="宋体" w:cs="宋体"/>
                <w:spacing w:val="-6"/>
                <w:sz w:val="18"/>
                <w:szCs w:val="18"/>
              </w:rPr>
              <w:t>传统文化。同时进一步提高大学生</w:t>
            </w:r>
          </w:p>
          <w:p w14:paraId="58014877">
            <w:pPr>
              <w:spacing w:before="19" w:line="229" w:lineRule="auto"/>
              <w:ind w:left="102" w:right="104" w:firstLine="14"/>
              <w:rPr>
                <w:rFonts w:ascii="宋体" w:hAnsi="宋体" w:eastAsia="宋体" w:cs="宋体"/>
                <w:sz w:val="18"/>
                <w:szCs w:val="18"/>
              </w:rPr>
            </w:pPr>
            <w:r>
              <w:rPr>
                <w:rFonts w:ascii="宋体" w:hAnsi="宋体" w:eastAsia="宋体" w:cs="宋体"/>
                <w:spacing w:val="-7"/>
                <w:sz w:val="18"/>
                <w:szCs w:val="18"/>
              </w:rPr>
              <w:t>阅读分析能力和写作表达能力，培</w:t>
            </w:r>
            <w:r>
              <w:rPr>
                <w:rFonts w:ascii="宋体" w:hAnsi="宋体" w:eastAsia="宋体" w:cs="宋体"/>
                <w:spacing w:val="2"/>
                <w:sz w:val="18"/>
                <w:szCs w:val="18"/>
              </w:rPr>
              <w:t xml:space="preserve"> </w:t>
            </w:r>
            <w:r>
              <w:rPr>
                <w:rFonts w:ascii="宋体" w:hAnsi="宋体" w:eastAsia="宋体" w:cs="宋体"/>
                <w:spacing w:val="-1"/>
                <w:sz w:val="18"/>
                <w:szCs w:val="18"/>
              </w:rPr>
              <w:t>养学生的人文精神和职业素养。</w:t>
            </w:r>
          </w:p>
        </w:tc>
        <w:tc>
          <w:tcPr>
            <w:tcW w:w="2122" w:type="dxa"/>
            <w:tcBorders>
              <w:left w:val="single" w:color="000000" w:sz="2" w:space="0"/>
            </w:tcBorders>
            <w:vAlign w:val="top"/>
          </w:tcPr>
          <w:p w14:paraId="7EBD60BE">
            <w:pPr>
              <w:spacing w:before="37" w:line="237" w:lineRule="auto"/>
              <w:ind w:left="113" w:right="56"/>
              <w:jc w:val="both"/>
              <w:rPr>
                <w:rFonts w:ascii="宋体" w:hAnsi="宋体" w:eastAsia="宋体" w:cs="宋体"/>
                <w:sz w:val="18"/>
                <w:szCs w:val="18"/>
              </w:rPr>
            </w:pPr>
            <w:r>
              <w:rPr>
                <w:rFonts w:ascii="宋体" w:hAnsi="宋体" w:eastAsia="宋体" w:cs="宋体"/>
                <w:spacing w:val="10"/>
                <w:sz w:val="18"/>
                <w:szCs w:val="18"/>
              </w:rPr>
              <w:t>本课程精选经典古诗文</w:t>
            </w:r>
            <w:r>
              <w:rPr>
                <w:rFonts w:ascii="宋体" w:hAnsi="宋体" w:eastAsia="宋体" w:cs="宋体"/>
                <w:sz w:val="18"/>
                <w:szCs w:val="18"/>
              </w:rPr>
              <w:t xml:space="preserve"> </w:t>
            </w:r>
            <w:r>
              <w:rPr>
                <w:rFonts w:ascii="Times New Roman" w:hAnsi="Times New Roman" w:eastAsia="Times New Roman" w:cs="Times New Roman"/>
                <w:spacing w:val="3"/>
                <w:sz w:val="18"/>
                <w:szCs w:val="18"/>
              </w:rPr>
              <w:t>30</w:t>
            </w:r>
            <w:r>
              <w:rPr>
                <w:rFonts w:ascii="Times New Roman" w:hAnsi="Times New Roman" w:eastAsia="Times New Roman" w:cs="Times New Roman"/>
                <w:spacing w:val="21"/>
                <w:w w:val="101"/>
                <w:sz w:val="18"/>
                <w:szCs w:val="18"/>
              </w:rPr>
              <w:t xml:space="preserve"> </w:t>
            </w:r>
            <w:r>
              <w:rPr>
                <w:rFonts w:ascii="宋体" w:hAnsi="宋体" w:eastAsia="宋体" w:cs="宋体"/>
                <w:spacing w:val="3"/>
                <w:sz w:val="18"/>
                <w:szCs w:val="18"/>
              </w:rPr>
              <w:t>篇左右，作品以经典</w:t>
            </w:r>
            <w:r>
              <w:rPr>
                <w:rFonts w:ascii="宋体" w:hAnsi="宋体" w:eastAsia="宋体" w:cs="宋体"/>
                <w:sz w:val="18"/>
                <w:szCs w:val="18"/>
              </w:rPr>
              <w:t xml:space="preserve"> </w:t>
            </w:r>
            <w:r>
              <w:rPr>
                <w:rFonts w:ascii="宋体" w:hAnsi="宋体" w:eastAsia="宋体" w:cs="宋体"/>
                <w:spacing w:val="10"/>
                <w:sz w:val="18"/>
                <w:szCs w:val="18"/>
              </w:rPr>
              <w:t>名著为主，兼顾各类体</w:t>
            </w:r>
            <w:r>
              <w:rPr>
                <w:rFonts w:ascii="宋体" w:hAnsi="宋体" w:eastAsia="宋体" w:cs="宋体"/>
                <w:spacing w:val="2"/>
                <w:sz w:val="18"/>
                <w:szCs w:val="18"/>
              </w:rPr>
              <w:t xml:space="preserve"> </w:t>
            </w:r>
            <w:r>
              <w:rPr>
                <w:rFonts w:ascii="宋体" w:hAnsi="宋体" w:eastAsia="宋体" w:cs="宋体"/>
                <w:spacing w:val="-4"/>
                <w:sz w:val="18"/>
                <w:szCs w:val="18"/>
              </w:rPr>
              <w:t>裁，从作家的人生经历、</w:t>
            </w:r>
            <w:r>
              <w:rPr>
                <w:rFonts w:ascii="宋体" w:hAnsi="宋体" w:eastAsia="宋体" w:cs="宋体"/>
                <w:spacing w:val="4"/>
                <w:sz w:val="18"/>
                <w:szCs w:val="18"/>
              </w:rPr>
              <w:t xml:space="preserve"> </w:t>
            </w:r>
            <w:r>
              <w:rPr>
                <w:rFonts w:ascii="宋体" w:hAnsi="宋体" w:eastAsia="宋体" w:cs="宋体"/>
                <w:spacing w:val="-8"/>
                <w:sz w:val="18"/>
                <w:szCs w:val="18"/>
              </w:rPr>
              <w:t>作品的背景、作品的思想</w:t>
            </w:r>
            <w:r>
              <w:rPr>
                <w:rFonts w:ascii="宋体" w:hAnsi="宋体" w:eastAsia="宋体" w:cs="宋体"/>
                <w:spacing w:val="7"/>
                <w:sz w:val="18"/>
                <w:szCs w:val="18"/>
              </w:rPr>
              <w:t xml:space="preserve"> </w:t>
            </w:r>
            <w:r>
              <w:rPr>
                <w:rFonts w:ascii="宋体" w:hAnsi="宋体" w:eastAsia="宋体" w:cs="宋体"/>
                <w:spacing w:val="10"/>
                <w:sz w:val="18"/>
                <w:szCs w:val="18"/>
              </w:rPr>
              <w:t>内容及艺术特色等诸多</w:t>
            </w:r>
            <w:r>
              <w:rPr>
                <w:rFonts w:ascii="宋体" w:hAnsi="宋体" w:eastAsia="宋体" w:cs="宋体"/>
                <w:spacing w:val="2"/>
                <w:sz w:val="18"/>
                <w:szCs w:val="18"/>
              </w:rPr>
              <w:t xml:space="preserve"> </w:t>
            </w:r>
            <w:r>
              <w:rPr>
                <w:rFonts w:ascii="宋体" w:hAnsi="宋体" w:eastAsia="宋体" w:cs="宋体"/>
                <w:spacing w:val="-4"/>
                <w:sz w:val="18"/>
                <w:szCs w:val="18"/>
              </w:rPr>
              <w:t>方面作深入细致地剖析，</w:t>
            </w:r>
            <w:r>
              <w:rPr>
                <w:rFonts w:ascii="宋体" w:hAnsi="宋体" w:eastAsia="宋体" w:cs="宋体"/>
                <w:spacing w:val="4"/>
                <w:sz w:val="18"/>
                <w:szCs w:val="18"/>
              </w:rPr>
              <w:t xml:space="preserve"> </w:t>
            </w:r>
            <w:r>
              <w:rPr>
                <w:rFonts w:ascii="宋体" w:hAnsi="宋体" w:eastAsia="宋体" w:cs="宋体"/>
                <w:spacing w:val="-8"/>
                <w:sz w:val="18"/>
                <w:szCs w:val="18"/>
              </w:rPr>
              <w:t>以点带面，使学生了解和</w:t>
            </w:r>
            <w:r>
              <w:rPr>
                <w:rFonts w:ascii="宋体" w:hAnsi="宋体" w:eastAsia="宋体" w:cs="宋体"/>
                <w:spacing w:val="7"/>
                <w:sz w:val="18"/>
                <w:szCs w:val="18"/>
              </w:rPr>
              <w:t xml:space="preserve"> </w:t>
            </w:r>
            <w:r>
              <w:rPr>
                <w:rFonts w:ascii="宋体" w:hAnsi="宋体" w:eastAsia="宋体" w:cs="宋体"/>
                <w:spacing w:val="10"/>
                <w:sz w:val="18"/>
                <w:szCs w:val="18"/>
              </w:rPr>
              <w:t>掌握各历史阶段的文学</w:t>
            </w:r>
            <w:r>
              <w:rPr>
                <w:rFonts w:ascii="宋体" w:hAnsi="宋体" w:eastAsia="宋体" w:cs="宋体"/>
                <w:spacing w:val="2"/>
                <w:sz w:val="18"/>
                <w:szCs w:val="18"/>
              </w:rPr>
              <w:t xml:space="preserve"> </w:t>
            </w:r>
            <w:r>
              <w:rPr>
                <w:rFonts w:ascii="宋体" w:hAnsi="宋体" w:eastAsia="宋体" w:cs="宋体"/>
                <w:spacing w:val="-4"/>
                <w:sz w:val="18"/>
                <w:szCs w:val="18"/>
              </w:rPr>
              <w:t>的全貌，提高学生思考、</w:t>
            </w:r>
            <w:r>
              <w:rPr>
                <w:rFonts w:ascii="宋体" w:hAnsi="宋体" w:eastAsia="宋体" w:cs="宋体"/>
                <w:spacing w:val="4"/>
                <w:sz w:val="18"/>
                <w:szCs w:val="18"/>
              </w:rPr>
              <w:t xml:space="preserve"> </w:t>
            </w:r>
            <w:r>
              <w:rPr>
                <w:rFonts w:ascii="宋体" w:hAnsi="宋体" w:eastAsia="宋体" w:cs="宋体"/>
                <w:spacing w:val="-4"/>
                <w:sz w:val="18"/>
                <w:szCs w:val="18"/>
              </w:rPr>
              <w:t>欣赏和分析作品的能力，</w:t>
            </w:r>
            <w:r>
              <w:rPr>
                <w:rFonts w:ascii="宋体" w:hAnsi="宋体" w:eastAsia="宋体" w:cs="宋体"/>
                <w:spacing w:val="4"/>
                <w:sz w:val="18"/>
                <w:szCs w:val="18"/>
              </w:rPr>
              <w:t xml:space="preserve"> </w:t>
            </w:r>
            <w:r>
              <w:rPr>
                <w:rFonts w:ascii="宋体" w:hAnsi="宋体" w:eastAsia="宋体" w:cs="宋体"/>
                <w:spacing w:val="10"/>
                <w:sz w:val="18"/>
                <w:szCs w:val="18"/>
              </w:rPr>
              <w:t>密切联系当今社会生活</w:t>
            </w:r>
            <w:r>
              <w:rPr>
                <w:rFonts w:ascii="宋体" w:hAnsi="宋体" w:eastAsia="宋体" w:cs="宋体"/>
                <w:spacing w:val="2"/>
                <w:sz w:val="18"/>
                <w:szCs w:val="18"/>
              </w:rPr>
              <w:t xml:space="preserve"> </w:t>
            </w:r>
            <w:r>
              <w:rPr>
                <w:rFonts w:ascii="宋体" w:hAnsi="宋体" w:eastAsia="宋体" w:cs="宋体"/>
                <w:spacing w:val="10"/>
                <w:sz w:val="18"/>
                <w:szCs w:val="18"/>
              </w:rPr>
              <w:t>实际尤其是大学生生活</w:t>
            </w:r>
            <w:r>
              <w:rPr>
                <w:rFonts w:ascii="宋体" w:hAnsi="宋体" w:eastAsia="宋体" w:cs="宋体"/>
                <w:spacing w:val="2"/>
                <w:sz w:val="18"/>
                <w:szCs w:val="18"/>
              </w:rPr>
              <w:t xml:space="preserve"> </w:t>
            </w:r>
            <w:r>
              <w:rPr>
                <w:rFonts w:ascii="宋体" w:hAnsi="宋体" w:eastAsia="宋体" w:cs="宋体"/>
                <w:spacing w:val="-8"/>
                <w:sz w:val="18"/>
                <w:szCs w:val="18"/>
              </w:rPr>
              <w:t>实际，开展丰富多彩的校</w:t>
            </w:r>
            <w:r>
              <w:rPr>
                <w:rFonts w:ascii="宋体" w:hAnsi="宋体" w:eastAsia="宋体" w:cs="宋体"/>
                <w:spacing w:val="7"/>
                <w:sz w:val="18"/>
                <w:szCs w:val="18"/>
              </w:rPr>
              <w:t xml:space="preserve"> </w:t>
            </w:r>
            <w:r>
              <w:rPr>
                <w:rFonts w:ascii="宋体" w:hAnsi="宋体" w:eastAsia="宋体" w:cs="宋体"/>
                <w:spacing w:val="-8"/>
                <w:sz w:val="18"/>
                <w:szCs w:val="18"/>
              </w:rPr>
              <w:t>园活动，将课堂学习情况</w:t>
            </w:r>
            <w:r>
              <w:rPr>
                <w:rFonts w:ascii="宋体" w:hAnsi="宋体" w:eastAsia="宋体" w:cs="宋体"/>
                <w:spacing w:val="7"/>
                <w:sz w:val="18"/>
                <w:szCs w:val="18"/>
              </w:rPr>
              <w:t xml:space="preserve"> </w:t>
            </w:r>
            <w:r>
              <w:rPr>
                <w:rFonts w:ascii="宋体" w:hAnsi="宋体" w:eastAsia="宋体" w:cs="宋体"/>
                <w:spacing w:val="10"/>
                <w:sz w:val="18"/>
                <w:szCs w:val="18"/>
              </w:rPr>
              <w:t>与课外学习效果结合起</w:t>
            </w:r>
            <w:r>
              <w:rPr>
                <w:rFonts w:ascii="宋体" w:hAnsi="宋体" w:eastAsia="宋体" w:cs="宋体"/>
                <w:spacing w:val="2"/>
                <w:sz w:val="18"/>
                <w:szCs w:val="18"/>
              </w:rPr>
              <w:t xml:space="preserve"> </w:t>
            </w:r>
            <w:r>
              <w:rPr>
                <w:rFonts w:ascii="宋体" w:hAnsi="宋体" w:eastAsia="宋体" w:cs="宋体"/>
                <w:spacing w:val="-4"/>
                <w:sz w:val="18"/>
                <w:szCs w:val="18"/>
              </w:rPr>
              <w:t>来对学生进行综合评价。</w:t>
            </w:r>
          </w:p>
        </w:tc>
        <w:tc>
          <w:tcPr>
            <w:tcW w:w="1691" w:type="dxa"/>
            <w:vAlign w:val="top"/>
          </w:tcPr>
          <w:p w14:paraId="16B0D6AA">
            <w:pPr>
              <w:spacing w:line="273" w:lineRule="auto"/>
              <w:rPr>
                <w:rFonts w:ascii="Arial"/>
                <w:sz w:val="21"/>
              </w:rPr>
            </w:pPr>
          </w:p>
          <w:p w14:paraId="339F835C">
            <w:pPr>
              <w:spacing w:line="273" w:lineRule="auto"/>
              <w:rPr>
                <w:rFonts w:ascii="Arial"/>
                <w:sz w:val="21"/>
              </w:rPr>
            </w:pPr>
          </w:p>
          <w:p w14:paraId="2430BE2D">
            <w:pPr>
              <w:spacing w:line="273" w:lineRule="auto"/>
              <w:rPr>
                <w:rFonts w:ascii="Arial"/>
                <w:sz w:val="21"/>
              </w:rPr>
            </w:pPr>
          </w:p>
          <w:p w14:paraId="2E8183C1">
            <w:pPr>
              <w:spacing w:line="273" w:lineRule="auto"/>
              <w:rPr>
                <w:rFonts w:ascii="Arial"/>
                <w:sz w:val="21"/>
              </w:rPr>
            </w:pPr>
          </w:p>
          <w:p w14:paraId="686E4C83">
            <w:pPr>
              <w:spacing w:line="274" w:lineRule="auto"/>
              <w:rPr>
                <w:rFonts w:ascii="Arial"/>
                <w:sz w:val="21"/>
              </w:rPr>
            </w:pPr>
          </w:p>
          <w:p w14:paraId="360D8ACB">
            <w:pPr>
              <w:spacing w:before="58" w:line="229" w:lineRule="auto"/>
              <w:ind w:left="111" w:right="132" w:hanging="2"/>
              <w:rPr>
                <w:rFonts w:ascii="宋体" w:hAnsi="宋体" w:eastAsia="宋体" w:cs="宋体"/>
                <w:sz w:val="18"/>
                <w:szCs w:val="18"/>
              </w:rPr>
            </w:pPr>
            <w:r>
              <w:rPr>
                <w:rFonts w:ascii="宋体" w:hAnsi="宋体" w:eastAsia="宋体" w:cs="宋体"/>
                <w:spacing w:val="-1"/>
                <w:sz w:val="18"/>
                <w:szCs w:val="18"/>
              </w:rPr>
              <w:t>采用小组讨论、角</w:t>
            </w:r>
            <w:r>
              <w:rPr>
                <w:rFonts w:ascii="宋体" w:hAnsi="宋体" w:eastAsia="宋体" w:cs="宋体"/>
                <w:sz w:val="18"/>
                <w:szCs w:val="18"/>
              </w:rPr>
              <w:t xml:space="preserve"> </w:t>
            </w:r>
            <w:r>
              <w:rPr>
                <w:rFonts w:ascii="宋体" w:hAnsi="宋体" w:eastAsia="宋体" w:cs="宋体"/>
                <w:spacing w:val="-2"/>
                <w:sz w:val="18"/>
                <w:szCs w:val="18"/>
              </w:rPr>
              <w:t>色体验等教学方</w:t>
            </w:r>
          </w:p>
          <w:p w14:paraId="2AF0AA44">
            <w:pPr>
              <w:spacing w:before="18" w:line="233" w:lineRule="auto"/>
              <w:ind w:left="109" w:right="132" w:firstLine="4"/>
              <w:rPr>
                <w:rFonts w:ascii="宋体" w:hAnsi="宋体" w:eastAsia="宋体" w:cs="宋体"/>
                <w:sz w:val="18"/>
                <w:szCs w:val="18"/>
              </w:rPr>
            </w:pPr>
            <w:r>
              <w:rPr>
                <w:rFonts w:ascii="宋体" w:hAnsi="宋体" w:eastAsia="宋体" w:cs="宋体"/>
                <w:spacing w:val="-2"/>
                <w:sz w:val="18"/>
                <w:szCs w:val="18"/>
              </w:rPr>
              <w:t>式，利用翻转课堂</w:t>
            </w:r>
            <w:r>
              <w:rPr>
                <w:rFonts w:ascii="宋体" w:hAnsi="宋体" w:eastAsia="宋体" w:cs="宋体"/>
                <w:spacing w:val="4"/>
                <w:sz w:val="18"/>
                <w:szCs w:val="18"/>
              </w:rPr>
              <w:t xml:space="preserve"> </w:t>
            </w:r>
            <w:r>
              <w:rPr>
                <w:rFonts w:ascii="宋体" w:hAnsi="宋体" w:eastAsia="宋体" w:cs="宋体"/>
                <w:spacing w:val="-1"/>
                <w:sz w:val="18"/>
                <w:szCs w:val="18"/>
              </w:rPr>
              <w:t>模式，线上线下学</w:t>
            </w:r>
            <w:r>
              <w:rPr>
                <w:rFonts w:ascii="宋体" w:hAnsi="宋体" w:eastAsia="宋体" w:cs="宋体"/>
                <w:sz w:val="18"/>
                <w:szCs w:val="18"/>
              </w:rPr>
              <w:t xml:space="preserve"> </w:t>
            </w:r>
            <w:r>
              <w:rPr>
                <w:rFonts w:ascii="宋体" w:hAnsi="宋体" w:eastAsia="宋体" w:cs="宋体"/>
                <w:spacing w:val="-2"/>
                <w:sz w:val="18"/>
                <w:szCs w:val="18"/>
              </w:rPr>
              <w:t>习相结合。</w:t>
            </w:r>
          </w:p>
        </w:tc>
      </w:tr>
    </w:tbl>
    <w:p w14:paraId="6F0845FF">
      <w:pPr>
        <w:rPr>
          <w:rFonts w:ascii="Arial"/>
          <w:sz w:val="21"/>
        </w:rPr>
      </w:pPr>
    </w:p>
    <w:p w14:paraId="5F63A62B">
      <w:pPr>
        <w:rPr>
          <w:rFonts w:ascii="Arial" w:hAnsi="Arial" w:eastAsia="Arial" w:cs="Arial"/>
          <w:sz w:val="21"/>
          <w:szCs w:val="21"/>
        </w:rPr>
        <w:sectPr>
          <w:footerReference r:id="rId14" w:type="default"/>
          <w:pgSz w:w="11906" w:h="16839"/>
          <w:pgMar w:top="1431" w:right="1769" w:bottom="1173" w:left="1769" w:header="0" w:footer="987" w:gutter="0"/>
          <w:cols w:space="720" w:num="1"/>
        </w:sectPr>
      </w:pPr>
    </w:p>
    <w:p w14:paraId="75149548">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09764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41762A7A">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7EB0F3DF">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50C9C8F7">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5B5C9336">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7EB2FFE8">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7BE2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8" w:hRule="atLeast"/>
        </w:trPr>
        <w:tc>
          <w:tcPr>
            <w:tcW w:w="470" w:type="dxa"/>
            <w:vAlign w:val="top"/>
          </w:tcPr>
          <w:p w14:paraId="6F994735">
            <w:pPr>
              <w:spacing w:line="265" w:lineRule="auto"/>
              <w:rPr>
                <w:rFonts w:ascii="Arial"/>
                <w:sz w:val="21"/>
              </w:rPr>
            </w:pPr>
          </w:p>
          <w:p w14:paraId="23C3301F">
            <w:pPr>
              <w:spacing w:line="265" w:lineRule="auto"/>
              <w:rPr>
                <w:rFonts w:ascii="Arial"/>
                <w:sz w:val="21"/>
              </w:rPr>
            </w:pPr>
          </w:p>
          <w:p w14:paraId="3A10D75A">
            <w:pPr>
              <w:spacing w:line="265" w:lineRule="auto"/>
              <w:rPr>
                <w:rFonts w:ascii="Arial"/>
                <w:sz w:val="21"/>
              </w:rPr>
            </w:pPr>
          </w:p>
          <w:p w14:paraId="44D04B73">
            <w:pPr>
              <w:spacing w:line="265" w:lineRule="auto"/>
              <w:rPr>
                <w:rFonts w:ascii="Arial"/>
                <w:sz w:val="21"/>
              </w:rPr>
            </w:pPr>
          </w:p>
          <w:p w14:paraId="54B63DC7">
            <w:pPr>
              <w:spacing w:line="265" w:lineRule="auto"/>
              <w:rPr>
                <w:rFonts w:ascii="Arial"/>
                <w:sz w:val="21"/>
              </w:rPr>
            </w:pPr>
          </w:p>
          <w:p w14:paraId="001CA8A5">
            <w:pPr>
              <w:spacing w:line="266" w:lineRule="auto"/>
              <w:rPr>
                <w:rFonts w:ascii="Arial"/>
                <w:sz w:val="21"/>
              </w:rPr>
            </w:pPr>
          </w:p>
          <w:p w14:paraId="2E141B01">
            <w:pPr>
              <w:spacing w:line="266" w:lineRule="auto"/>
              <w:rPr>
                <w:rFonts w:ascii="Arial"/>
                <w:sz w:val="21"/>
              </w:rPr>
            </w:pPr>
          </w:p>
          <w:p w14:paraId="4A562920">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239" w:type="dxa"/>
            <w:vAlign w:val="top"/>
          </w:tcPr>
          <w:p w14:paraId="1DD51AF1">
            <w:pPr>
              <w:spacing w:line="259" w:lineRule="auto"/>
              <w:rPr>
                <w:rFonts w:ascii="Arial"/>
                <w:sz w:val="21"/>
              </w:rPr>
            </w:pPr>
          </w:p>
          <w:p w14:paraId="2318EF90">
            <w:pPr>
              <w:spacing w:line="260" w:lineRule="auto"/>
              <w:rPr>
                <w:rFonts w:ascii="Arial"/>
                <w:sz w:val="21"/>
              </w:rPr>
            </w:pPr>
          </w:p>
          <w:p w14:paraId="03D8E1D1">
            <w:pPr>
              <w:spacing w:line="260" w:lineRule="auto"/>
              <w:rPr>
                <w:rFonts w:ascii="Arial"/>
                <w:sz w:val="21"/>
              </w:rPr>
            </w:pPr>
          </w:p>
          <w:p w14:paraId="13636F72">
            <w:pPr>
              <w:spacing w:line="260" w:lineRule="auto"/>
              <w:rPr>
                <w:rFonts w:ascii="Arial"/>
                <w:sz w:val="21"/>
              </w:rPr>
            </w:pPr>
          </w:p>
          <w:p w14:paraId="61A0F0C1">
            <w:pPr>
              <w:spacing w:line="260" w:lineRule="auto"/>
              <w:rPr>
                <w:rFonts w:ascii="Arial"/>
                <w:sz w:val="21"/>
              </w:rPr>
            </w:pPr>
          </w:p>
          <w:p w14:paraId="09FE7C82">
            <w:pPr>
              <w:spacing w:line="260" w:lineRule="auto"/>
              <w:rPr>
                <w:rFonts w:ascii="Arial"/>
                <w:sz w:val="21"/>
              </w:rPr>
            </w:pPr>
          </w:p>
          <w:p w14:paraId="13E8F25D">
            <w:pPr>
              <w:spacing w:line="260" w:lineRule="auto"/>
              <w:rPr>
                <w:rFonts w:ascii="Arial"/>
                <w:sz w:val="21"/>
              </w:rPr>
            </w:pPr>
          </w:p>
          <w:p w14:paraId="3D0F0F56">
            <w:pPr>
              <w:spacing w:before="59" w:line="219" w:lineRule="auto"/>
              <w:ind w:left="257"/>
              <w:rPr>
                <w:rFonts w:ascii="宋体" w:hAnsi="宋体" w:eastAsia="宋体" w:cs="宋体"/>
                <w:sz w:val="18"/>
                <w:szCs w:val="18"/>
              </w:rPr>
            </w:pPr>
            <w:r>
              <w:rPr>
                <w:rFonts w:ascii="宋体" w:hAnsi="宋体" w:eastAsia="宋体" w:cs="宋体"/>
                <w:spacing w:val="-3"/>
                <w:sz w:val="18"/>
                <w:szCs w:val="18"/>
              </w:rPr>
              <w:t>劳动教育</w:t>
            </w:r>
          </w:p>
        </w:tc>
        <w:tc>
          <w:tcPr>
            <w:tcW w:w="2830" w:type="dxa"/>
            <w:tcBorders>
              <w:right w:val="single" w:color="000000" w:sz="2" w:space="0"/>
            </w:tcBorders>
            <w:vAlign w:val="top"/>
          </w:tcPr>
          <w:p w14:paraId="500DFC1E">
            <w:pPr>
              <w:spacing w:line="297" w:lineRule="auto"/>
              <w:rPr>
                <w:rFonts w:ascii="Arial"/>
                <w:sz w:val="21"/>
              </w:rPr>
            </w:pPr>
          </w:p>
          <w:p w14:paraId="69C7B0C2">
            <w:pPr>
              <w:spacing w:line="297" w:lineRule="auto"/>
              <w:rPr>
                <w:rFonts w:ascii="Arial"/>
                <w:sz w:val="21"/>
              </w:rPr>
            </w:pPr>
          </w:p>
          <w:p w14:paraId="42D88D5B">
            <w:pPr>
              <w:spacing w:line="298" w:lineRule="auto"/>
              <w:rPr>
                <w:rFonts w:ascii="Arial"/>
                <w:sz w:val="21"/>
              </w:rPr>
            </w:pPr>
          </w:p>
          <w:p w14:paraId="290F7684">
            <w:pPr>
              <w:spacing w:before="59" w:line="237" w:lineRule="auto"/>
              <w:ind w:left="101" w:right="104"/>
              <w:jc w:val="both"/>
              <w:rPr>
                <w:rFonts w:ascii="宋体" w:hAnsi="宋体" w:eastAsia="宋体" w:cs="宋体"/>
                <w:sz w:val="18"/>
                <w:szCs w:val="18"/>
              </w:rPr>
            </w:pPr>
            <w:r>
              <w:rPr>
                <w:rFonts w:ascii="宋体" w:hAnsi="宋体" w:eastAsia="宋体" w:cs="宋体"/>
                <w:color w:val="FF0000"/>
                <w:spacing w:val="-6"/>
                <w:sz w:val="18"/>
                <w:szCs w:val="18"/>
              </w:rPr>
              <w:t>注重围绕劳动精神、劳模精神、工</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匠精神、劳动法规、劳动安全、创</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新创业，结合专业积极开展实习实</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训、专业服务、社会实践、勤工助</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学等，重视新知识、新技术、新工</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艺、新方法应用，创造性地解决实</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际问题，使学生增强诚实劳动意</w:t>
            </w:r>
            <w:r>
              <w:rPr>
                <w:rFonts w:ascii="宋体" w:hAnsi="宋体" w:eastAsia="宋体" w:cs="宋体"/>
                <w:color w:val="FF0000"/>
                <w:spacing w:val="5"/>
                <w:sz w:val="18"/>
                <w:szCs w:val="18"/>
              </w:rPr>
              <w:t xml:space="preserve"> </w:t>
            </w:r>
            <w:r>
              <w:rPr>
                <w:rFonts w:ascii="宋体" w:hAnsi="宋体" w:eastAsia="宋体" w:cs="宋体"/>
                <w:color w:val="FF0000"/>
                <w:spacing w:val="-6"/>
                <w:sz w:val="18"/>
                <w:szCs w:val="18"/>
              </w:rPr>
              <w:t>识，积累职业经验，提升就业创业</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能力，树立正确择业观。</w:t>
            </w:r>
          </w:p>
        </w:tc>
        <w:tc>
          <w:tcPr>
            <w:tcW w:w="2122" w:type="dxa"/>
            <w:tcBorders>
              <w:left w:val="single" w:color="000000" w:sz="2" w:space="0"/>
            </w:tcBorders>
            <w:vAlign w:val="top"/>
          </w:tcPr>
          <w:p w14:paraId="4BDCA2CE">
            <w:pPr>
              <w:spacing w:line="247" w:lineRule="auto"/>
              <w:rPr>
                <w:rFonts w:ascii="Arial"/>
                <w:sz w:val="21"/>
              </w:rPr>
            </w:pPr>
          </w:p>
          <w:p w14:paraId="54482F3B">
            <w:pPr>
              <w:spacing w:line="247" w:lineRule="auto"/>
              <w:rPr>
                <w:rFonts w:ascii="Arial"/>
                <w:sz w:val="21"/>
              </w:rPr>
            </w:pPr>
          </w:p>
          <w:p w14:paraId="5E60809E">
            <w:pPr>
              <w:spacing w:line="247" w:lineRule="auto"/>
              <w:rPr>
                <w:rFonts w:ascii="Arial"/>
                <w:sz w:val="21"/>
              </w:rPr>
            </w:pPr>
          </w:p>
          <w:p w14:paraId="192B450F">
            <w:pPr>
              <w:spacing w:line="248" w:lineRule="auto"/>
              <w:rPr>
                <w:rFonts w:ascii="Arial"/>
                <w:sz w:val="21"/>
              </w:rPr>
            </w:pPr>
          </w:p>
          <w:p w14:paraId="244B1F2C">
            <w:pPr>
              <w:spacing w:line="248" w:lineRule="auto"/>
              <w:rPr>
                <w:rFonts w:ascii="Arial"/>
                <w:sz w:val="21"/>
              </w:rPr>
            </w:pPr>
          </w:p>
          <w:p w14:paraId="658B4FFA">
            <w:pPr>
              <w:spacing w:before="59" w:line="236" w:lineRule="auto"/>
              <w:ind w:left="113" w:right="56"/>
              <w:jc w:val="both"/>
              <w:rPr>
                <w:rFonts w:ascii="宋体" w:hAnsi="宋体" w:eastAsia="宋体" w:cs="宋体"/>
                <w:sz w:val="18"/>
                <w:szCs w:val="18"/>
              </w:rPr>
            </w:pPr>
            <w:r>
              <w:rPr>
                <w:rFonts w:ascii="宋体" w:hAnsi="宋体" w:eastAsia="宋体" w:cs="宋体"/>
                <w:spacing w:val="-8"/>
                <w:sz w:val="18"/>
                <w:szCs w:val="18"/>
              </w:rPr>
              <w:t>开展劳动教育，其中劳动</w:t>
            </w:r>
            <w:r>
              <w:rPr>
                <w:rFonts w:ascii="宋体" w:hAnsi="宋体" w:eastAsia="宋体" w:cs="宋体"/>
                <w:spacing w:val="7"/>
                <w:sz w:val="18"/>
                <w:szCs w:val="18"/>
              </w:rPr>
              <w:t xml:space="preserve"> </w:t>
            </w:r>
            <w:r>
              <w:rPr>
                <w:rFonts w:ascii="宋体" w:hAnsi="宋体" w:eastAsia="宋体" w:cs="宋体"/>
                <w:spacing w:val="-8"/>
                <w:sz w:val="18"/>
                <w:szCs w:val="18"/>
              </w:rPr>
              <w:t>精神、劳模精神、工匠精</w:t>
            </w:r>
            <w:r>
              <w:rPr>
                <w:rFonts w:ascii="宋体" w:hAnsi="宋体" w:eastAsia="宋体" w:cs="宋体"/>
                <w:spacing w:val="7"/>
                <w:sz w:val="18"/>
                <w:szCs w:val="18"/>
              </w:rPr>
              <w:t xml:space="preserve"> </w:t>
            </w:r>
            <w:r>
              <w:rPr>
                <w:rFonts w:ascii="宋体" w:hAnsi="宋体" w:eastAsia="宋体" w:cs="宋体"/>
                <w:spacing w:val="-8"/>
                <w:sz w:val="18"/>
                <w:szCs w:val="18"/>
              </w:rPr>
              <w:t>神、劳动安全及法规等专</w:t>
            </w:r>
            <w:r>
              <w:rPr>
                <w:rFonts w:ascii="宋体" w:hAnsi="宋体" w:eastAsia="宋体" w:cs="宋体"/>
                <w:spacing w:val="7"/>
                <w:sz w:val="18"/>
                <w:szCs w:val="18"/>
              </w:rPr>
              <w:t xml:space="preserve"> </w:t>
            </w:r>
            <w:r>
              <w:rPr>
                <w:rFonts w:ascii="宋体" w:hAnsi="宋体" w:eastAsia="宋体" w:cs="宋体"/>
                <w:spacing w:val="-4"/>
                <w:sz w:val="18"/>
                <w:szCs w:val="18"/>
              </w:rPr>
              <w:t>题教育。明确教学目标、</w:t>
            </w:r>
            <w:r>
              <w:rPr>
                <w:rFonts w:ascii="宋体" w:hAnsi="宋体" w:eastAsia="宋体" w:cs="宋体"/>
                <w:spacing w:val="4"/>
                <w:sz w:val="18"/>
                <w:szCs w:val="18"/>
              </w:rPr>
              <w:t xml:space="preserve"> </w:t>
            </w:r>
            <w:r>
              <w:rPr>
                <w:rFonts w:ascii="宋体" w:hAnsi="宋体" w:eastAsia="宋体" w:cs="宋体"/>
                <w:spacing w:val="-8"/>
                <w:sz w:val="18"/>
                <w:szCs w:val="18"/>
              </w:rPr>
              <w:t>活动设计、工具使用、考</w:t>
            </w:r>
            <w:r>
              <w:rPr>
                <w:rFonts w:ascii="宋体" w:hAnsi="宋体" w:eastAsia="宋体" w:cs="宋体"/>
                <w:spacing w:val="7"/>
                <w:sz w:val="18"/>
                <w:szCs w:val="18"/>
              </w:rPr>
              <w:t xml:space="preserve"> </w:t>
            </w:r>
            <w:r>
              <w:rPr>
                <w:rFonts w:ascii="宋体" w:hAnsi="宋体" w:eastAsia="宋体" w:cs="宋体"/>
                <w:spacing w:val="-4"/>
                <w:sz w:val="18"/>
                <w:szCs w:val="18"/>
              </w:rPr>
              <w:t>核评价等劳动教育要求。</w:t>
            </w:r>
          </w:p>
        </w:tc>
        <w:tc>
          <w:tcPr>
            <w:tcW w:w="1691" w:type="dxa"/>
            <w:vAlign w:val="top"/>
          </w:tcPr>
          <w:p w14:paraId="5C3C7FF8">
            <w:pPr>
              <w:spacing w:before="29" w:line="237" w:lineRule="auto"/>
              <w:ind w:left="109" w:right="43"/>
              <w:rPr>
                <w:rFonts w:ascii="宋体" w:hAnsi="宋体" w:eastAsia="宋体" w:cs="宋体"/>
                <w:sz w:val="18"/>
                <w:szCs w:val="18"/>
              </w:rPr>
            </w:pPr>
            <w:r>
              <w:rPr>
                <w:rFonts w:ascii="宋体" w:hAnsi="宋体" w:eastAsia="宋体" w:cs="宋体"/>
                <w:color w:val="FF0000"/>
                <w:spacing w:val="2"/>
                <w:sz w:val="18"/>
                <w:szCs w:val="18"/>
              </w:rPr>
              <w:t>采用分散与集中方</w:t>
            </w:r>
            <w:r>
              <w:rPr>
                <w:rFonts w:ascii="宋体" w:hAnsi="宋体" w:eastAsia="宋体" w:cs="宋体"/>
                <w:color w:val="FF0000"/>
                <w:spacing w:val="5"/>
                <w:sz w:val="18"/>
                <w:szCs w:val="18"/>
              </w:rPr>
              <w:t xml:space="preserve"> </w:t>
            </w:r>
            <w:r>
              <w:rPr>
                <w:rFonts w:ascii="宋体" w:hAnsi="宋体" w:eastAsia="宋体" w:cs="宋体"/>
                <w:color w:val="FF0000"/>
                <w:spacing w:val="2"/>
                <w:sz w:val="18"/>
                <w:szCs w:val="18"/>
              </w:rPr>
              <w:t>式，线上学习与线</w:t>
            </w:r>
            <w:r>
              <w:rPr>
                <w:rFonts w:ascii="宋体" w:hAnsi="宋体" w:eastAsia="宋体" w:cs="宋体"/>
                <w:color w:val="FF0000"/>
                <w:spacing w:val="5"/>
                <w:sz w:val="18"/>
                <w:szCs w:val="18"/>
              </w:rPr>
              <w:t xml:space="preserve"> </w:t>
            </w:r>
            <w:r>
              <w:rPr>
                <w:rFonts w:ascii="宋体" w:hAnsi="宋体" w:eastAsia="宋体" w:cs="宋体"/>
                <w:color w:val="FF0000"/>
                <w:spacing w:val="2"/>
                <w:sz w:val="18"/>
                <w:szCs w:val="18"/>
              </w:rPr>
              <w:t>下讲座、实践等方</w:t>
            </w:r>
            <w:r>
              <w:rPr>
                <w:rFonts w:ascii="宋体" w:hAnsi="宋体" w:eastAsia="宋体" w:cs="宋体"/>
                <w:color w:val="FF0000"/>
                <w:spacing w:val="5"/>
                <w:sz w:val="18"/>
                <w:szCs w:val="18"/>
              </w:rPr>
              <w:t xml:space="preserve"> </w:t>
            </w:r>
            <w:r>
              <w:rPr>
                <w:rFonts w:ascii="宋体" w:hAnsi="宋体" w:eastAsia="宋体" w:cs="宋体"/>
                <w:color w:val="FF0000"/>
                <w:spacing w:val="2"/>
                <w:sz w:val="18"/>
                <w:szCs w:val="18"/>
              </w:rPr>
              <w:t>式，组</w:t>
            </w:r>
            <w:r>
              <w:rPr>
                <w:rFonts w:ascii="宋体" w:hAnsi="宋体" w:eastAsia="宋体" w:cs="宋体"/>
                <w:spacing w:val="2"/>
                <w:sz w:val="18"/>
                <w:szCs w:val="18"/>
              </w:rPr>
              <w:t>织学生走向</w:t>
            </w:r>
            <w:r>
              <w:rPr>
                <w:rFonts w:ascii="宋体" w:hAnsi="宋体" w:eastAsia="宋体" w:cs="宋体"/>
                <w:spacing w:val="5"/>
                <w:sz w:val="18"/>
                <w:szCs w:val="18"/>
              </w:rPr>
              <w:t xml:space="preserve"> </w:t>
            </w:r>
            <w:r>
              <w:rPr>
                <w:rFonts w:ascii="宋体" w:hAnsi="宋体" w:eastAsia="宋体" w:cs="宋体"/>
                <w:spacing w:val="2"/>
                <w:sz w:val="18"/>
                <w:szCs w:val="18"/>
              </w:rPr>
              <w:t>社会、以校内外劳</w:t>
            </w:r>
            <w:r>
              <w:rPr>
                <w:rFonts w:ascii="宋体" w:hAnsi="宋体" w:eastAsia="宋体" w:cs="宋体"/>
                <w:spacing w:val="5"/>
                <w:sz w:val="18"/>
                <w:szCs w:val="18"/>
              </w:rPr>
              <w:t xml:space="preserve"> </w:t>
            </w:r>
            <w:r>
              <w:rPr>
                <w:rFonts w:ascii="宋体" w:hAnsi="宋体" w:eastAsia="宋体" w:cs="宋体"/>
                <w:spacing w:val="2"/>
                <w:sz w:val="18"/>
                <w:szCs w:val="18"/>
              </w:rPr>
              <w:t>动锻炼为主。组织</w:t>
            </w:r>
            <w:r>
              <w:rPr>
                <w:rFonts w:ascii="宋体" w:hAnsi="宋体" w:eastAsia="宋体" w:cs="宋体"/>
                <w:spacing w:val="5"/>
                <w:sz w:val="18"/>
                <w:szCs w:val="18"/>
              </w:rPr>
              <w:t xml:space="preserve"> </w:t>
            </w:r>
            <w:r>
              <w:rPr>
                <w:rFonts w:ascii="宋体" w:hAnsi="宋体" w:eastAsia="宋体" w:cs="宋体"/>
                <w:spacing w:val="2"/>
                <w:sz w:val="18"/>
                <w:szCs w:val="18"/>
              </w:rPr>
              <w:t>开展劳动技能和劳</w:t>
            </w:r>
            <w:r>
              <w:rPr>
                <w:rFonts w:ascii="宋体" w:hAnsi="宋体" w:eastAsia="宋体" w:cs="宋体"/>
                <w:spacing w:val="5"/>
                <w:sz w:val="18"/>
                <w:szCs w:val="18"/>
              </w:rPr>
              <w:t xml:space="preserve"> </w:t>
            </w:r>
            <w:r>
              <w:rPr>
                <w:rFonts w:ascii="宋体" w:hAnsi="宋体" w:eastAsia="宋体" w:cs="宋体"/>
                <w:spacing w:val="2"/>
                <w:sz w:val="18"/>
                <w:szCs w:val="18"/>
              </w:rPr>
              <w:t>动成果展示、劳动</w:t>
            </w:r>
            <w:r>
              <w:rPr>
                <w:rFonts w:ascii="宋体" w:hAnsi="宋体" w:eastAsia="宋体" w:cs="宋体"/>
                <w:spacing w:val="5"/>
                <w:sz w:val="18"/>
                <w:szCs w:val="18"/>
              </w:rPr>
              <w:t xml:space="preserve"> </w:t>
            </w:r>
            <w:r>
              <w:rPr>
                <w:rFonts w:ascii="宋体" w:hAnsi="宋体" w:eastAsia="宋体" w:cs="宋体"/>
                <w:spacing w:val="2"/>
                <w:sz w:val="18"/>
                <w:szCs w:val="18"/>
              </w:rPr>
              <w:t>竞赛等活动。学生</w:t>
            </w:r>
            <w:r>
              <w:rPr>
                <w:rFonts w:ascii="宋体" w:hAnsi="宋体" w:eastAsia="宋体" w:cs="宋体"/>
                <w:spacing w:val="5"/>
                <w:sz w:val="18"/>
                <w:szCs w:val="18"/>
              </w:rPr>
              <w:t xml:space="preserve"> </w:t>
            </w:r>
            <w:r>
              <w:rPr>
                <w:rFonts w:ascii="宋体" w:hAnsi="宋体" w:eastAsia="宋体" w:cs="宋体"/>
                <w:spacing w:val="2"/>
                <w:sz w:val="18"/>
                <w:szCs w:val="18"/>
              </w:rPr>
              <w:t>参加家务活动和掌</w:t>
            </w:r>
            <w:r>
              <w:rPr>
                <w:rFonts w:ascii="宋体" w:hAnsi="宋体" w:eastAsia="宋体" w:cs="宋体"/>
                <w:spacing w:val="5"/>
                <w:sz w:val="18"/>
                <w:szCs w:val="18"/>
              </w:rPr>
              <w:t xml:space="preserve"> 握生活技能方式。</w:t>
            </w:r>
            <w:r>
              <w:rPr>
                <w:rFonts w:ascii="宋体" w:hAnsi="宋体" w:eastAsia="宋体" w:cs="宋体"/>
                <w:spacing w:val="6"/>
                <w:sz w:val="18"/>
                <w:szCs w:val="18"/>
              </w:rPr>
              <w:t xml:space="preserve"> </w:t>
            </w:r>
            <w:r>
              <w:rPr>
                <w:rFonts w:ascii="宋体" w:hAnsi="宋体" w:eastAsia="宋体" w:cs="宋体"/>
                <w:spacing w:val="2"/>
                <w:sz w:val="18"/>
                <w:szCs w:val="18"/>
              </w:rPr>
              <w:t>支持学生深入劳动</w:t>
            </w:r>
            <w:r>
              <w:rPr>
                <w:rFonts w:ascii="宋体" w:hAnsi="宋体" w:eastAsia="宋体" w:cs="宋体"/>
                <w:spacing w:val="5"/>
                <w:sz w:val="18"/>
                <w:szCs w:val="18"/>
              </w:rPr>
              <w:t xml:space="preserve"> </w:t>
            </w:r>
            <w:r>
              <w:rPr>
                <w:rFonts w:ascii="宋体" w:hAnsi="宋体" w:eastAsia="宋体" w:cs="宋体"/>
                <w:spacing w:val="2"/>
                <w:sz w:val="18"/>
                <w:szCs w:val="18"/>
              </w:rPr>
              <w:t>教育基地、城乡社</w:t>
            </w:r>
            <w:r>
              <w:rPr>
                <w:rFonts w:ascii="宋体" w:hAnsi="宋体" w:eastAsia="宋体" w:cs="宋体"/>
                <w:spacing w:val="5"/>
                <w:sz w:val="18"/>
                <w:szCs w:val="18"/>
              </w:rPr>
              <w:t xml:space="preserve"> </w:t>
            </w:r>
            <w:r>
              <w:rPr>
                <w:rFonts w:ascii="宋体" w:hAnsi="宋体" w:eastAsia="宋体" w:cs="宋体"/>
                <w:spacing w:val="2"/>
                <w:sz w:val="18"/>
                <w:szCs w:val="18"/>
              </w:rPr>
              <w:t>区、福利院和公共</w:t>
            </w:r>
            <w:r>
              <w:rPr>
                <w:rFonts w:ascii="宋体" w:hAnsi="宋体" w:eastAsia="宋体" w:cs="宋体"/>
                <w:spacing w:val="5"/>
                <w:sz w:val="18"/>
                <w:szCs w:val="18"/>
              </w:rPr>
              <w:t xml:space="preserve"> </w:t>
            </w:r>
            <w:r>
              <w:rPr>
                <w:rFonts w:ascii="宋体" w:hAnsi="宋体" w:eastAsia="宋体" w:cs="宋体"/>
                <w:spacing w:val="2"/>
                <w:sz w:val="18"/>
                <w:szCs w:val="18"/>
              </w:rPr>
              <w:t>场所等参加志愿者</w:t>
            </w:r>
            <w:r>
              <w:rPr>
                <w:rFonts w:ascii="宋体" w:hAnsi="宋体" w:eastAsia="宋体" w:cs="宋体"/>
                <w:spacing w:val="5"/>
                <w:sz w:val="18"/>
                <w:szCs w:val="18"/>
              </w:rPr>
              <w:t xml:space="preserve"> </w:t>
            </w:r>
            <w:r>
              <w:rPr>
                <w:rFonts w:ascii="宋体" w:hAnsi="宋体" w:eastAsia="宋体" w:cs="宋体"/>
                <w:spacing w:val="2"/>
                <w:sz w:val="18"/>
                <w:szCs w:val="18"/>
              </w:rPr>
              <w:t>服务，开展公益劳</w:t>
            </w:r>
            <w:r>
              <w:rPr>
                <w:rFonts w:ascii="宋体" w:hAnsi="宋体" w:eastAsia="宋体" w:cs="宋体"/>
                <w:spacing w:val="5"/>
                <w:sz w:val="18"/>
                <w:szCs w:val="18"/>
              </w:rPr>
              <w:t xml:space="preserve"> </w:t>
            </w:r>
            <w:r>
              <w:rPr>
                <w:rFonts w:ascii="宋体" w:hAnsi="宋体" w:eastAsia="宋体" w:cs="宋体"/>
                <w:spacing w:val="-11"/>
                <w:sz w:val="18"/>
                <w:szCs w:val="18"/>
              </w:rPr>
              <w:t>动，参与社区治理。</w:t>
            </w:r>
          </w:p>
        </w:tc>
      </w:tr>
      <w:tr w14:paraId="4AA93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8" w:hRule="atLeast"/>
        </w:trPr>
        <w:tc>
          <w:tcPr>
            <w:tcW w:w="470" w:type="dxa"/>
            <w:vAlign w:val="top"/>
          </w:tcPr>
          <w:p w14:paraId="4D2A09ED">
            <w:pPr>
              <w:spacing w:line="245" w:lineRule="auto"/>
              <w:rPr>
                <w:rFonts w:ascii="Arial"/>
                <w:sz w:val="21"/>
              </w:rPr>
            </w:pPr>
          </w:p>
          <w:p w14:paraId="38644E84">
            <w:pPr>
              <w:spacing w:line="245" w:lineRule="auto"/>
              <w:rPr>
                <w:rFonts w:ascii="Arial"/>
                <w:sz w:val="21"/>
              </w:rPr>
            </w:pPr>
          </w:p>
          <w:p w14:paraId="4636AB80">
            <w:pPr>
              <w:spacing w:line="245" w:lineRule="auto"/>
              <w:rPr>
                <w:rFonts w:ascii="Arial"/>
                <w:sz w:val="21"/>
              </w:rPr>
            </w:pPr>
          </w:p>
          <w:p w14:paraId="6CD0C8BE">
            <w:pPr>
              <w:spacing w:line="246" w:lineRule="auto"/>
              <w:rPr>
                <w:rFonts w:ascii="Arial"/>
                <w:sz w:val="21"/>
              </w:rPr>
            </w:pPr>
          </w:p>
          <w:p w14:paraId="0DF15CBE">
            <w:pPr>
              <w:spacing w:line="246" w:lineRule="auto"/>
              <w:rPr>
                <w:rFonts w:ascii="Arial"/>
                <w:sz w:val="21"/>
              </w:rPr>
            </w:pPr>
          </w:p>
          <w:p w14:paraId="3F855AEB">
            <w:pPr>
              <w:spacing w:line="246" w:lineRule="auto"/>
              <w:rPr>
                <w:rFonts w:ascii="Arial"/>
                <w:sz w:val="21"/>
              </w:rPr>
            </w:pPr>
          </w:p>
          <w:p w14:paraId="77354C91">
            <w:pPr>
              <w:spacing w:line="246" w:lineRule="auto"/>
              <w:rPr>
                <w:rFonts w:ascii="Arial"/>
                <w:sz w:val="21"/>
              </w:rPr>
            </w:pPr>
          </w:p>
          <w:p w14:paraId="19B2BA0D">
            <w:pPr>
              <w:spacing w:line="246" w:lineRule="auto"/>
              <w:rPr>
                <w:rFonts w:ascii="Arial"/>
                <w:sz w:val="21"/>
              </w:rPr>
            </w:pPr>
          </w:p>
          <w:p w14:paraId="24ED786B">
            <w:pPr>
              <w:spacing w:line="246" w:lineRule="auto"/>
              <w:rPr>
                <w:rFonts w:ascii="Arial"/>
                <w:sz w:val="21"/>
              </w:rPr>
            </w:pPr>
          </w:p>
          <w:p w14:paraId="18C5962B">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1239" w:type="dxa"/>
            <w:vAlign w:val="top"/>
          </w:tcPr>
          <w:p w14:paraId="20AF8523">
            <w:pPr>
              <w:spacing w:line="241" w:lineRule="auto"/>
              <w:rPr>
                <w:rFonts w:ascii="Arial"/>
                <w:sz w:val="21"/>
              </w:rPr>
            </w:pPr>
          </w:p>
          <w:p w14:paraId="4E03E2AE">
            <w:pPr>
              <w:spacing w:line="241" w:lineRule="auto"/>
              <w:rPr>
                <w:rFonts w:ascii="Arial"/>
                <w:sz w:val="21"/>
              </w:rPr>
            </w:pPr>
          </w:p>
          <w:p w14:paraId="784D0053">
            <w:pPr>
              <w:spacing w:line="241" w:lineRule="auto"/>
              <w:rPr>
                <w:rFonts w:ascii="Arial"/>
                <w:sz w:val="21"/>
              </w:rPr>
            </w:pPr>
          </w:p>
          <w:p w14:paraId="2AAC7B55">
            <w:pPr>
              <w:spacing w:line="241" w:lineRule="auto"/>
              <w:rPr>
                <w:rFonts w:ascii="Arial"/>
                <w:sz w:val="21"/>
              </w:rPr>
            </w:pPr>
          </w:p>
          <w:p w14:paraId="5CA5A942">
            <w:pPr>
              <w:spacing w:line="241" w:lineRule="auto"/>
              <w:rPr>
                <w:rFonts w:ascii="Arial"/>
                <w:sz w:val="21"/>
              </w:rPr>
            </w:pPr>
          </w:p>
          <w:p w14:paraId="4D3C4DA0">
            <w:pPr>
              <w:spacing w:line="242" w:lineRule="auto"/>
              <w:rPr>
                <w:rFonts w:ascii="Arial"/>
                <w:sz w:val="21"/>
              </w:rPr>
            </w:pPr>
          </w:p>
          <w:p w14:paraId="5B8BB48E">
            <w:pPr>
              <w:spacing w:line="242" w:lineRule="auto"/>
              <w:rPr>
                <w:rFonts w:ascii="Arial"/>
                <w:sz w:val="21"/>
              </w:rPr>
            </w:pPr>
          </w:p>
          <w:p w14:paraId="5C7407CC">
            <w:pPr>
              <w:spacing w:line="242" w:lineRule="auto"/>
              <w:rPr>
                <w:rFonts w:ascii="Arial"/>
                <w:sz w:val="21"/>
              </w:rPr>
            </w:pPr>
          </w:p>
          <w:p w14:paraId="146FD083">
            <w:pPr>
              <w:spacing w:line="242" w:lineRule="auto"/>
              <w:rPr>
                <w:rFonts w:ascii="Arial"/>
                <w:sz w:val="21"/>
              </w:rPr>
            </w:pPr>
          </w:p>
          <w:p w14:paraId="1D53648A">
            <w:pPr>
              <w:spacing w:before="58" w:line="220" w:lineRule="auto"/>
              <w:ind w:left="255"/>
              <w:rPr>
                <w:rFonts w:ascii="宋体" w:hAnsi="宋体" w:eastAsia="宋体" w:cs="宋体"/>
                <w:sz w:val="18"/>
                <w:szCs w:val="18"/>
              </w:rPr>
            </w:pPr>
            <w:r>
              <w:rPr>
                <w:rFonts w:ascii="宋体" w:hAnsi="宋体" w:eastAsia="宋体" w:cs="宋体"/>
                <w:spacing w:val="-3"/>
                <w:sz w:val="18"/>
                <w:szCs w:val="18"/>
              </w:rPr>
              <w:t>大学英语</w:t>
            </w:r>
          </w:p>
        </w:tc>
        <w:tc>
          <w:tcPr>
            <w:tcW w:w="2830" w:type="dxa"/>
            <w:tcBorders>
              <w:right w:val="single" w:color="000000" w:sz="2" w:space="0"/>
            </w:tcBorders>
            <w:vAlign w:val="top"/>
          </w:tcPr>
          <w:p w14:paraId="5BC2798A">
            <w:pPr>
              <w:spacing w:line="259" w:lineRule="auto"/>
              <w:rPr>
                <w:rFonts w:ascii="Arial"/>
                <w:sz w:val="21"/>
              </w:rPr>
            </w:pPr>
          </w:p>
          <w:p w14:paraId="409F3019">
            <w:pPr>
              <w:spacing w:line="259" w:lineRule="auto"/>
              <w:rPr>
                <w:rFonts w:ascii="Arial"/>
                <w:sz w:val="21"/>
              </w:rPr>
            </w:pPr>
          </w:p>
          <w:p w14:paraId="75612798">
            <w:pPr>
              <w:spacing w:line="259" w:lineRule="auto"/>
              <w:rPr>
                <w:rFonts w:ascii="Arial"/>
                <w:sz w:val="21"/>
              </w:rPr>
            </w:pPr>
          </w:p>
          <w:p w14:paraId="608F6EC2">
            <w:pPr>
              <w:spacing w:before="59" w:line="238" w:lineRule="auto"/>
              <w:ind w:left="100" w:right="56" w:firstLine="2"/>
              <w:jc w:val="both"/>
              <w:rPr>
                <w:rFonts w:ascii="宋体" w:hAnsi="宋体" w:eastAsia="宋体" w:cs="宋体"/>
                <w:sz w:val="18"/>
                <w:szCs w:val="18"/>
              </w:rPr>
            </w:pPr>
            <w:r>
              <w:rPr>
                <w:rFonts w:ascii="宋体" w:hAnsi="宋体" w:eastAsia="宋体" w:cs="宋体"/>
                <w:spacing w:val="-3"/>
                <w:sz w:val="18"/>
                <w:szCs w:val="18"/>
              </w:rPr>
              <w:t>本课程是全面贯彻党的教育方针，</w:t>
            </w:r>
            <w:r>
              <w:rPr>
                <w:rFonts w:ascii="宋体" w:hAnsi="宋体" w:eastAsia="宋体" w:cs="宋体"/>
                <w:spacing w:val="5"/>
                <w:sz w:val="18"/>
                <w:szCs w:val="18"/>
              </w:rPr>
              <w:t xml:space="preserve"> </w:t>
            </w:r>
            <w:r>
              <w:rPr>
                <w:rFonts w:ascii="宋体" w:hAnsi="宋体" w:eastAsia="宋体" w:cs="宋体"/>
                <w:spacing w:val="-3"/>
                <w:sz w:val="18"/>
                <w:szCs w:val="18"/>
              </w:rPr>
              <w:t>培育和践行社会主义核心价值观，</w:t>
            </w:r>
            <w:r>
              <w:rPr>
                <w:rFonts w:ascii="宋体" w:hAnsi="宋体" w:eastAsia="宋体" w:cs="宋体"/>
                <w:spacing w:val="7"/>
                <w:sz w:val="18"/>
                <w:szCs w:val="18"/>
              </w:rPr>
              <w:t xml:space="preserve"> </w:t>
            </w:r>
            <w:r>
              <w:rPr>
                <w:rFonts w:ascii="宋体" w:hAnsi="宋体" w:eastAsia="宋体" w:cs="宋体"/>
                <w:spacing w:val="-6"/>
                <w:sz w:val="18"/>
                <w:szCs w:val="18"/>
              </w:rPr>
              <w:t>落实立德树人根本任务，在中等职</w:t>
            </w:r>
            <w:r>
              <w:rPr>
                <w:rFonts w:ascii="宋体" w:hAnsi="宋体" w:eastAsia="宋体" w:cs="宋体"/>
                <w:spacing w:val="4"/>
                <w:sz w:val="18"/>
                <w:szCs w:val="18"/>
              </w:rPr>
              <w:t xml:space="preserve"> </w:t>
            </w:r>
            <w:r>
              <w:rPr>
                <w:rFonts w:ascii="宋体" w:hAnsi="宋体" w:eastAsia="宋体" w:cs="宋体"/>
                <w:spacing w:val="-3"/>
                <w:sz w:val="18"/>
                <w:szCs w:val="18"/>
              </w:rPr>
              <w:t>业学校和普通高中教育的基础上，</w:t>
            </w:r>
            <w:r>
              <w:rPr>
                <w:rFonts w:ascii="宋体" w:hAnsi="宋体" w:eastAsia="宋体" w:cs="宋体"/>
                <w:spacing w:val="7"/>
                <w:sz w:val="18"/>
                <w:szCs w:val="18"/>
              </w:rPr>
              <w:t xml:space="preserve"> </w:t>
            </w:r>
            <w:r>
              <w:rPr>
                <w:rFonts w:ascii="宋体" w:hAnsi="宋体" w:eastAsia="宋体" w:cs="宋体"/>
                <w:spacing w:val="6"/>
                <w:sz w:val="18"/>
                <w:szCs w:val="18"/>
              </w:rPr>
              <w:t>进一步促进学生英语学科核心素</w:t>
            </w:r>
            <w:r>
              <w:rPr>
                <w:rFonts w:ascii="宋体" w:hAnsi="宋体" w:eastAsia="宋体" w:cs="宋体"/>
                <w:spacing w:val="7"/>
                <w:sz w:val="18"/>
                <w:szCs w:val="18"/>
              </w:rPr>
              <w:t xml:space="preserve"> </w:t>
            </w:r>
            <w:r>
              <w:rPr>
                <w:rFonts w:ascii="宋体" w:hAnsi="宋体" w:eastAsia="宋体" w:cs="宋体"/>
                <w:spacing w:val="-6"/>
                <w:sz w:val="18"/>
                <w:szCs w:val="18"/>
              </w:rPr>
              <w:t>养的发展，培养具有中国情怀、国</w:t>
            </w:r>
            <w:r>
              <w:rPr>
                <w:rFonts w:ascii="宋体" w:hAnsi="宋体" w:eastAsia="宋体" w:cs="宋体"/>
                <w:spacing w:val="4"/>
                <w:sz w:val="18"/>
                <w:szCs w:val="18"/>
              </w:rPr>
              <w:t xml:space="preserve"> </w:t>
            </w:r>
            <w:r>
              <w:rPr>
                <w:rFonts w:ascii="宋体" w:hAnsi="宋体" w:eastAsia="宋体" w:cs="宋体"/>
                <w:spacing w:val="-6"/>
                <w:sz w:val="18"/>
                <w:szCs w:val="18"/>
              </w:rPr>
              <w:t>际视野，能够在日常生活和职场中</w:t>
            </w:r>
            <w:r>
              <w:rPr>
                <w:rFonts w:ascii="宋体" w:hAnsi="宋体" w:eastAsia="宋体" w:cs="宋体"/>
                <w:spacing w:val="4"/>
                <w:sz w:val="18"/>
                <w:szCs w:val="18"/>
              </w:rPr>
              <w:t xml:space="preserve"> </w:t>
            </w:r>
            <w:r>
              <w:rPr>
                <w:rFonts w:ascii="宋体" w:hAnsi="宋体" w:eastAsia="宋体" w:cs="宋体"/>
                <w:spacing w:val="6"/>
                <w:sz w:val="18"/>
                <w:szCs w:val="18"/>
              </w:rPr>
              <w:t>用英语进行有效沟通的高素质技</w:t>
            </w:r>
            <w:r>
              <w:rPr>
                <w:rFonts w:ascii="宋体" w:hAnsi="宋体" w:eastAsia="宋体" w:cs="宋体"/>
                <w:spacing w:val="7"/>
                <w:sz w:val="18"/>
                <w:szCs w:val="18"/>
              </w:rPr>
              <w:t xml:space="preserve"> </w:t>
            </w:r>
            <w:r>
              <w:rPr>
                <w:rFonts w:ascii="宋体" w:hAnsi="宋体" w:eastAsia="宋体" w:cs="宋体"/>
                <w:spacing w:val="-6"/>
                <w:sz w:val="18"/>
                <w:szCs w:val="18"/>
              </w:rPr>
              <w:t>术技能人才。通过本课程学习，学</w:t>
            </w:r>
            <w:r>
              <w:rPr>
                <w:rFonts w:ascii="宋体" w:hAnsi="宋体" w:eastAsia="宋体" w:cs="宋体"/>
                <w:spacing w:val="4"/>
                <w:sz w:val="18"/>
                <w:szCs w:val="18"/>
              </w:rPr>
              <w:t xml:space="preserve"> </w:t>
            </w:r>
            <w:r>
              <w:rPr>
                <w:rFonts w:ascii="宋体" w:hAnsi="宋体" w:eastAsia="宋体" w:cs="宋体"/>
                <w:spacing w:val="6"/>
                <w:sz w:val="18"/>
                <w:szCs w:val="18"/>
              </w:rPr>
              <w:t>生应该能够达到课程标准所设定</w:t>
            </w:r>
            <w:r>
              <w:rPr>
                <w:rFonts w:ascii="宋体" w:hAnsi="宋体" w:eastAsia="宋体" w:cs="宋体"/>
                <w:spacing w:val="7"/>
                <w:sz w:val="18"/>
                <w:szCs w:val="18"/>
              </w:rPr>
              <w:t xml:space="preserve"> </w:t>
            </w:r>
            <w:r>
              <w:rPr>
                <w:rFonts w:ascii="宋体" w:hAnsi="宋体" w:eastAsia="宋体" w:cs="宋体"/>
                <w:spacing w:val="-3"/>
                <w:sz w:val="18"/>
                <w:szCs w:val="18"/>
              </w:rPr>
              <w:t>的职场涉外沟通、多元文化交流、</w:t>
            </w:r>
            <w:r>
              <w:rPr>
                <w:rFonts w:ascii="宋体" w:hAnsi="宋体" w:eastAsia="宋体" w:cs="宋体"/>
                <w:spacing w:val="7"/>
                <w:sz w:val="18"/>
                <w:szCs w:val="18"/>
              </w:rPr>
              <w:t xml:space="preserve"> </w:t>
            </w:r>
            <w:r>
              <w:rPr>
                <w:rFonts w:ascii="宋体" w:hAnsi="宋体" w:eastAsia="宋体" w:cs="宋体"/>
                <w:spacing w:val="-6"/>
                <w:sz w:val="18"/>
                <w:szCs w:val="18"/>
              </w:rPr>
              <w:t>语言思维提升、自主学习完善四项</w:t>
            </w:r>
            <w:r>
              <w:rPr>
                <w:rFonts w:ascii="宋体" w:hAnsi="宋体" w:eastAsia="宋体" w:cs="宋体"/>
                <w:spacing w:val="4"/>
                <w:sz w:val="18"/>
                <w:szCs w:val="18"/>
              </w:rPr>
              <w:t xml:space="preserve"> </w:t>
            </w:r>
            <w:r>
              <w:rPr>
                <w:rFonts w:ascii="宋体" w:hAnsi="宋体" w:eastAsia="宋体" w:cs="宋体"/>
                <w:spacing w:val="-1"/>
                <w:sz w:val="18"/>
                <w:szCs w:val="18"/>
              </w:rPr>
              <w:t>学科核心素养的发展目标。</w:t>
            </w:r>
          </w:p>
        </w:tc>
        <w:tc>
          <w:tcPr>
            <w:tcW w:w="2122" w:type="dxa"/>
            <w:tcBorders>
              <w:left w:val="single" w:color="000000" w:sz="2" w:space="0"/>
            </w:tcBorders>
            <w:vAlign w:val="top"/>
          </w:tcPr>
          <w:p w14:paraId="4455B4CA">
            <w:pPr>
              <w:spacing w:line="320" w:lineRule="auto"/>
              <w:rPr>
                <w:rFonts w:ascii="Arial"/>
                <w:sz w:val="21"/>
              </w:rPr>
            </w:pPr>
          </w:p>
          <w:p w14:paraId="56040FD7">
            <w:pPr>
              <w:spacing w:before="59" w:line="238" w:lineRule="auto"/>
              <w:ind w:left="112" w:right="95" w:firstLine="21"/>
              <w:jc w:val="both"/>
              <w:rPr>
                <w:rFonts w:ascii="宋体" w:hAnsi="宋体" w:eastAsia="宋体" w:cs="宋体"/>
                <w:sz w:val="18"/>
                <w:szCs w:val="18"/>
              </w:rPr>
            </w:pPr>
            <w:r>
              <w:rPr>
                <w:rFonts w:ascii="宋体" w:hAnsi="宋体" w:eastAsia="宋体" w:cs="宋体"/>
                <w:spacing w:val="8"/>
                <w:sz w:val="18"/>
                <w:szCs w:val="18"/>
              </w:rPr>
              <w:t>以职业需求为主线开发</w:t>
            </w:r>
            <w:r>
              <w:rPr>
                <w:rFonts w:ascii="宋体" w:hAnsi="宋体" w:eastAsia="宋体" w:cs="宋体"/>
                <w:spacing w:val="2"/>
                <w:sz w:val="18"/>
                <w:szCs w:val="18"/>
              </w:rPr>
              <w:t xml:space="preserve"> </w:t>
            </w:r>
            <w:r>
              <w:rPr>
                <w:rFonts w:ascii="宋体" w:hAnsi="宋体" w:eastAsia="宋体" w:cs="宋体"/>
                <w:spacing w:val="-8"/>
                <w:sz w:val="18"/>
                <w:szCs w:val="18"/>
              </w:rPr>
              <w:t>和构建教学内容体系，以</w:t>
            </w:r>
            <w:r>
              <w:rPr>
                <w:rFonts w:ascii="宋体" w:hAnsi="宋体" w:eastAsia="宋体" w:cs="宋体"/>
                <w:spacing w:val="8"/>
                <w:sz w:val="18"/>
                <w:szCs w:val="18"/>
              </w:rPr>
              <w:t xml:space="preserve"> </w:t>
            </w:r>
            <w:r>
              <w:rPr>
                <w:rFonts w:ascii="宋体" w:hAnsi="宋体" w:eastAsia="宋体" w:cs="宋体"/>
                <w:spacing w:val="10"/>
                <w:sz w:val="18"/>
                <w:szCs w:val="18"/>
              </w:rPr>
              <w:t>英语学科核心素养为核</w:t>
            </w:r>
            <w:r>
              <w:rPr>
                <w:rFonts w:ascii="宋体" w:hAnsi="宋体" w:eastAsia="宋体" w:cs="宋体"/>
                <w:spacing w:val="3"/>
                <w:sz w:val="18"/>
                <w:szCs w:val="18"/>
              </w:rPr>
              <w:t xml:space="preserve"> </w:t>
            </w:r>
            <w:r>
              <w:rPr>
                <w:rFonts w:ascii="宋体" w:hAnsi="宋体" w:eastAsia="宋体" w:cs="宋体"/>
                <w:spacing w:val="-8"/>
                <w:sz w:val="18"/>
                <w:szCs w:val="18"/>
              </w:rPr>
              <w:t>心，培养英语综合应用能</w:t>
            </w:r>
            <w:r>
              <w:rPr>
                <w:rFonts w:ascii="宋体" w:hAnsi="宋体" w:eastAsia="宋体" w:cs="宋体"/>
                <w:spacing w:val="8"/>
                <w:sz w:val="18"/>
                <w:szCs w:val="18"/>
              </w:rPr>
              <w:t xml:space="preserve"> </w:t>
            </w:r>
            <w:r>
              <w:rPr>
                <w:rFonts w:ascii="宋体" w:hAnsi="宋体" w:eastAsia="宋体" w:cs="宋体"/>
                <w:spacing w:val="-8"/>
                <w:sz w:val="18"/>
                <w:szCs w:val="18"/>
              </w:rPr>
              <w:t>力，巩固语言知识和提高</w:t>
            </w:r>
            <w:r>
              <w:rPr>
                <w:rFonts w:ascii="宋体" w:hAnsi="宋体" w:eastAsia="宋体" w:cs="宋体"/>
                <w:spacing w:val="8"/>
                <w:sz w:val="18"/>
                <w:szCs w:val="18"/>
              </w:rPr>
              <w:t xml:space="preserve"> </w:t>
            </w:r>
            <w:r>
              <w:rPr>
                <w:rFonts w:ascii="宋体" w:hAnsi="宋体" w:eastAsia="宋体" w:cs="宋体"/>
                <w:spacing w:val="-8"/>
                <w:sz w:val="18"/>
                <w:szCs w:val="18"/>
              </w:rPr>
              <w:t>语言技能；通过开设行业</w:t>
            </w:r>
            <w:r>
              <w:rPr>
                <w:rFonts w:ascii="宋体" w:hAnsi="宋体" w:eastAsia="宋体" w:cs="宋体"/>
                <w:spacing w:val="8"/>
                <w:sz w:val="18"/>
                <w:szCs w:val="18"/>
              </w:rPr>
              <w:t xml:space="preserve"> </w:t>
            </w:r>
            <w:r>
              <w:rPr>
                <w:rFonts w:ascii="宋体" w:hAnsi="宋体" w:eastAsia="宋体" w:cs="宋体"/>
                <w:spacing w:val="10"/>
                <w:sz w:val="18"/>
                <w:szCs w:val="18"/>
              </w:rPr>
              <w:t>英语激发学生的学习兴</w:t>
            </w:r>
            <w:r>
              <w:rPr>
                <w:rFonts w:ascii="宋体" w:hAnsi="宋体" w:eastAsia="宋体" w:cs="宋体"/>
                <w:spacing w:val="3"/>
                <w:sz w:val="18"/>
                <w:szCs w:val="18"/>
              </w:rPr>
              <w:t xml:space="preserve"> </w:t>
            </w:r>
            <w:r>
              <w:rPr>
                <w:rFonts w:ascii="宋体" w:hAnsi="宋体" w:eastAsia="宋体" w:cs="宋体"/>
                <w:spacing w:val="-8"/>
                <w:sz w:val="18"/>
                <w:szCs w:val="18"/>
              </w:rPr>
              <w:t>趣与动力，提高就业竞争</w:t>
            </w:r>
            <w:r>
              <w:rPr>
                <w:rFonts w:ascii="宋体" w:hAnsi="宋体" w:eastAsia="宋体" w:cs="宋体"/>
                <w:spacing w:val="8"/>
                <w:sz w:val="18"/>
                <w:szCs w:val="18"/>
              </w:rPr>
              <w:t xml:space="preserve"> </w:t>
            </w:r>
            <w:r>
              <w:rPr>
                <w:rFonts w:ascii="宋体" w:hAnsi="宋体" w:eastAsia="宋体" w:cs="宋体"/>
                <w:spacing w:val="-8"/>
                <w:sz w:val="18"/>
                <w:szCs w:val="18"/>
              </w:rPr>
              <w:t>力，为将来走上工作岗位</w:t>
            </w:r>
            <w:r>
              <w:rPr>
                <w:rFonts w:ascii="宋体" w:hAnsi="宋体" w:eastAsia="宋体" w:cs="宋体"/>
                <w:spacing w:val="8"/>
                <w:sz w:val="18"/>
                <w:szCs w:val="18"/>
              </w:rPr>
              <w:t xml:space="preserve"> </w:t>
            </w:r>
            <w:r>
              <w:rPr>
                <w:rFonts w:ascii="宋体" w:hAnsi="宋体" w:eastAsia="宋体" w:cs="宋体"/>
                <w:spacing w:val="10"/>
                <w:sz w:val="18"/>
                <w:szCs w:val="18"/>
              </w:rPr>
              <w:t>准备必要的职场英语交</w:t>
            </w:r>
            <w:r>
              <w:rPr>
                <w:rFonts w:ascii="宋体" w:hAnsi="宋体" w:eastAsia="宋体" w:cs="宋体"/>
                <w:spacing w:val="3"/>
                <w:sz w:val="18"/>
                <w:szCs w:val="18"/>
              </w:rPr>
              <w:t xml:space="preserve"> </w:t>
            </w:r>
            <w:r>
              <w:rPr>
                <w:rFonts w:ascii="宋体" w:hAnsi="宋体" w:eastAsia="宋体" w:cs="宋体"/>
                <w:spacing w:val="-8"/>
                <w:sz w:val="18"/>
                <w:szCs w:val="18"/>
              </w:rPr>
              <w:t>际能力，即可以用英语完</w:t>
            </w:r>
            <w:r>
              <w:rPr>
                <w:rFonts w:ascii="宋体" w:hAnsi="宋体" w:eastAsia="宋体" w:cs="宋体"/>
                <w:spacing w:val="8"/>
                <w:sz w:val="18"/>
                <w:szCs w:val="18"/>
              </w:rPr>
              <w:t xml:space="preserve"> </w:t>
            </w:r>
            <w:r>
              <w:rPr>
                <w:rFonts w:ascii="宋体" w:hAnsi="宋体" w:eastAsia="宋体" w:cs="宋体"/>
                <w:spacing w:val="10"/>
                <w:sz w:val="18"/>
                <w:szCs w:val="18"/>
              </w:rPr>
              <w:t>成常规职场环境下基本</w:t>
            </w:r>
            <w:r>
              <w:rPr>
                <w:rFonts w:ascii="宋体" w:hAnsi="宋体" w:eastAsia="宋体" w:cs="宋体"/>
                <w:spacing w:val="3"/>
                <w:sz w:val="18"/>
                <w:szCs w:val="18"/>
              </w:rPr>
              <w:t xml:space="preserve"> </w:t>
            </w:r>
            <w:r>
              <w:rPr>
                <w:rFonts w:ascii="宋体" w:hAnsi="宋体" w:eastAsia="宋体" w:cs="宋体"/>
                <w:spacing w:val="-8"/>
                <w:sz w:val="18"/>
                <w:szCs w:val="18"/>
              </w:rPr>
              <w:t>的涉外沟通任务，用英语</w:t>
            </w:r>
            <w:r>
              <w:rPr>
                <w:rFonts w:ascii="宋体" w:hAnsi="宋体" w:eastAsia="宋体" w:cs="宋体"/>
                <w:spacing w:val="8"/>
                <w:sz w:val="18"/>
                <w:szCs w:val="18"/>
              </w:rPr>
              <w:t xml:space="preserve"> </w:t>
            </w:r>
            <w:r>
              <w:rPr>
                <w:rFonts w:ascii="宋体" w:hAnsi="宋体" w:eastAsia="宋体" w:cs="宋体"/>
                <w:spacing w:val="10"/>
                <w:sz w:val="18"/>
                <w:szCs w:val="18"/>
              </w:rPr>
              <w:t>处理与未来职业相关的</w:t>
            </w:r>
            <w:r>
              <w:rPr>
                <w:rFonts w:ascii="宋体" w:hAnsi="宋体" w:eastAsia="宋体" w:cs="宋体"/>
                <w:spacing w:val="3"/>
                <w:sz w:val="18"/>
                <w:szCs w:val="18"/>
              </w:rPr>
              <w:t xml:space="preserve"> </w:t>
            </w:r>
            <w:r>
              <w:rPr>
                <w:rFonts w:ascii="宋体" w:hAnsi="宋体" w:eastAsia="宋体" w:cs="宋体"/>
                <w:spacing w:val="-8"/>
                <w:sz w:val="18"/>
                <w:szCs w:val="18"/>
              </w:rPr>
              <w:t>业务能力，并为今后进一</w:t>
            </w:r>
            <w:r>
              <w:rPr>
                <w:rFonts w:ascii="宋体" w:hAnsi="宋体" w:eastAsia="宋体" w:cs="宋体"/>
                <w:spacing w:val="8"/>
                <w:sz w:val="18"/>
                <w:szCs w:val="18"/>
              </w:rPr>
              <w:t xml:space="preserve"> </w:t>
            </w:r>
            <w:r>
              <w:rPr>
                <w:rFonts w:ascii="宋体" w:hAnsi="宋体" w:eastAsia="宋体" w:cs="宋体"/>
                <w:spacing w:val="10"/>
                <w:sz w:val="18"/>
                <w:szCs w:val="18"/>
              </w:rPr>
              <w:t>步学习和工作过程中所</w:t>
            </w:r>
            <w:r>
              <w:rPr>
                <w:rFonts w:ascii="宋体" w:hAnsi="宋体" w:eastAsia="宋体" w:cs="宋体"/>
                <w:spacing w:val="3"/>
                <w:sz w:val="18"/>
                <w:szCs w:val="18"/>
              </w:rPr>
              <w:t xml:space="preserve"> </w:t>
            </w:r>
            <w:r>
              <w:rPr>
                <w:rFonts w:ascii="宋体" w:hAnsi="宋体" w:eastAsia="宋体" w:cs="宋体"/>
                <w:spacing w:val="-1"/>
                <w:sz w:val="18"/>
                <w:szCs w:val="18"/>
              </w:rPr>
              <w:t>需要的英语打好基础。</w:t>
            </w:r>
          </w:p>
        </w:tc>
        <w:tc>
          <w:tcPr>
            <w:tcW w:w="1691" w:type="dxa"/>
            <w:vAlign w:val="top"/>
          </w:tcPr>
          <w:p w14:paraId="47A7A88B">
            <w:pPr>
              <w:spacing w:before="27" w:line="232" w:lineRule="auto"/>
              <w:ind w:left="119" w:right="132" w:hanging="9"/>
              <w:rPr>
                <w:rFonts w:ascii="宋体" w:hAnsi="宋体" w:eastAsia="宋体" w:cs="宋体"/>
                <w:sz w:val="18"/>
                <w:szCs w:val="18"/>
              </w:rPr>
            </w:pPr>
            <w:r>
              <w:rPr>
                <w:rFonts w:ascii="宋体" w:hAnsi="宋体" w:eastAsia="宋体" w:cs="宋体"/>
                <w:spacing w:val="-1"/>
                <w:sz w:val="18"/>
                <w:szCs w:val="18"/>
              </w:rPr>
              <w:t>根据不同专业的特</w:t>
            </w:r>
            <w:r>
              <w:rPr>
                <w:rFonts w:ascii="宋体" w:hAnsi="宋体" w:eastAsia="宋体" w:cs="宋体"/>
                <w:sz w:val="18"/>
                <w:szCs w:val="18"/>
              </w:rPr>
              <w:t xml:space="preserve"> </w:t>
            </w:r>
            <w:r>
              <w:rPr>
                <w:rFonts w:ascii="宋体" w:hAnsi="宋体" w:eastAsia="宋体" w:cs="宋体"/>
                <w:spacing w:val="-3"/>
                <w:sz w:val="18"/>
                <w:szCs w:val="18"/>
              </w:rPr>
              <w:t>点，以学生的职业</w:t>
            </w:r>
            <w:r>
              <w:rPr>
                <w:rFonts w:ascii="宋体" w:hAnsi="宋体" w:eastAsia="宋体" w:cs="宋体"/>
                <w:spacing w:val="6"/>
                <w:sz w:val="18"/>
                <w:szCs w:val="18"/>
              </w:rPr>
              <w:t xml:space="preserve"> </w:t>
            </w:r>
            <w:r>
              <w:rPr>
                <w:rFonts w:ascii="宋体" w:hAnsi="宋体" w:eastAsia="宋体" w:cs="宋体"/>
                <w:spacing w:val="-3"/>
                <w:sz w:val="18"/>
                <w:szCs w:val="18"/>
              </w:rPr>
              <w:t>需求和发展为依</w:t>
            </w:r>
          </w:p>
          <w:p w14:paraId="1A807F37">
            <w:pPr>
              <w:spacing w:before="22" w:line="233" w:lineRule="auto"/>
              <w:ind w:left="110" w:right="132" w:hanging="1"/>
              <w:rPr>
                <w:rFonts w:ascii="宋体" w:hAnsi="宋体" w:eastAsia="宋体" w:cs="宋体"/>
                <w:sz w:val="18"/>
                <w:szCs w:val="18"/>
              </w:rPr>
            </w:pPr>
            <w:r>
              <w:rPr>
                <w:rFonts w:ascii="宋体" w:hAnsi="宋体" w:eastAsia="宋体" w:cs="宋体"/>
                <w:spacing w:val="-1"/>
                <w:sz w:val="18"/>
                <w:szCs w:val="18"/>
              </w:rPr>
              <w:t>据，融合课程思政</w:t>
            </w:r>
            <w:r>
              <w:rPr>
                <w:rFonts w:ascii="宋体" w:hAnsi="宋体" w:eastAsia="宋体" w:cs="宋体"/>
                <w:sz w:val="18"/>
                <w:szCs w:val="18"/>
              </w:rPr>
              <w:t xml:space="preserve"> </w:t>
            </w:r>
            <w:r>
              <w:rPr>
                <w:rFonts w:ascii="宋体" w:hAnsi="宋体" w:eastAsia="宋体" w:cs="宋体"/>
                <w:spacing w:val="-1"/>
                <w:sz w:val="18"/>
                <w:szCs w:val="18"/>
              </w:rPr>
              <w:t>元素，制定不同培</w:t>
            </w:r>
            <w:r>
              <w:rPr>
                <w:rFonts w:ascii="宋体" w:hAnsi="宋体" w:eastAsia="宋体" w:cs="宋体"/>
                <w:sz w:val="18"/>
                <w:szCs w:val="18"/>
              </w:rPr>
              <w:t xml:space="preserve"> </w:t>
            </w:r>
            <w:r>
              <w:rPr>
                <w:rFonts w:ascii="宋体" w:hAnsi="宋体" w:eastAsia="宋体" w:cs="宋体"/>
                <w:spacing w:val="-2"/>
                <w:sz w:val="18"/>
                <w:szCs w:val="18"/>
              </w:rPr>
              <w:t>养规格的教学要</w:t>
            </w:r>
          </w:p>
          <w:p w14:paraId="0651232A">
            <w:pPr>
              <w:spacing w:before="19" w:line="229" w:lineRule="auto"/>
              <w:ind w:left="111" w:right="132"/>
              <w:rPr>
                <w:rFonts w:ascii="宋体" w:hAnsi="宋体" w:eastAsia="宋体" w:cs="宋体"/>
                <w:sz w:val="18"/>
                <w:szCs w:val="18"/>
              </w:rPr>
            </w:pPr>
            <w:r>
              <w:rPr>
                <w:rFonts w:ascii="宋体" w:hAnsi="宋体" w:eastAsia="宋体" w:cs="宋体"/>
                <w:spacing w:val="-2"/>
                <w:sz w:val="18"/>
                <w:szCs w:val="18"/>
              </w:rPr>
              <w:t>求，坚持工作环境</w:t>
            </w:r>
            <w:r>
              <w:rPr>
                <w:rFonts w:ascii="宋体" w:hAnsi="宋体" w:eastAsia="宋体" w:cs="宋体"/>
                <w:spacing w:val="6"/>
                <w:sz w:val="18"/>
                <w:szCs w:val="18"/>
              </w:rPr>
              <w:t xml:space="preserve"> </w:t>
            </w:r>
            <w:r>
              <w:rPr>
                <w:rFonts w:ascii="宋体" w:hAnsi="宋体" w:eastAsia="宋体" w:cs="宋体"/>
                <w:spacing w:val="-2"/>
                <w:sz w:val="18"/>
                <w:szCs w:val="18"/>
              </w:rPr>
              <w:t>和教学情境相结</w:t>
            </w:r>
          </w:p>
          <w:p w14:paraId="7A7339DF">
            <w:pPr>
              <w:spacing w:before="20" w:line="236" w:lineRule="auto"/>
              <w:ind w:left="111" w:right="29"/>
              <w:rPr>
                <w:rFonts w:ascii="宋体" w:hAnsi="宋体" w:eastAsia="宋体" w:cs="宋体"/>
                <w:sz w:val="18"/>
                <w:szCs w:val="18"/>
              </w:rPr>
            </w:pPr>
            <w:r>
              <w:rPr>
                <w:rFonts w:ascii="宋体" w:hAnsi="宋体" w:eastAsia="宋体" w:cs="宋体"/>
                <w:spacing w:val="-1"/>
                <w:sz w:val="18"/>
                <w:szCs w:val="18"/>
              </w:rPr>
              <w:t>合、工作流程和教</w:t>
            </w:r>
            <w:r>
              <w:rPr>
                <w:rFonts w:ascii="宋体" w:hAnsi="宋体" w:eastAsia="宋体" w:cs="宋体"/>
                <w:sz w:val="18"/>
                <w:szCs w:val="18"/>
              </w:rPr>
              <w:t xml:space="preserve">  </w:t>
            </w:r>
            <w:r>
              <w:rPr>
                <w:rFonts w:ascii="宋体" w:hAnsi="宋体" w:eastAsia="宋体" w:cs="宋体"/>
                <w:spacing w:val="-1"/>
                <w:sz w:val="18"/>
                <w:szCs w:val="18"/>
              </w:rPr>
              <w:t>学内容相结合的教</w:t>
            </w:r>
            <w:r>
              <w:rPr>
                <w:rFonts w:ascii="宋体" w:hAnsi="宋体" w:eastAsia="宋体" w:cs="宋体"/>
                <w:sz w:val="18"/>
                <w:szCs w:val="18"/>
              </w:rPr>
              <w:t xml:space="preserve">  </w:t>
            </w:r>
            <w:r>
              <w:rPr>
                <w:rFonts w:ascii="宋体" w:hAnsi="宋体" w:eastAsia="宋体" w:cs="宋体"/>
                <w:spacing w:val="-1"/>
                <w:sz w:val="18"/>
                <w:szCs w:val="18"/>
              </w:rPr>
              <w:t>学模式，采用理论</w:t>
            </w:r>
            <w:r>
              <w:rPr>
                <w:rFonts w:ascii="宋体" w:hAnsi="宋体" w:eastAsia="宋体" w:cs="宋体"/>
                <w:sz w:val="18"/>
                <w:szCs w:val="18"/>
              </w:rPr>
              <w:t xml:space="preserve">  </w:t>
            </w:r>
            <w:r>
              <w:rPr>
                <w:rFonts w:ascii="宋体" w:hAnsi="宋体" w:eastAsia="宋体" w:cs="宋体"/>
                <w:spacing w:val="-4"/>
                <w:sz w:val="18"/>
                <w:szCs w:val="18"/>
              </w:rPr>
              <w:t>教学（教室</w:t>
            </w:r>
            <w:r>
              <w:rPr>
                <w:rFonts w:ascii="宋体" w:hAnsi="宋体" w:eastAsia="宋体" w:cs="宋体"/>
                <w:spacing w:val="7"/>
                <w:sz w:val="18"/>
                <w:szCs w:val="18"/>
              </w:rPr>
              <w:t>）﹢</w:t>
            </w:r>
            <w:r>
              <w:rPr>
                <w:rFonts w:ascii="宋体" w:hAnsi="宋体" w:eastAsia="宋体" w:cs="宋体"/>
                <w:spacing w:val="-4"/>
                <w:sz w:val="18"/>
                <w:szCs w:val="18"/>
              </w:rPr>
              <w:t>实</w:t>
            </w:r>
            <w:r>
              <w:rPr>
                <w:rFonts w:ascii="宋体" w:hAnsi="宋体" w:eastAsia="宋体" w:cs="宋体"/>
                <w:sz w:val="18"/>
                <w:szCs w:val="18"/>
              </w:rPr>
              <w:t xml:space="preserve">  </w:t>
            </w:r>
            <w:r>
              <w:rPr>
                <w:rFonts w:ascii="宋体" w:hAnsi="宋体" w:eastAsia="宋体" w:cs="宋体"/>
                <w:spacing w:val="-10"/>
                <w:sz w:val="18"/>
                <w:szCs w:val="18"/>
              </w:rPr>
              <w:t>践教学（实际情景）</w:t>
            </w:r>
            <w:r>
              <w:rPr>
                <w:rFonts w:ascii="宋体" w:hAnsi="宋体" w:eastAsia="宋体" w:cs="宋体"/>
                <w:spacing w:val="4"/>
                <w:sz w:val="18"/>
                <w:szCs w:val="18"/>
              </w:rPr>
              <w:t xml:space="preserve"> </w:t>
            </w:r>
            <w:r>
              <w:rPr>
                <w:rFonts w:ascii="宋体" w:hAnsi="宋体" w:eastAsia="宋体" w:cs="宋体"/>
                <w:spacing w:val="-1"/>
                <w:sz w:val="18"/>
                <w:szCs w:val="18"/>
              </w:rPr>
              <w:t>的教学方式。在教</w:t>
            </w:r>
            <w:r>
              <w:rPr>
                <w:rFonts w:ascii="宋体" w:hAnsi="宋体" w:eastAsia="宋体" w:cs="宋体"/>
                <w:sz w:val="18"/>
                <w:szCs w:val="18"/>
              </w:rPr>
              <w:t xml:space="preserve">  </w:t>
            </w:r>
            <w:r>
              <w:rPr>
                <w:rFonts w:ascii="宋体" w:hAnsi="宋体" w:eastAsia="宋体" w:cs="宋体"/>
                <w:spacing w:val="-1"/>
                <w:sz w:val="18"/>
                <w:szCs w:val="18"/>
              </w:rPr>
              <w:t>学方法和手段上通</w:t>
            </w:r>
            <w:r>
              <w:rPr>
                <w:rFonts w:ascii="宋体" w:hAnsi="宋体" w:eastAsia="宋体" w:cs="宋体"/>
                <w:sz w:val="18"/>
                <w:szCs w:val="18"/>
              </w:rPr>
              <w:t xml:space="preserve">  </w:t>
            </w:r>
            <w:r>
              <w:rPr>
                <w:rFonts w:ascii="宋体" w:hAnsi="宋体" w:eastAsia="宋体" w:cs="宋体"/>
                <w:spacing w:val="-1"/>
                <w:sz w:val="18"/>
                <w:szCs w:val="18"/>
              </w:rPr>
              <w:t>过任务驱动、项目</w:t>
            </w:r>
            <w:r>
              <w:rPr>
                <w:rFonts w:ascii="宋体" w:hAnsi="宋体" w:eastAsia="宋体" w:cs="宋体"/>
                <w:sz w:val="18"/>
                <w:szCs w:val="18"/>
              </w:rPr>
              <w:t xml:space="preserve">  </w:t>
            </w:r>
            <w:r>
              <w:rPr>
                <w:rFonts w:ascii="宋体" w:hAnsi="宋体" w:eastAsia="宋体" w:cs="宋体"/>
                <w:spacing w:val="-1"/>
                <w:sz w:val="18"/>
                <w:szCs w:val="18"/>
              </w:rPr>
              <w:t>驱动和交际法等围</w:t>
            </w:r>
            <w:r>
              <w:rPr>
                <w:rFonts w:ascii="宋体" w:hAnsi="宋体" w:eastAsia="宋体" w:cs="宋体"/>
                <w:sz w:val="18"/>
                <w:szCs w:val="18"/>
              </w:rPr>
              <w:t xml:space="preserve">  </w:t>
            </w:r>
            <w:r>
              <w:rPr>
                <w:rFonts w:ascii="宋体" w:hAnsi="宋体" w:eastAsia="宋体" w:cs="宋体"/>
                <w:spacing w:val="1"/>
                <w:sz w:val="18"/>
                <w:szCs w:val="18"/>
              </w:rPr>
              <w:t xml:space="preserve">绕学生组织教学、  </w:t>
            </w:r>
            <w:r>
              <w:rPr>
                <w:rFonts w:ascii="宋体" w:hAnsi="宋体" w:eastAsia="宋体" w:cs="宋体"/>
                <w:spacing w:val="-1"/>
                <w:sz w:val="18"/>
                <w:szCs w:val="18"/>
              </w:rPr>
              <w:t>开展线上线下混合</w:t>
            </w:r>
            <w:r>
              <w:rPr>
                <w:rFonts w:ascii="宋体" w:hAnsi="宋体" w:eastAsia="宋体" w:cs="宋体"/>
                <w:sz w:val="18"/>
                <w:szCs w:val="18"/>
              </w:rPr>
              <w:t xml:space="preserve">  </w:t>
            </w:r>
            <w:r>
              <w:rPr>
                <w:rFonts w:ascii="宋体" w:hAnsi="宋体" w:eastAsia="宋体" w:cs="宋体"/>
                <w:spacing w:val="-2"/>
                <w:sz w:val="18"/>
                <w:szCs w:val="18"/>
              </w:rPr>
              <w:t>式教学活动。</w:t>
            </w:r>
          </w:p>
        </w:tc>
      </w:tr>
      <w:tr w14:paraId="5C908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0" w:hRule="atLeast"/>
        </w:trPr>
        <w:tc>
          <w:tcPr>
            <w:tcW w:w="470" w:type="dxa"/>
            <w:vAlign w:val="top"/>
          </w:tcPr>
          <w:p w14:paraId="2D852AF9">
            <w:pPr>
              <w:spacing w:line="257" w:lineRule="auto"/>
              <w:rPr>
                <w:rFonts w:ascii="Arial"/>
                <w:sz w:val="21"/>
              </w:rPr>
            </w:pPr>
          </w:p>
          <w:p w14:paraId="09ECF65A">
            <w:pPr>
              <w:spacing w:line="258" w:lineRule="auto"/>
              <w:rPr>
                <w:rFonts w:ascii="Arial"/>
                <w:sz w:val="21"/>
              </w:rPr>
            </w:pPr>
          </w:p>
          <w:p w14:paraId="5A6D24E7">
            <w:pPr>
              <w:spacing w:line="258" w:lineRule="auto"/>
              <w:rPr>
                <w:rFonts w:ascii="Arial"/>
                <w:sz w:val="21"/>
              </w:rPr>
            </w:pPr>
          </w:p>
          <w:p w14:paraId="591A65D3">
            <w:pPr>
              <w:spacing w:line="258" w:lineRule="auto"/>
              <w:rPr>
                <w:rFonts w:ascii="Arial"/>
                <w:sz w:val="21"/>
              </w:rPr>
            </w:pPr>
          </w:p>
          <w:p w14:paraId="3ACEA5EA">
            <w:pPr>
              <w:spacing w:line="258" w:lineRule="auto"/>
              <w:rPr>
                <w:rFonts w:ascii="Arial"/>
                <w:sz w:val="21"/>
              </w:rPr>
            </w:pPr>
          </w:p>
          <w:p w14:paraId="5E831CCE">
            <w:pPr>
              <w:spacing w:before="52"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1239" w:type="dxa"/>
            <w:vAlign w:val="top"/>
          </w:tcPr>
          <w:p w14:paraId="39B716AC">
            <w:pPr>
              <w:spacing w:line="250" w:lineRule="auto"/>
              <w:rPr>
                <w:rFonts w:ascii="Arial"/>
                <w:sz w:val="21"/>
              </w:rPr>
            </w:pPr>
          </w:p>
          <w:p w14:paraId="3CCCBDBF">
            <w:pPr>
              <w:spacing w:line="250" w:lineRule="auto"/>
              <w:rPr>
                <w:rFonts w:ascii="Arial"/>
                <w:sz w:val="21"/>
              </w:rPr>
            </w:pPr>
          </w:p>
          <w:p w14:paraId="1C12ED2D">
            <w:pPr>
              <w:spacing w:line="250" w:lineRule="auto"/>
              <w:rPr>
                <w:rFonts w:ascii="Arial"/>
                <w:sz w:val="21"/>
              </w:rPr>
            </w:pPr>
          </w:p>
          <w:p w14:paraId="6033A37C">
            <w:pPr>
              <w:spacing w:line="251" w:lineRule="auto"/>
              <w:rPr>
                <w:rFonts w:ascii="Arial"/>
                <w:sz w:val="21"/>
              </w:rPr>
            </w:pPr>
          </w:p>
          <w:p w14:paraId="14D32F51">
            <w:pPr>
              <w:spacing w:line="251" w:lineRule="auto"/>
              <w:rPr>
                <w:rFonts w:ascii="Arial"/>
                <w:sz w:val="21"/>
              </w:rPr>
            </w:pPr>
          </w:p>
          <w:p w14:paraId="59A7C242">
            <w:pPr>
              <w:spacing w:before="58" w:line="220" w:lineRule="auto"/>
              <w:ind w:left="92"/>
              <w:rPr>
                <w:rFonts w:ascii="宋体" w:hAnsi="宋体" w:eastAsia="宋体" w:cs="宋体"/>
                <w:sz w:val="18"/>
                <w:szCs w:val="18"/>
              </w:rPr>
            </w:pPr>
            <w:r>
              <w:rPr>
                <w:rFonts w:ascii="宋体" w:hAnsi="宋体" w:eastAsia="宋体" w:cs="宋体"/>
                <w:color w:val="FF0000"/>
                <w:spacing w:val="-18"/>
                <w:sz w:val="18"/>
                <w:szCs w:val="18"/>
              </w:rPr>
              <w:t>“</w:t>
            </w:r>
            <w:r>
              <w:rPr>
                <w:rFonts w:ascii="宋体" w:hAnsi="宋体" w:eastAsia="宋体" w:cs="宋体"/>
                <w:color w:val="FF0000"/>
                <w:spacing w:val="-62"/>
                <w:sz w:val="18"/>
                <w:szCs w:val="18"/>
              </w:rPr>
              <w:t xml:space="preserve"> </w:t>
            </w:r>
            <w:r>
              <w:rPr>
                <w:rFonts w:ascii="宋体" w:hAnsi="宋体" w:eastAsia="宋体" w:cs="宋体"/>
                <w:color w:val="FF0000"/>
                <w:spacing w:val="-18"/>
                <w:sz w:val="18"/>
                <w:szCs w:val="18"/>
              </w:rPr>
              <w:t>四史</w:t>
            </w:r>
            <w:r>
              <w:rPr>
                <w:rFonts w:ascii="宋体" w:hAnsi="宋体" w:eastAsia="宋体" w:cs="宋体"/>
                <w:color w:val="FF0000"/>
                <w:spacing w:val="-66"/>
                <w:sz w:val="18"/>
                <w:szCs w:val="18"/>
              </w:rPr>
              <w:t xml:space="preserve"> </w:t>
            </w:r>
            <w:r>
              <w:rPr>
                <w:rFonts w:ascii="宋体" w:hAnsi="宋体" w:eastAsia="宋体" w:cs="宋体"/>
                <w:color w:val="FF0000"/>
                <w:spacing w:val="-18"/>
                <w:sz w:val="18"/>
                <w:szCs w:val="18"/>
              </w:rPr>
              <w:t>”课程</w:t>
            </w:r>
          </w:p>
        </w:tc>
        <w:tc>
          <w:tcPr>
            <w:tcW w:w="2830" w:type="dxa"/>
            <w:tcBorders>
              <w:right w:val="single" w:color="000000" w:sz="2" w:space="0"/>
            </w:tcBorders>
            <w:vAlign w:val="top"/>
          </w:tcPr>
          <w:p w14:paraId="1ED7ED3D">
            <w:pPr>
              <w:spacing w:before="38" w:line="236" w:lineRule="auto"/>
              <w:ind w:left="101" w:right="56" w:firstLine="2"/>
              <w:jc w:val="both"/>
              <w:rPr>
                <w:rFonts w:ascii="宋体" w:hAnsi="宋体" w:eastAsia="宋体" w:cs="宋体"/>
                <w:sz w:val="18"/>
                <w:szCs w:val="18"/>
              </w:rPr>
            </w:pPr>
            <w:r>
              <w:rPr>
                <w:rFonts w:ascii="宋体" w:hAnsi="宋体" w:eastAsia="宋体" w:cs="宋体"/>
                <w:color w:val="FF0000"/>
                <w:spacing w:val="6"/>
                <w:sz w:val="18"/>
                <w:szCs w:val="18"/>
              </w:rPr>
              <w:t>教育引导学生深刻把握党的历史</w:t>
            </w:r>
            <w:r>
              <w:rPr>
                <w:rFonts w:ascii="宋体" w:hAnsi="宋体" w:eastAsia="宋体" w:cs="宋体"/>
                <w:color w:val="FF0000"/>
                <w:spacing w:val="4"/>
                <w:sz w:val="18"/>
                <w:szCs w:val="18"/>
              </w:rPr>
              <w:t xml:space="preserve"> </w:t>
            </w:r>
            <w:r>
              <w:rPr>
                <w:rFonts w:ascii="宋体" w:hAnsi="宋体" w:eastAsia="宋体" w:cs="宋体"/>
                <w:color w:val="FF0000"/>
                <w:spacing w:val="-6"/>
                <w:sz w:val="18"/>
                <w:szCs w:val="18"/>
              </w:rPr>
              <w:t>发展主题和主线、主流和本质，深</w:t>
            </w:r>
            <w:r>
              <w:rPr>
                <w:rFonts w:ascii="宋体" w:hAnsi="宋体" w:eastAsia="宋体" w:cs="宋体"/>
                <w:color w:val="FF0000"/>
                <w:spacing w:val="2"/>
                <w:sz w:val="18"/>
                <w:szCs w:val="18"/>
              </w:rPr>
              <w:t xml:space="preserve"> </w:t>
            </w:r>
            <w:r>
              <w:rPr>
                <w:rFonts w:ascii="宋体" w:hAnsi="宋体" w:eastAsia="宋体" w:cs="宋体"/>
                <w:color w:val="FF0000"/>
                <w:spacing w:val="-5"/>
                <w:sz w:val="18"/>
                <w:szCs w:val="18"/>
              </w:rPr>
              <w:t>刻理解中国共产党为什么“能</w:t>
            </w:r>
            <w:r>
              <w:rPr>
                <w:rFonts w:ascii="宋体" w:hAnsi="宋体" w:eastAsia="宋体" w:cs="宋体"/>
                <w:color w:val="FF0000"/>
                <w:spacing w:val="-55"/>
                <w:sz w:val="18"/>
                <w:szCs w:val="18"/>
              </w:rPr>
              <w:t xml:space="preserve"> </w:t>
            </w:r>
            <w:r>
              <w:rPr>
                <w:rFonts w:ascii="宋体" w:hAnsi="宋体" w:eastAsia="宋体" w:cs="宋体"/>
                <w:color w:val="FF0000"/>
                <w:spacing w:val="-5"/>
                <w:sz w:val="18"/>
                <w:szCs w:val="18"/>
              </w:rPr>
              <w:t>”、</w:t>
            </w:r>
            <w:r>
              <w:rPr>
                <w:rFonts w:ascii="宋体" w:hAnsi="宋体" w:eastAsia="宋体" w:cs="宋体"/>
                <w:color w:val="FF0000"/>
                <w:sz w:val="18"/>
                <w:szCs w:val="18"/>
              </w:rPr>
              <w:t xml:space="preserve"> </w:t>
            </w:r>
            <w:r>
              <w:rPr>
                <w:rFonts w:ascii="宋体" w:hAnsi="宋体" w:eastAsia="宋体" w:cs="宋体"/>
                <w:color w:val="FF0000"/>
                <w:spacing w:val="-8"/>
                <w:sz w:val="18"/>
                <w:szCs w:val="18"/>
              </w:rPr>
              <w:t>马克思主义为什么“行</w:t>
            </w:r>
            <w:r>
              <w:rPr>
                <w:rFonts w:ascii="宋体" w:hAnsi="宋体" w:eastAsia="宋体" w:cs="宋体"/>
                <w:color w:val="FF0000"/>
                <w:spacing w:val="-58"/>
                <w:sz w:val="18"/>
                <w:szCs w:val="18"/>
              </w:rPr>
              <w:t xml:space="preserve"> </w:t>
            </w:r>
            <w:r>
              <w:rPr>
                <w:rFonts w:ascii="宋体" w:hAnsi="宋体" w:eastAsia="宋体" w:cs="宋体"/>
                <w:color w:val="FF0000"/>
                <w:spacing w:val="-8"/>
                <w:sz w:val="18"/>
                <w:szCs w:val="18"/>
              </w:rPr>
              <w:t>”、中国特</w:t>
            </w:r>
            <w:r>
              <w:rPr>
                <w:rFonts w:ascii="宋体" w:hAnsi="宋体" w:eastAsia="宋体" w:cs="宋体"/>
                <w:color w:val="FF0000"/>
                <w:sz w:val="18"/>
                <w:szCs w:val="18"/>
              </w:rPr>
              <w:t xml:space="preserve"> </w:t>
            </w:r>
            <w:r>
              <w:rPr>
                <w:rFonts w:ascii="宋体" w:hAnsi="宋体" w:eastAsia="宋体" w:cs="宋体"/>
                <w:color w:val="FF0000"/>
                <w:spacing w:val="-8"/>
                <w:sz w:val="18"/>
                <w:szCs w:val="18"/>
              </w:rPr>
              <w:t>色社会主义为什么“好</w:t>
            </w:r>
            <w:r>
              <w:rPr>
                <w:rFonts w:ascii="宋体" w:hAnsi="宋体" w:eastAsia="宋体" w:cs="宋体"/>
                <w:color w:val="FF0000"/>
                <w:spacing w:val="-58"/>
                <w:sz w:val="18"/>
                <w:szCs w:val="18"/>
              </w:rPr>
              <w:t xml:space="preserve"> </w:t>
            </w:r>
            <w:r>
              <w:rPr>
                <w:rFonts w:ascii="宋体" w:hAnsi="宋体" w:eastAsia="宋体" w:cs="宋体"/>
                <w:color w:val="FF0000"/>
                <w:spacing w:val="-8"/>
                <w:sz w:val="18"/>
                <w:szCs w:val="18"/>
              </w:rPr>
              <w:t>”，不断从</w:t>
            </w:r>
            <w:r>
              <w:rPr>
                <w:rFonts w:ascii="宋体" w:hAnsi="宋体" w:eastAsia="宋体" w:cs="宋体"/>
                <w:color w:val="FF0000"/>
                <w:sz w:val="18"/>
                <w:szCs w:val="18"/>
              </w:rPr>
              <w:t xml:space="preserve"> </w:t>
            </w:r>
            <w:r>
              <w:rPr>
                <w:rFonts w:ascii="宋体" w:hAnsi="宋体" w:eastAsia="宋体" w:cs="宋体"/>
                <w:color w:val="FF0000"/>
                <w:spacing w:val="6"/>
                <w:sz w:val="18"/>
                <w:szCs w:val="18"/>
              </w:rPr>
              <w:t xml:space="preserve">中深入领会学习马克思主义理论 </w:t>
            </w:r>
            <w:r>
              <w:rPr>
                <w:rFonts w:ascii="宋体" w:hAnsi="宋体" w:eastAsia="宋体" w:cs="宋体"/>
                <w:color w:val="FF0000"/>
                <w:spacing w:val="-6"/>
                <w:sz w:val="18"/>
                <w:szCs w:val="18"/>
              </w:rPr>
              <w:t>的重要意义，感悟马克思主义的真</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理力量，持续激发学生爱党爱国爱</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社会主义的巨大热情，增强道路自</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信、理论自信、制度自信、文化自</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信，做到不忘历史、不忘初心，知</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史爱党、知史爱国。</w:t>
            </w:r>
          </w:p>
        </w:tc>
        <w:tc>
          <w:tcPr>
            <w:tcW w:w="2122" w:type="dxa"/>
            <w:tcBorders>
              <w:left w:val="single" w:color="000000" w:sz="2" w:space="0"/>
            </w:tcBorders>
            <w:vAlign w:val="top"/>
          </w:tcPr>
          <w:p w14:paraId="25C1D85F">
            <w:pPr>
              <w:spacing w:line="335" w:lineRule="auto"/>
              <w:rPr>
                <w:rFonts w:ascii="Arial"/>
                <w:sz w:val="21"/>
              </w:rPr>
            </w:pPr>
          </w:p>
          <w:p w14:paraId="29B35F6B">
            <w:pPr>
              <w:spacing w:line="336" w:lineRule="auto"/>
              <w:rPr>
                <w:rFonts w:ascii="Arial"/>
                <w:sz w:val="21"/>
              </w:rPr>
            </w:pPr>
          </w:p>
          <w:p w14:paraId="3F472F52">
            <w:pPr>
              <w:spacing w:before="59" w:line="236" w:lineRule="auto"/>
              <w:ind w:left="111" w:right="95" w:firstLine="1"/>
              <w:jc w:val="both"/>
              <w:rPr>
                <w:rFonts w:ascii="宋体" w:hAnsi="宋体" w:eastAsia="宋体" w:cs="宋体"/>
                <w:sz w:val="18"/>
                <w:szCs w:val="18"/>
              </w:rPr>
            </w:pPr>
            <w:r>
              <w:rPr>
                <w:rFonts w:ascii="宋体" w:hAnsi="宋体" w:eastAsia="宋体" w:cs="宋体"/>
                <w:color w:val="FF0000"/>
                <w:spacing w:val="-8"/>
                <w:sz w:val="18"/>
                <w:szCs w:val="18"/>
              </w:rPr>
              <w:t>包含党史、新中国史、改</w:t>
            </w:r>
            <w:r>
              <w:rPr>
                <w:rFonts w:ascii="宋体" w:hAnsi="宋体" w:eastAsia="宋体" w:cs="宋体"/>
                <w:color w:val="FF0000"/>
                <w:spacing w:val="7"/>
                <w:sz w:val="18"/>
                <w:szCs w:val="18"/>
              </w:rPr>
              <w:t xml:space="preserve"> </w:t>
            </w:r>
            <w:r>
              <w:rPr>
                <w:rFonts w:ascii="宋体" w:hAnsi="宋体" w:eastAsia="宋体" w:cs="宋体"/>
                <w:color w:val="FF0000"/>
                <w:spacing w:val="-8"/>
                <w:sz w:val="18"/>
                <w:szCs w:val="18"/>
              </w:rPr>
              <w:t>革开放史、社会主义发展</w:t>
            </w:r>
            <w:r>
              <w:rPr>
                <w:rFonts w:ascii="宋体" w:hAnsi="宋体" w:eastAsia="宋体" w:cs="宋体"/>
                <w:color w:val="FF0000"/>
                <w:spacing w:val="9"/>
                <w:sz w:val="18"/>
                <w:szCs w:val="18"/>
              </w:rPr>
              <w:t xml:space="preserve"> </w:t>
            </w:r>
            <w:r>
              <w:rPr>
                <w:rFonts w:ascii="宋体" w:hAnsi="宋体" w:eastAsia="宋体" w:cs="宋体"/>
                <w:color w:val="FF0000"/>
                <w:spacing w:val="-8"/>
                <w:sz w:val="18"/>
                <w:szCs w:val="18"/>
              </w:rPr>
              <w:t>史，涵盖我们党领导人民</w:t>
            </w:r>
            <w:r>
              <w:rPr>
                <w:rFonts w:ascii="宋体" w:hAnsi="宋体" w:eastAsia="宋体" w:cs="宋体"/>
                <w:color w:val="FF0000"/>
                <w:spacing w:val="9"/>
                <w:sz w:val="18"/>
                <w:szCs w:val="18"/>
              </w:rPr>
              <w:t xml:space="preserve"> </w:t>
            </w:r>
            <w:r>
              <w:rPr>
                <w:rFonts w:ascii="宋体" w:hAnsi="宋体" w:eastAsia="宋体" w:cs="宋体"/>
                <w:color w:val="FF0000"/>
                <w:spacing w:val="10"/>
                <w:sz w:val="18"/>
                <w:szCs w:val="18"/>
              </w:rPr>
              <w:t>进行艰苦卓绝的斗争历</w:t>
            </w:r>
            <w:r>
              <w:rPr>
                <w:rFonts w:ascii="宋体" w:hAnsi="宋体" w:eastAsia="宋体" w:cs="宋体"/>
                <w:color w:val="FF0000"/>
                <w:spacing w:val="3"/>
                <w:sz w:val="18"/>
                <w:szCs w:val="18"/>
              </w:rPr>
              <w:t xml:space="preserve"> </w:t>
            </w:r>
            <w:r>
              <w:rPr>
                <w:rFonts w:ascii="宋体" w:hAnsi="宋体" w:eastAsia="宋体" w:cs="宋体"/>
                <w:color w:val="FF0000"/>
                <w:spacing w:val="10"/>
                <w:sz w:val="18"/>
                <w:szCs w:val="18"/>
              </w:rPr>
              <w:t>程和社会主义发展的几</w:t>
            </w:r>
            <w:r>
              <w:rPr>
                <w:rFonts w:ascii="宋体" w:hAnsi="宋体" w:eastAsia="宋体" w:cs="宋体"/>
                <w:color w:val="FF0000"/>
                <w:spacing w:val="3"/>
                <w:sz w:val="18"/>
                <w:szCs w:val="18"/>
              </w:rPr>
              <w:t xml:space="preserve"> </w:t>
            </w:r>
            <w:r>
              <w:rPr>
                <w:rFonts w:ascii="宋体" w:hAnsi="宋体" w:eastAsia="宋体" w:cs="宋体"/>
                <w:color w:val="FF0000"/>
                <w:spacing w:val="-2"/>
                <w:sz w:val="18"/>
                <w:szCs w:val="18"/>
              </w:rPr>
              <w:t>百年历程。</w:t>
            </w:r>
          </w:p>
        </w:tc>
        <w:tc>
          <w:tcPr>
            <w:tcW w:w="1691" w:type="dxa"/>
            <w:vAlign w:val="top"/>
          </w:tcPr>
          <w:p w14:paraId="60461BC6">
            <w:pPr>
              <w:spacing w:line="301" w:lineRule="auto"/>
              <w:rPr>
                <w:rFonts w:ascii="Arial"/>
                <w:sz w:val="21"/>
              </w:rPr>
            </w:pPr>
          </w:p>
          <w:p w14:paraId="728BCC7D">
            <w:pPr>
              <w:spacing w:line="301" w:lineRule="auto"/>
              <w:rPr>
                <w:rFonts w:ascii="Arial"/>
                <w:sz w:val="21"/>
              </w:rPr>
            </w:pPr>
          </w:p>
          <w:p w14:paraId="5AC34900">
            <w:pPr>
              <w:spacing w:line="301" w:lineRule="auto"/>
              <w:rPr>
                <w:rFonts w:ascii="Arial"/>
                <w:sz w:val="21"/>
              </w:rPr>
            </w:pPr>
          </w:p>
          <w:p w14:paraId="629C5809">
            <w:pPr>
              <w:spacing w:before="58" w:line="234" w:lineRule="auto"/>
              <w:ind w:left="109" w:right="103" w:firstLine="2"/>
              <w:jc w:val="both"/>
              <w:rPr>
                <w:rFonts w:ascii="宋体" w:hAnsi="宋体" w:eastAsia="宋体" w:cs="宋体"/>
                <w:sz w:val="18"/>
                <w:szCs w:val="18"/>
              </w:rPr>
            </w:pPr>
            <w:r>
              <w:rPr>
                <w:rFonts w:ascii="宋体" w:hAnsi="宋体" w:eastAsia="宋体" w:cs="宋体"/>
                <w:color w:val="FF0000"/>
                <w:spacing w:val="2"/>
                <w:sz w:val="18"/>
                <w:szCs w:val="18"/>
              </w:rPr>
              <w:t>线上课程，主要采 取案例分析、情景</w:t>
            </w:r>
            <w:r>
              <w:rPr>
                <w:rFonts w:ascii="宋体" w:hAnsi="宋体" w:eastAsia="宋体" w:cs="宋体"/>
                <w:color w:val="FF0000"/>
                <w:spacing w:val="5"/>
                <w:sz w:val="18"/>
                <w:szCs w:val="18"/>
              </w:rPr>
              <w:t xml:space="preserve"> </w:t>
            </w:r>
            <w:r>
              <w:rPr>
                <w:rFonts w:ascii="宋体" w:hAnsi="宋体" w:eastAsia="宋体" w:cs="宋体"/>
                <w:color w:val="FF0000"/>
                <w:spacing w:val="2"/>
                <w:sz w:val="18"/>
                <w:szCs w:val="18"/>
              </w:rPr>
              <w:t>模拟、课后成果检</w:t>
            </w:r>
            <w:r>
              <w:rPr>
                <w:rFonts w:ascii="宋体" w:hAnsi="宋体" w:eastAsia="宋体" w:cs="宋体"/>
                <w:color w:val="FF0000"/>
                <w:spacing w:val="5"/>
                <w:sz w:val="18"/>
                <w:szCs w:val="18"/>
              </w:rPr>
              <w:t xml:space="preserve"> </w:t>
            </w:r>
            <w:r>
              <w:rPr>
                <w:rFonts w:ascii="宋体" w:hAnsi="宋体" w:eastAsia="宋体" w:cs="宋体"/>
                <w:color w:val="FF0000"/>
                <w:spacing w:val="-2"/>
                <w:sz w:val="18"/>
                <w:szCs w:val="18"/>
              </w:rPr>
              <w:t>验等方法。</w:t>
            </w:r>
          </w:p>
        </w:tc>
      </w:tr>
    </w:tbl>
    <w:p w14:paraId="024E42D2">
      <w:pPr>
        <w:rPr>
          <w:rFonts w:ascii="Arial"/>
          <w:sz w:val="21"/>
        </w:rPr>
      </w:pPr>
    </w:p>
    <w:p w14:paraId="0F2DE9E7">
      <w:pPr>
        <w:rPr>
          <w:rFonts w:ascii="Arial" w:hAnsi="Arial" w:eastAsia="Arial" w:cs="Arial"/>
          <w:sz w:val="21"/>
          <w:szCs w:val="21"/>
        </w:rPr>
        <w:sectPr>
          <w:footerReference r:id="rId15" w:type="default"/>
          <w:pgSz w:w="11906" w:h="16839"/>
          <w:pgMar w:top="1431" w:right="1769" w:bottom="1173" w:left="1769" w:header="0" w:footer="987" w:gutter="0"/>
          <w:cols w:space="720" w:num="1"/>
        </w:sectPr>
      </w:pPr>
    </w:p>
    <w:p w14:paraId="0CB88AFC">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06F23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4C50B813">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1EE292C0">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55CCE61E">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02ACF6A9">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04931F80">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793D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1" w:hRule="atLeast"/>
        </w:trPr>
        <w:tc>
          <w:tcPr>
            <w:tcW w:w="470" w:type="dxa"/>
            <w:vAlign w:val="top"/>
          </w:tcPr>
          <w:p w14:paraId="3D4D719A">
            <w:pPr>
              <w:spacing w:line="242" w:lineRule="auto"/>
              <w:rPr>
                <w:rFonts w:ascii="Arial"/>
                <w:sz w:val="21"/>
              </w:rPr>
            </w:pPr>
          </w:p>
          <w:p w14:paraId="08CCFDD6">
            <w:pPr>
              <w:spacing w:line="242" w:lineRule="auto"/>
              <w:rPr>
                <w:rFonts w:ascii="Arial"/>
                <w:sz w:val="21"/>
              </w:rPr>
            </w:pPr>
          </w:p>
          <w:p w14:paraId="596E092C">
            <w:pPr>
              <w:spacing w:line="242" w:lineRule="auto"/>
              <w:rPr>
                <w:rFonts w:ascii="Arial"/>
                <w:sz w:val="21"/>
              </w:rPr>
            </w:pPr>
          </w:p>
          <w:p w14:paraId="5EFC5024">
            <w:pPr>
              <w:spacing w:line="242" w:lineRule="auto"/>
              <w:rPr>
                <w:rFonts w:ascii="Arial"/>
                <w:sz w:val="21"/>
              </w:rPr>
            </w:pPr>
          </w:p>
          <w:p w14:paraId="735C7291">
            <w:pPr>
              <w:spacing w:line="242" w:lineRule="auto"/>
              <w:rPr>
                <w:rFonts w:ascii="Arial"/>
                <w:sz w:val="21"/>
              </w:rPr>
            </w:pPr>
          </w:p>
          <w:p w14:paraId="0F7ABBD3">
            <w:pPr>
              <w:spacing w:line="243" w:lineRule="auto"/>
              <w:rPr>
                <w:rFonts w:ascii="Arial"/>
                <w:sz w:val="21"/>
              </w:rPr>
            </w:pPr>
          </w:p>
          <w:p w14:paraId="79DF9E8E">
            <w:pPr>
              <w:spacing w:line="243" w:lineRule="auto"/>
              <w:rPr>
                <w:rFonts w:ascii="Arial"/>
                <w:sz w:val="21"/>
              </w:rPr>
            </w:pPr>
          </w:p>
          <w:p w14:paraId="63AC00CB">
            <w:pPr>
              <w:spacing w:line="243" w:lineRule="auto"/>
              <w:rPr>
                <w:rFonts w:ascii="Arial"/>
                <w:sz w:val="21"/>
              </w:rPr>
            </w:pPr>
          </w:p>
          <w:p w14:paraId="16CFC6F9">
            <w:pPr>
              <w:spacing w:line="243" w:lineRule="auto"/>
              <w:rPr>
                <w:rFonts w:ascii="Arial"/>
                <w:sz w:val="21"/>
              </w:rPr>
            </w:pPr>
          </w:p>
          <w:p w14:paraId="50BD7C8E">
            <w:pPr>
              <w:spacing w:line="243" w:lineRule="auto"/>
              <w:rPr>
                <w:rFonts w:ascii="Arial"/>
                <w:sz w:val="21"/>
              </w:rPr>
            </w:pPr>
          </w:p>
          <w:p w14:paraId="435DFF22">
            <w:pPr>
              <w:spacing w:line="243" w:lineRule="auto"/>
              <w:rPr>
                <w:rFonts w:ascii="Arial"/>
                <w:sz w:val="21"/>
              </w:rPr>
            </w:pPr>
          </w:p>
          <w:p w14:paraId="52BEC6B4">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1239" w:type="dxa"/>
            <w:vAlign w:val="top"/>
          </w:tcPr>
          <w:p w14:paraId="27002D97">
            <w:pPr>
              <w:spacing w:line="263" w:lineRule="auto"/>
              <w:rPr>
                <w:rFonts w:ascii="Arial"/>
                <w:sz w:val="21"/>
              </w:rPr>
            </w:pPr>
          </w:p>
          <w:p w14:paraId="33643701">
            <w:pPr>
              <w:spacing w:line="263" w:lineRule="auto"/>
              <w:rPr>
                <w:rFonts w:ascii="Arial"/>
                <w:sz w:val="21"/>
              </w:rPr>
            </w:pPr>
          </w:p>
          <w:p w14:paraId="164D753C">
            <w:pPr>
              <w:spacing w:line="263" w:lineRule="auto"/>
              <w:rPr>
                <w:rFonts w:ascii="Arial"/>
                <w:sz w:val="21"/>
              </w:rPr>
            </w:pPr>
          </w:p>
          <w:p w14:paraId="06D8C432">
            <w:pPr>
              <w:spacing w:line="263" w:lineRule="auto"/>
              <w:rPr>
                <w:rFonts w:ascii="Arial"/>
                <w:sz w:val="21"/>
              </w:rPr>
            </w:pPr>
          </w:p>
          <w:p w14:paraId="1316B302">
            <w:pPr>
              <w:spacing w:line="263" w:lineRule="auto"/>
              <w:rPr>
                <w:rFonts w:ascii="Arial"/>
                <w:sz w:val="21"/>
              </w:rPr>
            </w:pPr>
          </w:p>
          <w:p w14:paraId="523BF03B">
            <w:pPr>
              <w:spacing w:line="263" w:lineRule="auto"/>
              <w:rPr>
                <w:rFonts w:ascii="Arial"/>
                <w:sz w:val="21"/>
              </w:rPr>
            </w:pPr>
          </w:p>
          <w:p w14:paraId="7CDAB571">
            <w:pPr>
              <w:spacing w:line="263" w:lineRule="auto"/>
              <w:rPr>
                <w:rFonts w:ascii="Arial"/>
                <w:sz w:val="21"/>
              </w:rPr>
            </w:pPr>
          </w:p>
          <w:p w14:paraId="2A931E9B">
            <w:pPr>
              <w:spacing w:line="263" w:lineRule="auto"/>
              <w:rPr>
                <w:rFonts w:ascii="Arial"/>
                <w:sz w:val="21"/>
              </w:rPr>
            </w:pPr>
          </w:p>
          <w:p w14:paraId="62729FF5">
            <w:pPr>
              <w:spacing w:line="264" w:lineRule="auto"/>
              <w:rPr>
                <w:rFonts w:ascii="Arial"/>
                <w:sz w:val="21"/>
              </w:rPr>
            </w:pPr>
          </w:p>
          <w:p w14:paraId="68514F15">
            <w:pPr>
              <w:spacing w:line="264" w:lineRule="auto"/>
              <w:rPr>
                <w:rFonts w:ascii="Arial"/>
                <w:sz w:val="21"/>
              </w:rPr>
            </w:pPr>
          </w:p>
          <w:p w14:paraId="7E357DA3">
            <w:pPr>
              <w:spacing w:before="59" w:line="219" w:lineRule="auto"/>
              <w:ind w:left="253"/>
              <w:rPr>
                <w:rFonts w:ascii="宋体" w:hAnsi="宋体" w:eastAsia="宋体" w:cs="宋体"/>
                <w:sz w:val="18"/>
                <w:szCs w:val="18"/>
              </w:rPr>
            </w:pPr>
            <w:r>
              <w:rPr>
                <w:rFonts w:ascii="宋体" w:hAnsi="宋体" w:eastAsia="宋体" w:cs="宋体"/>
                <w:spacing w:val="-2"/>
                <w:sz w:val="18"/>
                <w:szCs w:val="18"/>
              </w:rPr>
              <w:t>信息技术</w:t>
            </w:r>
          </w:p>
        </w:tc>
        <w:tc>
          <w:tcPr>
            <w:tcW w:w="2830" w:type="dxa"/>
            <w:tcBorders>
              <w:right w:val="single" w:color="000000" w:sz="2" w:space="0"/>
            </w:tcBorders>
            <w:vAlign w:val="top"/>
          </w:tcPr>
          <w:p w14:paraId="47903660">
            <w:pPr>
              <w:spacing w:line="280" w:lineRule="auto"/>
              <w:rPr>
                <w:rFonts w:ascii="Arial"/>
                <w:sz w:val="21"/>
              </w:rPr>
            </w:pPr>
          </w:p>
          <w:p w14:paraId="7ECE52B9">
            <w:pPr>
              <w:spacing w:line="280" w:lineRule="auto"/>
              <w:rPr>
                <w:rFonts w:ascii="Arial"/>
                <w:sz w:val="21"/>
              </w:rPr>
            </w:pPr>
          </w:p>
          <w:p w14:paraId="6B7E90AF">
            <w:pPr>
              <w:spacing w:line="280" w:lineRule="auto"/>
              <w:rPr>
                <w:rFonts w:ascii="Arial"/>
                <w:sz w:val="21"/>
              </w:rPr>
            </w:pPr>
          </w:p>
          <w:p w14:paraId="7E0E87DB">
            <w:pPr>
              <w:spacing w:line="281" w:lineRule="auto"/>
              <w:rPr>
                <w:rFonts w:ascii="Arial"/>
                <w:sz w:val="21"/>
              </w:rPr>
            </w:pPr>
          </w:p>
          <w:p w14:paraId="71EB311C">
            <w:pPr>
              <w:spacing w:before="59" w:line="238" w:lineRule="auto"/>
              <w:ind w:left="100" w:right="70" w:firstLine="1"/>
              <w:jc w:val="both"/>
              <w:rPr>
                <w:rFonts w:ascii="宋体" w:hAnsi="宋体" w:eastAsia="宋体" w:cs="宋体"/>
                <w:sz w:val="18"/>
                <w:szCs w:val="18"/>
              </w:rPr>
            </w:pPr>
            <w:r>
              <w:rPr>
                <w:rFonts w:ascii="宋体" w:hAnsi="宋体" w:eastAsia="宋体" w:cs="宋体"/>
                <w:spacing w:val="6"/>
                <w:sz w:val="18"/>
                <w:szCs w:val="18"/>
              </w:rPr>
              <w:t>本课程通过丰富的教学内容和多</w:t>
            </w:r>
            <w:r>
              <w:rPr>
                <w:rFonts w:ascii="宋体" w:hAnsi="宋体" w:eastAsia="宋体" w:cs="宋体"/>
                <w:spacing w:val="7"/>
                <w:sz w:val="18"/>
                <w:szCs w:val="18"/>
              </w:rPr>
              <w:t xml:space="preserve"> </w:t>
            </w:r>
            <w:r>
              <w:rPr>
                <w:rFonts w:ascii="宋体" w:hAnsi="宋体" w:eastAsia="宋体" w:cs="宋体"/>
                <w:spacing w:val="-6"/>
                <w:sz w:val="18"/>
                <w:szCs w:val="18"/>
              </w:rPr>
              <w:t>样化的教学形式，帮助学生认识信</w:t>
            </w:r>
            <w:r>
              <w:rPr>
                <w:rFonts w:ascii="宋体" w:hAnsi="宋体" w:eastAsia="宋体" w:cs="宋体"/>
                <w:spacing w:val="3"/>
                <w:sz w:val="18"/>
                <w:szCs w:val="18"/>
              </w:rPr>
              <w:t xml:space="preserve"> </w:t>
            </w:r>
            <w:r>
              <w:rPr>
                <w:rFonts w:ascii="宋体" w:hAnsi="宋体" w:eastAsia="宋体" w:cs="宋体"/>
                <w:spacing w:val="-6"/>
                <w:sz w:val="18"/>
                <w:szCs w:val="18"/>
              </w:rPr>
              <w:t>息技术对人类生产、生活的重要作</w:t>
            </w:r>
            <w:r>
              <w:rPr>
                <w:rFonts w:ascii="宋体" w:hAnsi="宋体" w:eastAsia="宋体" w:cs="宋体"/>
                <w:spacing w:val="3"/>
                <w:sz w:val="18"/>
                <w:szCs w:val="18"/>
              </w:rPr>
              <w:t xml:space="preserve"> </w:t>
            </w:r>
            <w:r>
              <w:rPr>
                <w:rFonts w:ascii="宋体" w:hAnsi="宋体" w:eastAsia="宋体" w:cs="宋体"/>
                <w:spacing w:val="-6"/>
                <w:sz w:val="18"/>
                <w:szCs w:val="18"/>
              </w:rPr>
              <w:t>用，了解现代社会信息技术发展趋</w:t>
            </w:r>
            <w:r>
              <w:rPr>
                <w:rFonts w:ascii="宋体" w:hAnsi="宋体" w:eastAsia="宋体" w:cs="宋体"/>
                <w:spacing w:val="3"/>
                <w:sz w:val="18"/>
                <w:szCs w:val="18"/>
              </w:rPr>
              <w:t xml:space="preserve"> </w:t>
            </w:r>
            <w:r>
              <w:rPr>
                <w:rFonts w:ascii="宋体" w:hAnsi="宋体" w:eastAsia="宋体" w:cs="宋体"/>
                <w:spacing w:val="-6"/>
                <w:sz w:val="18"/>
                <w:szCs w:val="18"/>
              </w:rPr>
              <w:t>势，理解信息社会特征并遵循信息</w:t>
            </w:r>
            <w:r>
              <w:rPr>
                <w:rFonts w:ascii="宋体" w:hAnsi="宋体" w:eastAsia="宋体" w:cs="宋体"/>
                <w:spacing w:val="3"/>
                <w:sz w:val="18"/>
                <w:szCs w:val="18"/>
              </w:rPr>
              <w:t xml:space="preserve"> </w:t>
            </w:r>
            <w:r>
              <w:rPr>
                <w:rFonts w:ascii="宋体" w:hAnsi="宋体" w:eastAsia="宋体" w:cs="宋体"/>
                <w:spacing w:val="-6"/>
                <w:sz w:val="18"/>
                <w:szCs w:val="18"/>
              </w:rPr>
              <w:t>社会规范；使学生掌握常用的工具</w:t>
            </w:r>
            <w:r>
              <w:rPr>
                <w:rFonts w:ascii="宋体" w:hAnsi="宋体" w:eastAsia="宋体" w:cs="宋体"/>
                <w:spacing w:val="3"/>
                <w:sz w:val="18"/>
                <w:szCs w:val="18"/>
              </w:rPr>
              <w:t xml:space="preserve"> </w:t>
            </w:r>
            <w:r>
              <w:rPr>
                <w:rFonts w:ascii="宋体" w:hAnsi="宋体" w:eastAsia="宋体" w:cs="宋体"/>
                <w:spacing w:val="-6"/>
                <w:sz w:val="18"/>
                <w:szCs w:val="18"/>
              </w:rPr>
              <w:t>软件和信息化办公技术，了解大数</w:t>
            </w:r>
            <w:r>
              <w:rPr>
                <w:rFonts w:ascii="宋体" w:hAnsi="宋体" w:eastAsia="宋体" w:cs="宋体"/>
                <w:spacing w:val="3"/>
                <w:sz w:val="18"/>
                <w:szCs w:val="18"/>
              </w:rPr>
              <w:t xml:space="preserve"> </w:t>
            </w:r>
            <w:r>
              <w:rPr>
                <w:rFonts w:ascii="宋体" w:hAnsi="宋体" w:eastAsia="宋体" w:cs="宋体"/>
                <w:spacing w:val="-6"/>
                <w:sz w:val="18"/>
                <w:szCs w:val="18"/>
              </w:rPr>
              <w:t>据、人工智能、区块链等新兴信息</w:t>
            </w:r>
            <w:r>
              <w:rPr>
                <w:rFonts w:ascii="宋体" w:hAnsi="宋体" w:eastAsia="宋体" w:cs="宋体"/>
                <w:spacing w:val="3"/>
                <w:sz w:val="18"/>
                <w:szCs w:val="18"/>
              </w:rPr>
              <w:t xml:space="preserve"> </w:t>
            </w:r>
            <w:r>
              <w:rPr>
                <w:rFonts w:ascii="宋体" w:hAnsi="宋体" w:eastAsia="宋体" w:cs="宋体"/>
                <w:spacing w:val="-4"/>
                <w:sz w:val="18"/>
                <w:szCs w:val="18"/>
              </w:rPr>
              <w:t>技术，具备支撑专业学习的能力，</w:t>
            </w:r>
            <w:r>
              <w:rPr>
                <w:rFonts w:ascii="宋体" w:hAnsi="宋体" w:eastAsia="宋体" w:cs="宋体"/>
                <w:spacing w:val="7"/>
                <w:sz w:val="18"/>
                <w:szCs w:val="18"/>
              </w:rPr>
              <w:t xml:space="preserve"> </w:t>
            </w:r>
            <w:r>
              <w:rPr>
                <w:rFonts w:ascii="宋体" w:hAnsi="宋体" w:eastAsia="宋体" w:cs="宋体"/>
                <w:spacing w:val="-6"/>
                <w:sz w:val="18"/>
                <w:szCs w:val="18"/>
              </w:rPr>
              <w:t>能在日常生活、学习和工作中综合</w:t>
            </w:r>
            <w:r>
              <w:rPr>
                <w:rFonts w:ascii="宋体" w:hAnsi="宋体" w:eastAsia="宋体" w:cs="宋体"/>
                <w:spacing w:val="3"/>
                <w:sz w:val="18"/>
                <w:szCs w:val="18"/>
              </w:rPr>
              <w:t xml:space="preserve"> </w:t>
            </w:r>
            <w:r>
              <w:rPr>
                <w:rFonts w:ascii="宋体" w:hAnsi="宋体" w:eastAsia="宋体" w:cs="宋体"/>
                <w:spacing w:val="-6"/>
                <w:sz w:val="18"/>
                <w:szCs w:val="18"/>
              </w:rPr>
              <w:t>运用信息技术解决问题；使学生拥</w:t>
            </w:r>
            <w:r>
              <w:rPr>
                <w:rFonts w:ascii="宋体" w:hAnsi="宋体" w:eastAsia="宋体" w:cs="宋体"/>
                <w:spacing w:val="3"/>
                <w:sz w:val="18"/>
                <w:szCs w:val="18"/>
              </w:rPr>
              <w:t xml:space="preserve"> </w:t>
            </w:r>
            <w:r>
              <w:rPr>
                <w:rFonts w:ascii="宋体" w:hAnsi="宋体" w:eastAsia="宋体" w:cs="宋体"/>
                <w:spacing w:val="-6"/>
                <w:sz w:val="18"/>
                <w:szCs w:val="18"/>
              </w:rPr>
              <w:t>有团队意识和职业精神，具备独立</w:t>
            </w:r>
            <w:r>
              <w:rPr>
                <w:rFonts w:ascii="宋体" w:hAnsi="宋体" w:eastAsia="宋体" w:cs="宋体"/>
                <w:spacing w:val="3"/>
                <w:sz w:val="18"/>
                <w:szCs w:val="18"/>
              </w:rPr>
              <w:t xml:space="preserve"> </w:t>
            </w:r>
            <w:r>
              <w:rPr>
                <w:rFonts w:ascii="宋体" w:hAnsi="宋体" w:eastAsia="宋体" w:cs="宋体"/>
                <w:spacing w:val="-6"/>
                <w:sz w:val="18"/>
                <w:szCs w:val="18"/>
              </w:rPr>
              <w:t>思考和主动探究能力，为学生职业</w:t>
            </w:r>
            <w:r>
              <w:rPr>
                <w:rFonts w:ascii="宋体" w:hAnsi="宋体" w:eastAsia="宋体" w:cs="宋体"/>
                <w:spacing w:val="3"/>
                <w:sz w:val="18"/>
                <w:szCs w:val="18"/>
              </w:rPr>
              <w:t xml:space="preserve"> </w:t>
            </w:r>
            <w:r>
              <w:rPr>
                <w:rFonts w:ascii="宋体" w:hAnsi="宋体" w:eastAsia="宋体" w:cs="宋体"/>
                <w:spacing w:val="-1"/>
                <w:sz w:val="18"/>
                <w:szCs w:val="18"/>
              </w:rPr>
              <w:t>能力的持续发展奠定基础。</w:t>
            </w:r>
          </w:p>
        </w:tc>
        <w:tc>
          <w:tcPr>
            <w:tcW w:w="2122" w:type="dxa"/>
            <w:tcBorders>
              <w:left w:val="single" w:color="000000" w:sz="2" w:space="0"/>
            </w:tcBorders>
            <w:vAlign w:val="top"/>
          </w:tcPr>
          <w:p w14:paraId="2BEF82C7">
            <w:pPr>
              <w:spacing w:before="24" w:line="237" w:lineRule="auto"/>
              <w:ind w:left="112" w:right="95" w:firstLine="1"/>
              <w:jc w:val="both"/>
              <w:rPr>
                <w:rFonts w:ascii="宋体" w:hAnsi="宋体" w:eastAsia="宋体" w:cs="宋体"/>
                <w:sz w:val="18"/>
                <w:szCs w:val="18"/>
              </w:rPr>
            </w:pPr>
            <w:r>
              <w:rPr>
                <w:rFonts w:ascii="宋体" w:hAnsi="宋体" w:eastAsia="宋体" w:cs="宋体"/>
                <w:spacing w:val="10"/>
                <w:sz w:val="18"/>
                <w:szCs w:val="18"/>
              </w:rPr>
              <w:t>本课程由基础模块和拓</w:t>
            </w:r>
            <w:r>
              <w:rPr>
                <w:rFonts w:ascii="宋体" w:hAnsi="宋体" w:eastAsia="宋体" w:cs="宋体"/>
                <w:spacing w:val="1"/>
                <w:sz w:val="18"/>
                <w:szCs w:val="18"/>
              </w:rPr>
              <w:t xml:space="preserve"> </w:t>
            </w:r>
            <w:r>
              <w:rPr>
                <w:rFonts w:ascii="宋体" w:hAnsi="宋体" w:eastAsia="宋体" w:cs="宋体"/>
                <w:spacing w:val="-8"/>
                <w:sz w:val="18"/>
                <w:szCs w:val="18"/>
              </w:rPr>
              <w:t>展模块两部分构成。基础</w:t>
            </w:r>
            <w:r>
              <w:rPr>
                <w:rFonts w:ascii="宋体" w:hAnsi="宋体" w:eastAsia="宋体" w:cs="宋体"/>
                <w:spacing w:val="8"/>
                <w:sz w:val="18"/>
                <w:szCs w:val="18"/>
              </w:rPr>
              <w:t xml:space="preserve"> </w:t>
            </w:r>
            <w:r>
              <w:rPr>
                <w:rFonts w:ascii="宋体" w:hAnsi="宋体" w:eastAsia="宋体" w:cs="宋体"/>
                <w:spacing w:val="10"/>
                <w:sz w:val="18"/>
                <w:szCs w:val="18"/>
              </w:rPr>
              <w:t>模块是必修或限定选修</w:t>
            </w:r>
            <w:r>
              <w:rPr>
                <w:rFonts w:ascii="宋体" w:hAnsi="宋体" w:eastAsia="宋体" w:cs="宋体"/>
                <w:spacing w:val="3"/>
                <w:sz w:val="18"/>
                <w:szCs w:val="18"/>
              </w:rPr>
              <w:t xml:space="preserve"> </w:t>
            </w:r>
            <w:r>
              <w:rPr>
                <w:rFonts w:ascii="宋体" w:hAnsi="宋体" w:eastAsia="宋体" w:cs="宋体"/>
                <w:spacing w:val="-8"/>
                <w:sz w:val="18"/>
                <w:szCs w:val="18"/>
              </w:rPr>
              <w:t>内容，是提升学生信息素</w:t>
            </w:r>
            <w:r>
              <w:rPr>
                <w:rFonts w:ascii="宋体" w:hAnsi="宋体" w:eastAsia="宋体" w:cs="宋体"/>
                <w:spacing w:val="8"/>
                <w:sz w:val="18"/>
                <w:szCs w:val="18"/>
              </w:rPr>
              <w:t xml:space="preserve"> </w:t>
            </w:r>
            <w:r>
              <w:rPr>
                <w:rFonts w:ascii="宋体" w:hAnsi="宋体" w:eastAsia="宋体" w:cs="宋体"/>
                <w:spacing w:val="-8"/>
                <w:sz w:val="18"/>
                <w:szCs w:val="18"/>
              </w:rPr>
              <w:t>养的基础，主要内容包含</w:t>
            </w:r>
            <w:r>
              <w:rPr>
                <w:rFonts w:ascii="宋体" w:hAnsi="宋体" w:eastAsia="宋体" w:cs="宋体"/>
                <w:spacing w:val="8"/>
                <w:sz w:val="18"/>
                <w:szCs w:val="18"/>
              </w:rPr>
              <w:t xml:space="preserve"> </w:t>
            </w:r>
            <w:r>
              <w:rPr>
                <w:rFonts w:ascii="宋体" w:hAnsi="宋体" w:eastAsia="宋体" w:cs="宋体"/>
                <w:spacing w:val="6"/>
                <w:sz w:val="18"/>
                <w:szCs w:val="18"/>
              </w:rPr>
              <w:t>文档处理、</w:t>
            </w:r>
            <w:r>
              <w:rPr>
                <w:rFonts w:ascii="宋体" w:hAnsi="宋体" w:eastAsia="宋体" w:cs="宋体"/>
                <w:spacing w:val="-47"/>
                <w:sz w:val="18"/>
                <w:szCs w:val="18"/>
              </w:rPr>
              <w:t xml:space="preserve"> </w:t>
            </w:r>
            <w:r>
              <w:rPr>
                <w:rFonts w:ascii="宋体" w:hAnsi="宋体" w:eastAsia="宋体" w:cs="宋体"/>
                <w:spacing w:val="6"/>
                <w:sz w:val="18"/>
                <w:szCs w:val="18"/>
              </w:rPr>
              <w:t>电子表格处</w:t>
            </w:r>
            <w:r>
              <w:rPr>
                <w:rFonts w:ascii="宋体" w:hAnsi="宋体" w:eastAsia="宋体" w:cs="宋体"/>
                <w:sz w:val="18"/>
                <w:szCs w:val="18"/>
              </w:rPr>
              <w:t xml:space="preserve"> </w:t>
            </w:r>
            <w:r>
              <w:rPr>
                <w:rFonts w:ascii="宋体" w:hAnsi="宋体" w:eastAsia="宋体" w:cs="宋体"/>
                <w:spacing w:val="-8"/>
                <w:sz w:val="18"/>
                <w:szCs w:val="18"/>
              </w:rPr>
              <w:t>理、演示文稿制作、信息</w:t>
            </w:r>
            <w:r>
              <w:rPr>
                <w:rFonts w:ascii="宋体" w:hAnsi="宋体" w:eastAsia="宋体" w:cs="宋体"/>
                <w:spacing w:val="8"/>
                <w:sz w:val="18"/>
                <w:szCs w:val="18"/>
              </w:rPr>
              <w:t xml:space="preserve"> </w:t>
            </w:r>
            <w:r>
              <w:rPr>
                <w:rFonts w:ascii="宋体" w:hAnsi="宋体" w:eastAsia="宋体" w:cs="宋体"/>
                <w:spacing w:val="1"/>
                <w:sz w:val="18"/>
                <w:szCs w:val="18"/>
              </w:rPr>
              <w:t>检索、新一代信息 技术</w:t>
            </w:r>
            <w:r>
              <w:rPr>
                <w:rFonts w:ascii="宋体" w:hAnsi="宋体" w:eastAsia="宋体" w:cs="宋体"/>
                <w:spacing w:val="2"/>
                <w:sz w:val="18"/>
                <w:szCs w:val="18"/>
              </w:rPr>
              <w:t xml:space="preserve"> </w:t>
            </w:r>
            <w:r>
              <w:rPr>
                <w:rFonts w:ascii="宋体" w:hAnsi="宋体" w:eastAsia="宋体" w:cs="宋体"/>
                <w:spacing w:val="-8"/>
                <w:sz w:val="18"/>
                <w:szCs w:val="18"/>
              </w:rPr>
              <w:t>概述、信息素养与社会责</w:t>
            </w:r>
            <w:r>
              <w:rPr>
                <w:rFonts w:ascii="宋体" w:hAnsi="宋体" w:eastAsia="宋体" w:cs="宋体"/>
                <w:spacing w:val="8"/>
                <w:sz w:val="18"/>
                <w:szCs w:val="18"/>
              </w:rPr>
              <w:t xml:space="preserve"> </w:t>
            </w:r>
            <w:r>
              <w:rPr>
                <w:rFonts w:ascii="宋体" w:hAnsi="宋体" w:eastAsia="宋体" w:cs="宋体"/>
                <w:spacing w:val="-1"/>
                <w:sz w:val="18"/>
                <w:szCs w:val="18"/>
              </w:rPr>
              <w:t>任六部分内容。</w:t>
            </w:r>
          </w:p>
          <w:p w14:paraId="058BFFD0">
            <w:pPr>
              <w:spacing w:before="20" w:line="237" w:lineRule="auto"/>
              <w:ind w:left="112" w:right="37" w:firstLine="2"/>
              <w:rPr>
                <w:rFonts w:ascii="宋体" w:hAnsi="宋体" w:eastAsia="宋体" w:cs="宋体"/>
                <w:sz w:val="18"/>
                <w:szCs w:val="18"/>
              </w:rPr>
            </w:pPr>
            <w:r>
              <w:rPr>
                <w:rFonts w:ascii="宋体" w:hAnsi="宋体" w:eastAsia="宋体" w:cs="宋体"/>
                <w:spacing w:val="-8"/>
                <w:sz w:val="18"/>
                <w:szCs w:val="18"/>
              </w:rPr>
              <w:t>拓展模块是选修内容，各</w:t>
            </w:r>
            <w:r>
              <w:rPr>
                <w:rFonts w:ascii="宋体" w:hAnsi="宋体" w:eastAsia="宋体" w:cs="宋体"/>
                <w:spacing w:val="5"/>
                <w:sz w:val="18"/>
                <w:szCs w:val="18"/>
              </w:rPr>
              <w:t xml:space="preserve"> </w:t>
            </w:r>
            <w:r>
              <w:rPr>
                <w:rFonts w:ascii="宋体" w:hAnsi="宋体" w:eastAsia="宋体" w:cs="宋体"/>
                <w:spacing w:val="10"/>
                <w:sz w:val="18"/>
                <w:szCs w:val="18"/>
              </w:rPr>
              <w:t>系结合区域产业需求和</w:t>
            </w:r>
            <w:r>
              <w:rPr>
                <w:rFonts w:ascii="宋体" w:hAnsi="宋体" w:eastAsia="宋体" w:cs="宋体"/>
                <w:spacing w:val="3"/>
                <w:sz w:val="18"/>
                <w:szCs w:val="18"/>
              </w:rPr>
              <w:t xml:space="preserve"> </w:t>
            </w:r>
            <w:r>
              <w:rPr>
                <w:rFonts w:ascii="宋体" w:hAnsi="宋体" w:eastAsia="宋体" w:cs="宋体"/>
                <w:spacing w:val="-8"/>
                <w:sz w:val="18"/>
                <w:szCs w:val="18"/>
              </w:rPr>
              <w:t>地方资源、不同专业需要</w:t>
            </w:r>
            <w:r>
              <w:rPr>
                <w:rFonts w:ascii="宋体" w:hAnsi="宋体" w:eastAsia="宋体" w:cs="宋体"/>
                <w:spacing w:val="8"/>
                <w:sz w:val="18"/>
                <w:szCs w:val="18"/>
              </w:rPr>
              <w:t xml:space="preserve"> </w:t>
            </w:r>
            <w:r>
              <w:rPr>
                <w:rFonts w:ascii="宋体" w:hAnsi="宋体" w:eastAsia="宋体" w:cs="宋体"/>
                <w:spacing w:val="-8"/>
                <w:sz w:val="18"/>
                <w:szCs w:val="18"/>
              </w:rPr>
              <w:t>和学生实际情况，自主确</w:t>
            </w:r>
            <w:r>
              <w:rPr>
                <w:rFonts w:ascii="宋体" w:hAnsi="宋体" w:eastAsia="宋体" w:cs="宋体"/>
                <w:spacing w:val="8"/>
                <w:sz w:val="18"/>
                <w:szCs w:val="18"/>
              </w:rPr>
              <w:t xml:space="preserve"> </w:t>
            </w:r>
            <w:r>
              <w:rPr>
                <w:rFonts w:ascii="宋体" w:hAnsi="宋体" w:eastAsia="宋体" w:cs="宋体"/>
                <w:spacing w:val="-8"/>
                <w:sz w:val="18"/>
                <w:szCs w:val="18"/>
              </w:rPr>
              <w:t>定拓展模块教学内容。深</w:t>
            </w:r>
            <w:r>
              <w:rPr>
                <w:rFonts w:ascii="宋体" w:hAnsi="宋体" w:eastAsia="宋体" w:cs="宋体"/>
                <w:spacing w:val="8"/>
                <w:sz w:val="18"/>
                <w:szCs w:val="18"/>
              </w:rPr>
              <w:t xml:space="preserve"> </w:t>
            </w:r>
            <w:r>
              <w:rPr>
                <w:rFonts w:ascii="宋体" w:hAnsi="宋体" w:eastAsia="宋体" w:cs="宋体"/>
                <w:spacing w:val="10"/>
                <w:sz w:val="18"/>
                <w:szCs w:val="18"/>
              </w:rPr>
              <w:t>化学生对信息技术的理</w:t>
            </w:r>
            <w:r>
              <w:rPr>
                <w:rFonts w:ascii="宋体" w:hAnsi="宋体" w:eastAsia="宋体" w:cs="宋体"/>
                <w:spacing w:val="3"/>
                <w:sz w:val="18"/>
                <w:szCs w:val="18"/>
              </w:rPr>
              <w:t xml:space="preserve"> </w:t>
            </w:r>
            <w:r>
              <w:rPr>
                <w:rFonts w:ascii="宋体" w:hAnsi="宋体" w:eastAsia="宋体" w:cs="宋体"/>
                <w:spacing w:val="-8"/>
                <w:sz w:val="18"/>
                <w:szCs w:val="18"/>
              </w:rPr>
              <w:t>解，拓展其职业能力的基</w:t>
            </w:r>
            <w:r>
              <w:rPr>
                <w:rFonts w:ascii="宋体" w:hAnsi="宋体" w:eastAsia="宋体" w:cs="宋体"/>
                <w:spacing w:val="8"/>
                <w:sz w:val="18"/>
                <w:szCs w:val="18"/>
              </w:rPr>
              <w:t xml:space="preserve"> </w:t>
            </w:r>
            <w:r>
              <w:rPr>
                <w:rFonts w:ascii="宋体" w:hAnsi="宋体" w:eastAsia="宋体" w:cs="宋体"/>
                <w:spacing w:val="-2"/>
                <w:sz w:val="18"/>
                <w:szCs w:val="18"/>
              </w:rPr>
              <w:t>础，主要包含信息安全、</w:t>
            </w:r>
            <w:r>
              <w:rPr>
                <w:rFonts w:ascii="宋体" w:hAnsi="宋体" w:eastAsia="宋体" w:cs="宋体"/>
                <w:spacing w:val="2"/>
                <w:sz w:val="18"/>
                <w:szCs w:val="18"/>
              </w:rPr>
              <w:t xml:space="preserve"> </w:t>
            </w:r>
            <w:r>
              <w:rPr>
                <w:rFonts w:ascii="宋体" w:hAnsi="宋体" w:eastAsia="宋体" w:cs="宋体"/>
                <w:spacing w:val="-8"/>
                <w:sz w:val="18"/>
                <w:szCs w:val="18"/>
              </w:rPr>
              <w:t>项目管理、机器人流程自</w:t>
            </w:r>
            <w:r>
              <w:rPr>
                <w:rFonts w:ascii="宋体" w:hAnsi="宋体" w:eastAsia="宋体" w:cs="宋体"/>
                <w:spacing w:val="8"/>
                <w:sz w:val="18"/>
                <w:szCs w:val="18"/>
              </w:rPr>
              <w:t xml:space="preserve"> </w:t>
            </w:r>
            <w:r>
              <w:rPr>
                <w:rFonts w:ascii="宋体" w:hAnsi="宋体" w:eastAsia="宋体" w:cs="宋体"/>
                <w:spacing w:val="-8"/>
                <w:sz w:val="18"/>
                <w:szCs w:val="18"/>
              </w:rPr>
              <w:t>动化、程序设计基础、大</w:t>
            </w:r>
            <w:r>
              <w:rPr>
                <w:rFonts w:ascii="宋体" w:hAnsi="宋体" w:eastAsia="宋体" w:cs="宋体"/>
                <w:spacing w:val="8"/>
                <w:sz w:val="18"/>
                <w:szCs w:val="18"/>
              </w:rPr>
              <w:t xml:space="preserve"> </w:t>
            </w:r>
            <w:r>
              <w:rPr>
                <w:rFonts w:ascii="宋体" w:hAnsi="宋体" w:eastAsia="宋体" w:cs="宋体"/>
                <w:spacing w:val="-17"/>
                <w:sz w:val="18"/>
                <w:szCs w:val="18"/>
              </w:rPr>
              <w:t>数据、人工智能、云计算、</w:t>
            </w:r>
            <w:r>
              <w:rPr>
                <w:rFonts w:ascii="宋体" w:hAnsi="宋体" w:eastAsia="宋体" w:cs="宋体"/>
                <w:spacing w:val="4"/>
                <w:sz w:val="18"/>
                <w:szCs w:val="18"/>
              </w:rPr>
              <w:t xml:space="preserve"> </w:t>
            </w:r>
            <w:r>
              <w:rPr>
                <w:rFonts w:ascii="宋体" w:hAnsi="宋体" w:eastAsia="宋体" w:cs="宋体"/>
                <w:spacing w:val="-2"/>
                <w:sz w:val="18"/>
                <w:szCs w:val="18"/>
              </w:rPr>
              <w:t>现代通信技术、物联网、</w:t>
            </w:r>
            <w:r>
              <w:rPr>
                <w:rFonts w:ascii="宋体" w:hAnsi="宋体" w:eastAsia="宋体" w:cs="宋体"/>
                <w:spacing w:val="2"/>
                <w:sz w:val="18"/>
                <w:szCs w:val="18"/>
              </w:rPr>
              <w:t xml:space="preserve"> </w:t>
            </w:r>
            <w:r>
              <w:rPr>
                <w:rFonts w:ascii="宋体" w:hAnsi="宋体" w:eastAsia="宋体" w:cs="宋体"/>
                <w:spacing w:val="3"/>
                <w:sz w:val="18"/>
                <w:szCs w:val="18"/>
              </w:rPr>
              <w:t>数字媒体、虚拟 现实、</w:t>
            </w:r>
            <w:r>
              <w:rPr>
                <w:rFonts w:ascii="宋体" w:hAnsi="宋体" w:eastAsia="宋体" w:cs="宋体"/>
                <w:sz w:val="18"/>
                <w:szCs w:val="18"/>
              </w:rPr>
              <w:t xml:space="preserve"> </w:t>
            </w:r>
            <w:r>
              <w:rPr>
                <w:rFonts w:ascii="宋体" w:hAnsi="宋体" w:eastAsia="宋体" w:cs="宋体"/>
                <w:spacing w:val="-1"/>
                <w:sz w:val="18"/>
                <w:szCs w:val="18"/>
              </w:rPr>
              <w:t>区块链等内容。</w:t>
            </w:r>
          </w:p>
        </w:tc>
        <w:tc>
          <w:tcPr>
            <w:tcW w:w="1691" w:type="dxa"/>
            <w:vAlign w:val="top"/>
          </w:tcPr>
          <w:p w14:paraId="2975644A">
            <w:pPr>
              <w:spacing w:line="281" w:lineRule="auto"/>
              <w:rPr>
                <w:rFonts w:ascii="Arial"/>
                <w:sz w:val="21"/>
              </w:rPr>
            </w:pPr>
          </w:p>
          <w:p w14:paraId="5430C7DC">
            <w:pPr>
              <w:spacing w:line="281" w:lineRule="auto"/>
              <w:rPr>
                <w:rFonts w:ascii="Arial"/>
                <w:sz w:val="21"/>
              </w:rPr>
            </w:pPr>
          </w:p>
          <w:p w14:paraId="338702F6">
            <w:pPr>
              <w:spacing w:line="281" w:lineRule="auto"/>
              <w:rPr>
                <w:rFonts w:ascii="Arial"/>
                <w:sz w:val="21"/>
              </w:rPr>
            </w:pPr>
          </w:p>
          <w:p w14:paraId="336E2D2C">
            <w:pPr>
              <w:spacing w:line="282" w:lineRule="auto"/>
              <w:rPr>
                <w:rFonts w:ascii="Arial"/>
                <w:sz w:val="21"/>
              </w:rPr>
            </w:pPr>
          </w:p>
          <w:p w14:paraId="6177CBD3">
            <w:pPr>
              <w:spacing w:before="59" w:line="237" w:lineRule="auto"/>
              <w:ind w:left="109" w:right="29"/>
              <w:rPr>
                <w:rFonts w:ascii="宋体" w:hAnsi="宋体" w:eastAsia="宋体" w:cs="宋体"/>
                <w:sz w:val="18"/>
                <w:szCs w:val="18"/>
              </w:rPr>
            </w:pPr>
            <w:r>
              <w:rPr>
                <w:rFonts w:ascii="宋体" w:hAnsi="宋体" w:eastAsia="宋体" w:cs="宋体"/>
                <w:spacing w:val="-1"/>
                <w:sz w:val="18"/>
                <w:szCs w:val="18"/>
              </w:rPr>
              <w:t>基础模块采用理论</w:t>
            </w:r>
            <w:r>
              <w:rPr>
                <w:rFonts w:ascii="宋体" w:hAnsi="宋体" w:eastAsia="宋体" w:cs="宋体"/>
                <w:sz w:val="18"/>
                <w:szCs w:val="18"/>
              </w:rPr>
              <w:t xml:space="preserve">  </w:t>
            </w:r>
            <w:r>
              <w:rPr>
                <w:rFonts w:ascii="宋体" w:hAnsi="宋体" w:eastAsia="宋体" w:cs="宋体"/>
                <w:spacing w:val="-3"/>
                <w:sz w:val="18"/>
                <w:szCs w:val="18"/>
              </w:rPr>
              <w:t>教学（教室</w:t>
            </w:r>
            <w:r>
              <w:rPr>
                <w:rFonts w:ascii="宋体" w:hAnsi="宋体" w:eastAsia="宋体" w:cs="宋体"/>
                <w:spacing w:val="5"/>
                <w:sz w:val="18"/>
                <w:szCs w:val="18"/>
              </w:rPr>
              <w:t>）﹢</w:t>
            </w:r>
            <w:r>
              <w:rPr>
                <w:rFonts w:ascii="宋体" w:hAnsi="宋体" w:eastAsia="宋体" w:cs="宋体"/>
                <w:spacing w:val="-3"/>
                <w:sz w:val="18"/>
                <w:szCs w:val="18"/>
              </w:rPr>
              <w:t>实</w:t>
            </w:r>
            <w:r>
              <w:rPr>
                <w:rFonts w:ascii="宋体" w:hAnsi="宋体" w:eastAsia="宋体" w:cs="宋体"/>
                <w:sz w:val="18"/>
                <w:szCs w:val="18"/>
              </w:rPr>
              <w:t xml:space="preserve">  </w:t>
            </w:r>
            <w:r>
              <w:rPr>
                <w:rFonts w:ascii="宋体" w:hAnsi="宋体" w:eastAsia="宋体" w:cs="宋体"/>
                <w:spacing w:val="-10"/>
                <w:sz w:val="18"/>
                <w:szCs w:val="18"/>
              </w:rPr>
              <w:t>践教学（实际情景）</w:t>
            </w:r>
            <w:r>
              <w:rPr>
                <w:rFonts w:ascii="宋体" w:hAnsi="宋体" w:eastAsia="宋体" w:cs="宋体"/>
                <w:spacing w:val="5"/>
                <w:sz w:val="18"/>
                <w:szCs w:val="18"/>
              </w:rPr>
              <w:t xml:space="preserve"> </w:t>
            </w:r>
            <w:r>
              <w:rPr>
                <w:rFonts w:ascii="宋体" w:hAnsi="宋体" w:eastAsia="宋体" w:cs="宋体"/>
                <w:spacing w:val="-1"/>
                <w:sz w:val="18"/>
                <w:szCs w:val="18"/>
              </w:rPr>
              <w:t>的教学方式，采用</w:t>
            </w:r>
            <w:r>
              <w:rPr>
                <w:rFonts w:ascii="宋体" w:hAnsi="宋体" w:eastAsia="宋体" w:cs="宋体"/>
                <w:sz w:val="18"/>
                <w:szCs w:val="18"/>
              </w:rPr>
              <w:t xml:space="preserve">  </w:t>
            </w:r>
            <w:r>
              <w:rPr>
                <w:rFonts w:ascii="宋体" w:hAnsi="宋体" w:eastAsia="宋体" w:cs="宋体"/>
                <w:spacing w:val="-1"/>
                <w:sz w:val="18"/>
                <w:szCs w:val="18"/>
              </w:rPr>
              <w:t>项目案例</w:t>
            </w:r>
            <w:r>
              <w:rPr>
                <w:rFonts w:ascii="Times New Roman" w:hAnsi="Times New Roman" w:eastAsia="Times New Roman" w:cs="Times New Roman"/>
                <w:spacing w:val="-1"/>
                <w:sz w:val="18"/>
                <w:szCs w:val="18"/>
              </w:rPr>
              <w:t>+</w:t>
            </w:r>
            <w:r>
              <w:rPr>
                <w:rFonts w:ascii="宋体" w:hAnsi="宋体" w:eastAsia="宋体" w:cs="宋体"/>
                <w:spacing w:val="-1"/>
                <w:sz w:val="18"/>
                <w:szCs w:val="18"/>
              </w:rPr>
              <w:t>上机实</w:t>
            </w:r>
            <w:r>
              <w:rPr>
                <w:rFonts w:ascii="宋体" w:hAnsi="宋体" w:eastAsia="宋体" w:cs="宋体"/>
                <w:sz w:val="18"/>
                <w:szCs w:val="18"/>
              </w:rPr>
              <w:t xml:space="preserve">   </w:t>
            </w:r>
            <w:r>
              <w:rPr>
                <w:rFonts w:ascii="宋体" w:hAnsi="宋体" w:eastAsia="宋体" w:cs="宋体"/>
                <w:spacing w:val="-1"/>
                <w:sz w:val="18"/>
                <w:szCs w:val="18"/>
              </w:rPr>
              <w:t>操训练相结合；在</w:t>
            </w:r>
            <w:r>
              <w:rPr>
                <w:rFonts w:ascii="宋体" w:hAnsi="宋体" w:eastAsia="宋体" w:cs="宋体"/>
                <w:sz w:val="18"/>
                <w:szCs w:val="18"/>
              </w:rPr>
              <w:t xml:space="preserve">  </w:t>
            </w:r>
            <w:r>
              <w:rPr>
                <w:rFonts w:ascii="宋体" w:hAnsi="宋体" w:eastAsia="宋体" w:cs="宋体"/>
                <w:spacing w:val="-1"/>
                <w:sz w:val="18"/>
                <w:szCs w:val="18"/>
              </w:rPr>
              <w:t>教学方法和手段上</w:t>
            </w:r>
            <w:r>
              <w:rPr>
                <w:rFonts w:ascii="宋体" w:hAnsi="宋体" w:eastAsia="宋体" w:cs="宋体"/>
                <w:sz w:val="18"/>
                <w:szCs w:val="18"/>
              </w:rPr>
              <w:t xml:space="preserve">  </w:t>
            </w:r>
            <w:r>
              <w:rPr>
                <w:rFonts w:ascii="宋体" w:hAnsi="宋体" w:eastAsia="宋体" w:cs="宋体"/>
                <w:spacing w:val="-1"/>
                <w:sz w:val="18"/>
                <w:szCs w:val="18"/>
              </w:rPr>
              <w:t>通过任务驱动、项</w:t>
            </w:r>
            <w:r>
              <w:rPr>
                <w:rFonts w:ascii="宋体" w:hAnsi="宋体" w:eastAsia="宋体" w:cs="宋体"/>
                <w:sz w:val="18"/>
                <w:szCs w:val="18"/>
              </w:rPr>
              <w:t xml:space="preserve">  </w:t>
            </w:r>
            <w:r>
              <w:rPr>
                <w:rFonts w:ascii="宋体" w:hAnsi="宋体" w:eastAsia="宋体" w:cs="宋体"/>
                <w:spacing w:val="-1"/>
                <w:sz w:val="18"/>
                <w:szCs w:val="18"/>
              </w:rPr>
              <w:t>目驱动和交际法等</w:t>
            </w:r>
            <w:r>
              <w:rPr>
                <w:rFonts w:ascii="宋体" w:hAnsi="宋体" w:eastAsia="宋体" w:cs="宋体"/>
                <w:sz w:val="18"/>
                <w:szCs w:val="18"/>
              </w:rPr>
              <w:t xml:space="preserve">  </w:t>
            </w:r>
            <w:r>
              <w:rPr>
                <w:rFonts w:ascii="宋体" w:hAnsi="宋体" w:eastAsia="宋体" w:cs="宋体"/>
                <w:spacing w:val="-1"/>
                <w:sz w:val="18"/>
                <w:szCs w:val="18"/>
              </w:rPr>
              <w:t>围绕学生组织教</w:t>
            </w:r>
          </w:p>
          <w:p w14:paraId="38569229">
            <w:pPr>
              <w:spacing w:before="22" w:line="234" w:lineRule="auto"/>
              <w:ind w:left="109" w:right="132" w:firstLine="4"/>
              <w:rPr>
                <w:rFonts w:ascii="宋体" w:hAnsi="宋体" w:eastAsia="宋体" w:cs="宋体"/>
                <w:sz w:val="18"/>
                <w:szCs w:val="18"/>
              </w:rPr>
            </w:pPr>
            <w:r>
              <w:rPr>
                <w:rFonts w:ascii="宋体" w:hAnsi="宋体" w:eastAsia="宋体" w:cs="宋体"/>
                <w:spacing w:val="-2"/>
                <w:sz w:val="18"/>
                <w:szCs w:val="18"/>
              </w:rPr>
              <w:t>学、开展线上线下</w:t>
            </w:r>
            <w:r>
              <w:rPr>
                <w:rFonts w:ascii="宋体" w:hAnsi="宋体" w:eastAsia="宋体" w:cs="宋体"/>
                <w:spacing w:val="4"/>
                <w:sz w:val="18"/>
                <w:szCs w:val="18"/>
              </w:rPr>
              <w:t xml:space="preserve"> </w:t>
            </w:r>
            <w:r>
              <w:rPr>
                <w:rFonts w:ascii="宋体" w:hAnsi="宋体" w:eastAsia="宋体" w:cs="宋体"/>
                <w:spacing w:val="-1"/>
                <w:sz w:val="18"/>
                <w:szCs w:val="18"/>
              </w:rPr>
              <w:t>混合式教学活动。</w:t>
            </w:r>
            <w:r>
              <w:rPr>
                <w:rFonts w:ascii="宋体" w:hAnsi="宋体" w:eastAsia="宋体" w:cs="宋体"/>
                <w:sz w:val="18"/>
                <w:szCs w:val="18"/>
              </w:rPr>
              <w:t xml:space="preserve"> </w:t>
            </w:r>
            <w:r>
              <w:rPr>
                <w:rFonts w:ascii="宋体" w:hAnsi="宋体" w:eastAsia="宋体" w:cs="宋体"/>
                <w:spacing w:val="-1"/>
                <w:sz w:val="18"/>
                <w:szCs w:val="18"/>
              </w:rPr>
              <w:t>拓展模块采用线上</w:t>
            </w:r>
            <w:r>
              <w:rPr>
                <w:rFonts w:ascii="宋体" w:hAnsi="宋体" w:eastAsia="宋体" w:cs="宋体"/>
                <w:sz w:val="18"/>
                <w:szCs w:val="18"/>
              </w:rPr>
              <w:t xml:space="preserve"> </w:t>
            </w:r>
            <w:r>
              <w:rPr>
                <w:rFonts w:ascii="宋体" w:hAnsi="宋体" w:eastAsia="宋体" w:cs="宋体"/>
                <w:spacing w:val="-2"/>
                <w:sz w:val="18"/>
                <w:szCs w:val="18"/>
              </w:rPr>
              <w:t>授课方式。</w:t>
            </w:r>
          </w:p>
        </w:tc>
      </w:tr>
      <w:tr w14:paraId="7CB6F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9" w:hRule="atLeast"/>
        </w:trPr>
        <w:tc>
          <w:tcPr>
            <w:tcW w:w="470" w:type="dxa"/>
            <w:vAlign w:val="top"/>
          </w:tcPr>
          <w:p w14:paraId="5487D31E">
            <w:pPr>
              <w:spacing w:line="266" w:lineRule="auto"/>
              <w:rPr>
                <w:rFonts w:ascii="Arial"/>
                <w:sz w:val="21"/>
              </w:rPr>
            </w:pPr>
          </w:p>
          <w:p w14:paraId="74EE82C8">
            <w:pPr>
              <w:spacing w:line="266" w:lineRule="auto"/>
              <w:rPr>
                <w:rFonts w:ascii="Arial"/>
                <w:sz w:val="21"/>
              </w:rPr>
            </w:pPr>
          </w:p>
          <w:p w14:paraId="6B5F299D">
            <w:pPr>
              <w:spacing w:line="266" w:lineRule="auto"/>
              <w:rPr>
                <w:rFonts w:ascii="Arial"/>
                <w:sz w:val="21"/>
              </w:rPr>
            </w:pPr>
          </w:p>
          <w:p w14:paraId="0036DE1B">
            <w:pPr>
              <w:spacing w:line="266" w:lineRule="auto"/>
              <w:rPr>
                <w:rFonts w:ascii="Arial"/>
                <w:sz w:val="21"/>
              </w:rPr>
            </w:pPr>
          </w:p>
          <w:p w14:paraId="064F195A">
            <w:pPr>
              <w:spacing w:line="266" w:lineRule="auto"/>
              <w:rPr>
                <w:rFonts w:ascii="Arial"/>
                <w:sz w:val="21"/>
              </w:rPr>
            </w:pPr>
          </w:p>
          <w:p w14:paraId="00F62624">
            <w:pPr>
              <w:spacing w:line="267" w:lineRule="auto"/>
              <w:rPr>
                <w:rFonts w:ascii="Arial"/>
                <w:sz w:val="21"/>
              </w:rPr>
            </w:pPr>
          </w:p>
          <w:p w14:paraId="504B4AED">
            <w:pPr>
              <w:spacing w:line="267" w:lineRule="auto"/>
              <w:rPr>
                <w:rFonts w:ascii="Arial"/>
                <w:sz w:val="21"/>
              </w:rPr>
            </w:pPr>
          </w:p>
          <w:p w14:paraId="00C5B229">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1239" w:type="dxa"/>
            <w:vAlign w:val="top"/>
          </w:tcPr>
          <w:p w14:paraId="63B71F2C">
            <w:pPr>
              <w:spacing w:line="260" w:lineRule="auto"/>
              <w:rPr>
                <w:rFonts w:ascii="Arial"/>
                <w:sz w:val="21"/>
              </w:rPr>
            </w:pPr>
          </w:p>
          <w:p w14:paraId="16335183">
            <w:pPr>
              <w:spacing w:line="261" w:lineRule="auto"/>
              <w:rPr>
                <w:rFonts w:ascii="Arial"/>
                <w:sz w:val="21"/>
              </w:rPr>
            </w:pPr>
          </w:p>
          <w:p w14:paraId="7BE43E08">
            <w:pPr>
              <w:spacing w:line="261" w:lineRule="auto"/>
              <w:rPr>
                <w:rFonts w:ascii="Arial"/>
                <w:sz w:val="21"/>
              </w:rPr>
            </w:pPr>
          </w:p>
          <w:p w14:paraId="62712C77">
            <w:pPr>
              <w:spacing w:line="261" w:lineRule="auto"/>
              <w:rPr>
                <w:rFonts w:ascii="Arial"/>
                <w:sz w:val="21"/>
              </w:rPr>
            </w:pPr>
          </w:p>
          <w:p w14:paraId="3AC45480">
            <w:pPr>
              <w:spacing w:line="261" w:lineRule="auto"/>
              <w:rPr>
                <w:rFonts w:ascii="Arial"/>
                <w:sz w:val="21"/>
              </w:rPr>
            </w:pPr>
          </w:p>
          <w:p w14:paraId="030EF009">
            <w:pPr>
              <w:spacing w:line="261" w:lineRule="auto"/>
              <w:rPr>
                <w:rFonts w:ascii="Arial"/>
                <w:sz w:val="21"/>
              </w:rPr>
            </w:pPr>
          </w:p>
          <w:p w14:paraId="0BE5ECE9">
            <w:pPr>
              <w:spacing w:line="261" w:lineRule="auto"/>
              <w:rPr>
                <w:rFonts w:ascii="Arial"/>
                <w:sz w:val="21"/>
              </w:rPr>
            </w:pPr>
          </w:p>
          <w:p w14:paraId="7F1F1ACB">
            <w:pPr>
              <w:spacing w:before="59" w:line="219" w:lineRule="auto"/>
              <w:ind w:left="166"/>
              <w:rPr>
                <w:rFonts w:ascii="宋体" w:hAnsi="宋体" w:eastAsia="宋体" w:cs="宋体"/>
                <w:sz w:val="18"/>
                <w:szCs w:val="18"/>
              </w:rPr>
            </w:pPr>
            <w:r>
              <w:rPr>
                <w:rFonts w:ascii="宋体" w:hAnsi="宋体" w:eastAsia="宋体" w:cs="宋体"/>
                <w:spacing w:val="-3"/>
                <w:sz w:val="18"/>
                <w:szCs w:val="18"/>
              </w:rPr>
              <w:t>艺术与审美</w:t>
            </w:r>
          </w:p>
        </w:tc>
        <w:tc>
          <w:tcPr>
            <w:tcW w:w="2830" w:type="dxa"/>
            <w:tcBorders>
              <w:right w:val="single" w:color="000000" w:sz="2" w:space="0"/>
            </w:tcBorders>
            <w:vAlign w:val="top"/>
          </w:tcPr>
          <w:p w14:paraId="56B9EC46">
            <w:pPr>
              <w:spacing w:before="29" w:line="219" w:lineRule="auto"/>
              <w:ind w:left="108"/>
              <w:rPr>
                <w:rFonts w:ascii="宋体" w:hAnsi="宋体" w:eastAsia="宋体" w:cs="宋体"/>
                <w:sz w:val="18"/>
                <w:szCs w:val="18"/>
              </w:rPr>
            </w:pPr>
            <w:r>
              <w:rPr>
                <w:rFonts w:ascii="宋体" w:hAnsi="宋体" w:eastAsia="宋体" w:cs="宋体"/>
                <w:spacing w:val="-3"/>
                <w:sz w:val="18"/>
                <w:szCs w:val="18"/>
              </w:rPr>
              <w:t>能力目标：</w:t>
            </w:r>
          </w:p>
          <w:p w14:paraId="1488BBC6">
            <w:pPr>
              <w:spacing w:before="19" w:line="229" w:lineRule="auto"/>
              <w:ind w:left="115" w:right="104"/>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能在艺术欣赏实践中，保持正确</w:t>
            </w:r>
            <w:r>
              <w:rPr>
                <w:rFonts w:ascii="宋体" w:hAnsi="宋体" w:eastAsia="宋体" w:cs="宋体"/>
                <w:spacing w:val="7"/>
                <w:sz w:val="18"/>
                <w:szCs w:val="18"/>
              </w:rPr>
              <w:t xml:space="preserve"> </w:t>
            </w:r>
            <w:r>
              <w:rPr>
                <w:rFonts w:ascii="宋体" w:hAnsi="宋体" w:eastAsia="宋体" w:cs="宋体"/>
                <w:spacing w:val="-4"/>
                <w:sz w:val="18"/>
                <w:szCs w:val="18"/>
              </w:rPr>
              <w:t>的审美态度。</w:t>
            </w:r>
          </w:p>
          <w:p w14:paraId="5A3330D6">
            <w:pPr>
              <w:spacing w:before="20" w:line="229" w:lineRule="auto"/>
              <w:ind w:left="108" w:right="107" w:hanging="10"/>
              <w:rPr>
                <w:rFonts w:ascii="宋体" w:hAnsi="宋体" w:eastAsia="宋体" w:cs="宋体"/>
                <w:sz w:val="18"/>
                <w:szCs w:val="18"/>
              </w:rPr>
            </w:pPr>
            <w:r>
              <w:rPr>
                <w:rFonts w:ascii="Times New Roman" w:hAnsi="Times New Roman" w:eastAsia="Times New Roman" w:cs="Times New Roman"/>
                <w:spacing w:val="7"/>
                <w:sz w:val="18"/>
                <w:szCs w:val="18"/>
              </w:rPr>
              <w:t>2.</w:t>
            </w:r>
            <w:r>
              <w:rPr>
                <w:rFonts w:ascii="Times New Roman" w:hAnsi="Times New Roman" w:eastAsia="Times New Roman" w:cs="Times New Roman"/>
                <w:spacing w:val="-12"/>
                <w:sz w:val="18"/>
                <w:szCs w:val="18"/>
              </w:rPr>
              <w:t xml:space="preserve"> </w:t>
            </w:r>
            <w:r>
              <w:rPr>
                <w:rFonts w:ascii="宋体" w:hAnsi="宋体" w:eastAsia="宋体" w:cs="宋体"/>
                <w:spacing w:val="7"/>
                <w:sz w:val="18"/>
                <w:szCs w:val="18"/>
              </w:rPr>
              <w:t>能用各类艺术的欣赏方法去欣</w:t>
            </w:r>
            <w:r>
              <w:rPr>
                <w:rFonts w:ascii="宋体" w:hAnsi="宋体" w:eastAsia="宋体" w:cs="宋体"/>
                <w:sz w:val="18"/>
                <w:szCs w:val="18"/>
              </w:rPr>
              <w:t xml:space="preserve"> </w:t>
            </w:r>
            <w:r>
              <w:rPr>
                <w:rFonts w:ascii="宋体" w:hAnsi="宋体" w:eastAsia="宋体" w:cs="宋体"/>
                <w:spacing w:val="-2"/>
                <w:sz w:val="18"/>
                <w:szCs w:val="18"/>
              </w:rPr>
              <w:t>赏各类艺术作品。</w:t>
            </w:r>
          </w:p>
          <w:p w14:paraId="20E77FA2">
            <w:pPr>
              <w:spacing w:before="17" w:line="235" w:lineRule="auto"/>
              <w:ind w:left="101" w:right="104"/>
              <w:jc w:val="both"/>
              <w:rPr>
                <w:rFonts w:ascii="宋体" w:hAnsi="宋体" w:eastAsia="宋体" w:cs="宋体"/>
                <w:sz w:val="18"/>
                <w:szCs w:val="18"/>
              </w:rPr>
            </w:pPr>
            <w:r>
              <w:rPr>
                <w:rFonts w:ascii="Times New Roman" w:hAnsi="Times New Roman" w:eastAsia="Times New Roman" w:cs="Times New Roman"/>
                <w:spacing w:val="-3"/>
                <w:sz w:val="18"/>
                <w:szCs w:val="18"/>
              </w:rPr>
              <w:t>3.</w:t>
            </w:r>
            <w:r>
              <w:rPr>
                <w:rFonts w:ascii="宋体" w:hAnsi="宋体" w:eastAsia="宋体" w:cs="宋体"/>
                <w:spacing w:val="-3"/>
                <w:sz w:val="18"/>
                <w:szCs w:val="18"/>
              </w:rPr>
              <w:t>能发展个人形象思维，培养自主</w:t>
            </w:r>
            <w:r>
              <w:rPr>
                <w:rFonts w:ascii="宋体" w:hAnsi="宋体" w:eastAsia="宋体" w:cs="宋体"/>
                <w:spacing w:val="5"/>
                <w:sz w:val="18"/>
                <w:szCs w:val="18"/>
              </w:rPr>
              <w:t xml:space="preserve"> </w:t>
            </w:r>
            <w:r>
              <w:rPr>
                <w:rFonts w:ascii="宋体" w:hAnsi="宋体" w:eastAsia="宋体" w:cs="宋体"/>
                <w:spacing w:val="6"/>
                <w:sz w:val="18"/>
                <w:szCs w:val="18"/>
              </w:rPr>
              <w:t xml:space="preserve">创新精神和实践能力，提高感受 </w:t>
            </w:r>
            <w:r>
              <w:rPr>
                <w:rFonts w:ascii="宋体" w:hAnsi="宋体" w:eastAsia="宋体" w:cs="宋体"/>
                <w:spacing w:val="-6"/>
                <w:sz w:val="18"/>
                <w:szCs w:val="18"/>
              </w:rPr>
              <w:t>美、表现美、鉴赏美、创造美的能</w:t>
            </w:r>
            <w:r>
              <w:rPr>
                <w:rFonts w:ascii="宋体" w:hAnsi="宋体" w:eastAsia="宋体" w:cs="宋体"/>
                <w:spacing w:val="2"/>
                <w:sz w:val="18"/>
                <w:szCs w:val="18"/>
              </w:rPr>
              <w:t xml:space="preserve"> </w:t>
            </w:r>
            <w:r>
              <w:rPr>
                <w:rFonts w:ascii="宋体" w:hAnsi="宋体" w:eastAsia="宋体" w:cs="宋体"/>
                <w:spacing w:val="-4"/>
                <w:sz w:val="18"/>
                <w:szCs w:val="18"/>
              </w:rPr>
              <w:t>力。</w:t>
            </w:r>
          </w:p>
          <w:p w14:paraId="0AC3AE01">
            <w:pPr>
              <w:spacing w:before="19" w:line="219" w:lineRule="auto"/>
              <w:ind w:left="103"/>
              <w:rPr>
                <w:rFonts w:ascii="宋体" w:hAnsi="宋体" w:eastAsia="宋体" w:cs="宋体"/>
                <w:sz w:val="18"/>
                <w:szCs w:val="18"/>
              </w:rPr>
            </w:pPr>
            <w:r>
              <w:rPr>
                <w:rFonts w:ascii="宋体" w:hAnsi="宋体" w:eastAsia="宋体" w:cs="宋体"/>
                <w:spacing w:val="-2"/>
                <w:sz w:val="18"/>
                <w:szCs w:val="18"/>
              </w:rPr>
              <w:t>素质目标：</w:t>
            </w:r>
          </w:p>
          <w:p w14:paraId="0370469C">
            <w:pPr>
              <w:spacing w:before="19" w:line="234" w:lineRule="auto"/>
              <w:ind w:left="100" w:right="104" w:firstLine="15"/>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通过鉴赏中外优秀艺术作品，挖</w:t>
            </w:r>
            <w:r>
              <w:rPr>
                <w:rFonts w:ascii="宋体" w:hAnsi="宋体" w:eastAsia="宋体" w:cs="宋体"/>
                <w:spacing w:val="7"/>
                <w:sz w:val="18"/>
                <w:szCs w:val="18"/>
              </w:rPr>
              <w:t xml:space="preserve"> </w:t>
            </w:r>
            <w:r>
              <w:rPr>
                <w:rFonts w:ascii="宋体" w:hAnsi="宋体" w:eastAsia="宋体" w:cs="宋体"/>
                <w:spacing w:val="-6"/>
                <w:sz w:val="18"/>
                <w:szCs w:val="18"/>
              </w:rPr>
              <w:t>掘艺术作品内涵，领略不同艺术门</w:t>
            </w:r>
            <w:r>
              <w:rPr>
                <w:rFonts w:ascii="宋体" w:hAnsi="宋体" w:eastAsia="宋体" w:cs="宋体"/>
                <w:spacing w:val="4"/>
                <w:sz w:val="18"/>
                <w:szCs w:val="18"/>
              </w:rPr>
              <w:t xml:space="preserve"> </w:t>
            </w:r>
            <w:r>
              <w:rPr>
                <w:rFonts w:ascii="宋体" w:hAnsi="宋体" w:eastAsia="宋体" w:cs="宋体"/>
                <w:spacing w:val="-3"/>
                <w:sz w:val="18"/>
                <w:szCs w:val="18"/>
              </w:rPr>
              <w:t>类独特的艺术魅力等。</w:t>
            </w:r>
            <w:r>
              <w:rPr>
                <w:rFonts w:ascii="Times New Roman" w:hAnsi="Times New Roman" w:eastAsia="Times New Roman" w:cs="Times New Roman"/>
                <w:spacing w:val="-3"/>
                <w:sz w:val="18"/>
                <w:szCs w:val="18"/>
              </w:rPr>
              <w:t>2.</w:t>
            </w:r>
            <w:r>
              <w:rPr>
                <w:rFonts w:ascii="宋体" w:hAnsi="宋体" w:eastAsia="宋体" w:cs="宋体"/>
                <w:spacing w:val="-3"/>
                <w:sz w:val="18"/>
                <w:szCs w:val="18"/>
              </w:rPr>
              <w:t>保持积极</w:t>
            </w:r>
            <w:r>
              <w:rPr>
                <w:rFonts w:ascii="宋体" w:hAnsi="宋体" w:eastAsia="宋体" w:cs="宋体"/>
                <w:spacing w:val="7"/>
                <w:sz w:val="18"/>
                <w:szCs w:val="18"/>
              </w:rPr>
              <w:t xml:space="preserve"> </w:t>
            </w:r>
            <w:r>
              <w:rPr>
                <w:rFonts w:ascii="宋体" w:hAnsi="宋体" w:eastAsia="宋体" w:cs="宋体"/>
                <w:spacing w:val="-6"/>
                <w:sz w:val="18"/>
                <w:szCs w:val="18"/>
              </w:rPr>
              <w:t>进取、乐观向上的生活态度，具备</w:t>
            </w:r>
            <w:r>
              <w:rPr>
                <w:rFonts w:ascii="宋体" w:hAnsi="宋体" w:eastAsia="宋体" w:cs="宋体"/>
                <w:spacing w:val="4"/>
                <w:sz w:val="18"/>
                <w:szCs w:val="18"/>
              </w:rPr>
              <w:t xml:space="preserve"> </w:t>
            </w:r>
            <w:r>
              <w:rPr>
                <w:rFonts w:ascii="宋体" w:hAnsi="宋体" w:eastAsia="宋体" w:cs="宋体"/>
                <w:spacing w:val="9"/>
                <w:sz w:val="18"/>
                <w:szCs w:val="18"/>
              </w:rPr>
              <w:t>脚踏实地、善于学习的品格。</w:t>
            </w:r>
            <w:r>
              <w:rPr>
                <w:rFonts w:ascii="Times New Roman" w:hAnsi="Times New Roman" w:eastAsia="Times New Roman" w:cs="Times New Roman"/>
                <w:spacing w:val="9"/>
                <w:sz w:val="18"/>
                <w:szCs w:val="18"/>
              </w:rPr>
              <w:t>3.</w:t>
            </w:r>
            <w:r>
              <w:rPr>
                <w:rFonts w:ascii="Times New Roman" w:hAnsi="Times New Roman" w:eastAsia="Times New Roman" w:cs="Times New Roman"/>
                <w:spacing w:val="3"/>
                <w:sz w:val="18"/>
                <w:szCs w:val="18"/>
              </w:rPr>
              <w:t xml:space="preserve"> </w:t>
            </w:r>
            <w:r>
              <w:rPr>
                <w:rFonts w:ascii="宋体" w:hAnsi="宋体" w:eastAsia="宋体" w:cs="宋体"/>
                <w:spacing w:val="-6"/>
                <w:sz w:val="18"/>
                <w:szCs w:val="18"/>
              </w:rPr>
              <w:t>发扬团队合作精神，养成善于与人</w:t>
            </w:r>
            <w:r>
              <w:rPr>
                <w:rFonts w:ascii="宋体" w:hAnsi="宋体" w:eastAsia="宋体" w:cs="宋体"/>
                <w:spacing w:val="4"/>
                <w:sz w:val="18"/>
                <w:szCs w:val="18"/>
              </w:rPr>
              <w:t xml:space="preserve"> </w:t>
            </w:r>
            <w:r>
              <w:rPr>
                <w:rFonts w:ascii="宋体" w:hAnsi="宋体" w:eastAsia="宋体" w:cs="宋体"/>
                <w:spacing w:val="-1"/>
                <w:sz w:val="18"/>
                <w:szCs w:val="18"/>
              </w:rPr>
              <w:t>交流和合作的作风。</w:t>
            </w:r>
          </w:p>
        </w:tc>
        <w:tc>
          <w:tcPr>
            <w:tcW w:w="2122" w:type="dxa"/>
            <w:tcBorders>
              <w:left w:val="single" w:color="000000" w:sz="2" w:space="0"/>
            </w:tcBorders>
            <w:vAlign w:val="top"/>
          </w:tcPr>
          <w:p w14:paraId="21F9AA44">
            <w:pPr>
              <w:spacing w:line="431" w:lineRule="auto"/>
              <w:rPr>
                <w:rFonts w:ascii="Arial"/>
                <w:sz w:val="21"/>
              </w:rPr>
            </w:pPr>
          </w:p>
          <w:p w14:paraId="66B9E321">
            <w:pPr>
              <w:spacing w:before="58" w:line="238" w:lineRule="auto"/>
              <w:ind w:left="112" w:right="70"/>
              <w:jc w:val="both"/>
              <w:rPr>
                <w:rFonts w:ascii="宋体" w:hAnsi="宋体" w:eastAsia="宋体" w:cs="宋体"/>
                <w:sz w:val="18"/>
                <w:szCs w:val="18"/>
              </w:rPr>
            </w:pPr>
            <w:r>
              <w:rPr>
                <w:rFonts w:ascii="宋体" w:hAnsi="宋体" w:eastAsia="宋体" w:cs="宋体"/>
                <w:spacing w:val="10"/>
                <w:sz w:val="18"/>
                <w:szCs w:val="18"/>
              </w:rPr>
              <w:t>通过明确不同门类艺术</w:t>
            </w:r>
            <w:r>
              <w:rPr>
                <w:rFonts w:ascii="宋体" w:hAnsi="宋体" w:eastAsia="宋体" w:cs="宋体"/>
                <w:spacing w:val="2"/>
                <w:sz w:val="18"/>
                <w:szCs w:val="18"/>
              </w:rPr>
              <w:t xml:space="preserve"> </w:t>
            </w:r>
            <w:r>
              <w:rPr>
                <w:rFonts w:ascii="宋体" w:hAnsi="宋体" w:eastAsia="宋体" w:cs="宋体"/>
                <w:spacing w:val="-8"/>
                <w:sz w:val="18"/>
                <w:szCs w:val="18"/>
              </w:rPr>
              <w:t>的语言要素与特点，所具</w:t>
            </w:r>
            <w:r>
              <w:rPr>
                <w:rFonts w:ascii="宋体" w:hAnsi="宋体" w:eastAsia="宋体" w:cs="宋体"/>
                <w:spacing w:val="8"/>
                <w:sz w:val="18"/>
                <w:szCs w:val="18"/>
              </w:rPr>
              <w:t xml:space="preserve"> </w:t>
            </w:r>
            <w:r>
              <w:rPr>
                <w:rFonts w:ascii="宋体" w:hAnsi="宋体" w:eastAsia="宋体" w:cs="宋体"/>
                <w:spacing w:val="-8"/>
                <w:sz w:val="18"/>
                <w:szCs w:val="18"/>
              </w:rPr>
              <w:t>有的审美特征，积累中外</w:t>
            </w:r>
            <w:r>
              <w:rPr>
                <w:rFonts w:ascii="宋体" w:hAnsi="宋体" w:eastAsia="宋体" w:cs="宋体"/>
                <w:spacing w:val="8"/>
                <w:sz w:val="18"/>
                <w:szCs w:val="18"/>
              </w:rPr>
              <w:t xml:space="preserve"> </w:t>
            </w:r>
            <w:r>
              <w:rPr>
                <w:rFonts w:ascii="宋体" w:hAnsi="宋体" w:eastAsia="宋体" w:cs="宋体"/>
                <w:spacing w:val="-8"/>
                <w:sz w:val="18"/>
                <w:szCs w:val="18"/>
              </w:rPr>
              <w:t>经典艺术名作素材，了解</w:t>
            </w:r>
            <w:r>
              <w:rPr>
                <w:rFonts w:ascii="宋体" w:hAnsi="宋体" w:eastAsia="宋体" w:cs="宋体"/>
                <w:spacing w:val="8"/>
                <w:sz w:val="18"/>
                <w:szCs w:val="18"/>
              </w:rPr>
              <w:t xml:space="preserve"> </w:t>
            </w:r>
            <w:r>
              <w:rPr>
                <w:rFonts w:ascii="宋体" w:hAnsi="宋体" w:eastAsia="宋体" w:cs="宋体"/>
                <w:spacing w:val="-8"/>
                <w:sz w:val="18"/>
                <w:szCs w:val="18"/>
              </w:rPr>
              <w:t>最新艺术创作成果，完善</w:t>
            </w:r>
            <w:r>
              <w:rPr>
                <w:rFonts w:ascii="宋体" w:hAnsi="宋体" w:eastAsia="宋体" w:cs="宋体"/>
                <w:spacing w:val="8"/>
                <w:sz w:val="18"/>
                <w:szCs w:val="18"/>
              </w:rPr>
              <w:t xml:space="preserve"> </w:t>
            </w:r>
            <w:r>
              <w:rPr>
                <w:rFonts w:ascii="宋体" w:hAnsi="宋体" w:eastAsia="宋体" w:cs="宋体"/>
                <w:spacing w:val="-8"/>
                <w:sz w:val="18"/>
                <w:szCs w:val="18"/>
              </w:rPr>
              <w:t>个人知识结构体系。通过</w:t>
            </w:r>
            <w:r>
              <w:rPr>
                <w:rFonts w:ascii="宋体" w:hAnsi="宋体" w:eastAsia="宋体" w:cs="宋体"/>
                <w:spacing w:val="8"/>
                <w:sz w:val="18"/>
                <w:szCs w:val="18"/>
              </w:rPr>
              <w:t xml:space="preserve"> </w:t>
            </w:r>
            <w:r>
              <w:rPr>
                <w:rFonts w:ascii="宋体" w:hAnsi="宋体" w:eastAsia="宋体" w:cs="宋体"/>
                <w:spacing w:val="-5"/>
                <w:sz w:val="18"/>
                <w:szCs w:val="18"/>
              </w:rPr>
              <w:t>鉴赏中外优秀艺术作品，</w:t>
            </w:r>
            <w:r>
              <w:rPr>
                <w:rFonts w:ascii="宋体" w:hAnsi="宋体" w:eastAsia="宋体" w:cs="宋体"/>
                <w:spacing w:val="2"/>
                <w:sz w:val="18"/>
                <w:szCs w:val="18"/>
              </w:rPr>
              <w:t xml:space="preserve"> </w:t>
            </w:r>
            <w:r>
              <w:rPr>
                <w:rFonts w:ascii="宋体" w:hAnsi="宋体" w:eastAsia="宋体" w:cs="宋体"/>
                <w:spacing w:val="-8"/>
                <w:sz w:val="18"/>
                <w:szCs w:val="18"/>
              </w:rPr>
              <w:t>挖掘艺术作品内涵，领略</w:t>
            </w:r>
            <w:r>
              <w:rPr>
                <w:rFonts w:ascii="宋体" w:hAnsi="宋体" w:eastAsia="宋体" w:cs="宋体"/>
                <w:spacing w:val="8"/>
                <w:sz w:val="18"/>
                <w:szCs w:val="18"/>
              </w:rPr>
              <w:t xml:space="preserve"> </w:t>
            </w:r>
            <w:r>
              <w:rPr>
                <w:rFonts w:ascii="宋体" w:hAnsi="宋体" w:eastAsia="宋体" w:cs="宋体"/>
                <w:spacing w:val="10"/>
                <w:sz w:val="18"/>
                <w:szCs w:val="18"/>
              </w:rPr>
              <w:t>不同艺术门类独特的艺</w:t>
            </w:r>
            <w:r>
              <w:rPr>
                <w:rFonts w:ascii="宋体" w:hAnsi="宋体" w:eastAsia="宋体" w:cs="宋体"/>
                <w:spacing w:val="3"/>
                <w:sz w:val="18"/>
                <w:szCs w:val="18"/>
              </w:rPr>
              <w:t xml:space="preserve"> </w:t>
            </w:r>
            <w:r>
              <w:rPr>
                <w:rFonts w:ascii="宋体" w:hAnsi="宋体" w:eastAsia="宋体" w:cs="宋体"/>
                <w:spacing w:val="-8"/>
                <w:sz w:val="18"/>
                <w:szCs w:val="18"/>
              </w:rPr>
              <w:t>术魅力等，树立正确的审</w:t>
            </w:r>
            <w:r>
              <w:rPr>
                <w:rFonts w:ascii="宋体" w:hAnsi="宋体" w:eastAsia="宋体" w:cs="宋体"/>
                <w:spacing w:val="8"/>
                <w:sz w:val="18"/>
                <w:szCs w:val="18"/>
              </w:rPr>
              <w:t xml:space="preserve"> </w:t>
            </w:r>
            <w:r>
              <w:rPr>
                <w:rFonts w:ascii="宋体" w:hAnsi="宋体" w:eastAsia="宋体" w:cs="宋体"/>
                <w:spacing w:val="-8"/>
                <w:sz w:val="18"/>
                <w:szCs w:val="18"/>
              </w:rPr>
              <w:t>美观念，培养高雅的审美</w:t>
            </w:r>
            <w:r>
              <w:rPr>
                <w:rFonts w:ascii="宋体" w:hAnsi="宋体" w:eastAsia="宋体" w:cs="宋体"/>
                <w:spacing w:val="8"/>
                <w:sz w:val="18"/>
                <w:szCs w:val="18"/>
              </w:rPr>
              <w:t xml:space="preserve"> </w:t>
            </w:r>
            <w:r>
              <w:rPr>
                <w:rFonts w:ascii="宋体" w:hAnsi="宋体" w:eastAsia="宋体" w:cs="宋体"/>
                <w:spacing w:val="-8"/>
                <w:sz w:val="18"/>
                <w:szCs w:val="18"/>
              </w:rPr>
              <w:t>品位，尊重多元文化，提</w:t>
            </w:r>
            <w:r>
              <w:rPr>
                <w:rFonts w:ascii="宋体" w:hAnsi="宋体" w:eastAsia="宋体" w:cs="宋体"/>
                <w:spacing w:val="8"/>
                <w:sz w:val="18"/>
                <w:szCs w:val="18"/>
              </w:rPr>
              <w:t xml:space="preserve"> </w:t>
            </w:r>
            <w:r>
              <w:rPr>
                <w:rFonts w:ascii="宋体" w:hAnsi="宋体" w:eastAsia="宋体" w:cs="宋体"/>
                <w:spacing w:val="-2"/>
                <w:sz w:val="18"/>
                <w:szCs w:val="18"/>
              </w:rPr>
              <w:t>高人文素养。</w:t>
            </w:r>
          </w:p>
        </w:tc>
        <w:tc>
          <w:tcPr>
            <w:tcW w:w="1691" w:type="dxa"/>
            <w:vAlign w:val="top"/>
          </w:tcPr>
          <w:p w14:paraId="00285C09">
            <w:pPr>
              <w:spacing w:line="260" w:lineRule="auto"/>
              <w:rPr>
                <w:rFonts w:ascii="Arial"/>
                <w:sz w:val="21"/>
              </w:rPr>
            </w:pPr>
          </w:p>
          <w:p w14:paraId="56C26476">
            <w:pPr>
              <w:spacing w:line="261" w:lineRule="auto"/>
              <w:rPr>
                <w:rFonts w:ascii="Arial"/>
                <w:sz w:val="21"/>
              </w:rPr>
            </w:pPr>
          </w:p>
          <w:p w14:paraId="25186749">
            <w:pPr>
              <w:spacing w:line="261" w:lineRule="auto"/>
              <w:rPr>
                <w:rFonts w:ascii="Arial"/>
                <w:sz w:val="21"/>
              </w:rPr>
            </w:pPr>
          </w:p>
          <w:p w14:paraId="6F5713D6">
            <w:pPr>
              <w:spacing w:line="261" w:lineRule="auto"/>
              <w:rPr>
                <w:rFonts w:ascii="Arial"/>
                <w:sz w:val="21"/>
              </w:rPr>
            </w:pPr>
          </w:p>
          <w:p w14:paraId="2E8BBE70">
            <w:pPr>
              <w:spacing w:line="261" w:lineRule="auto"/>
              <w:rPr>
                <w:rFonts w:ascii="Arial"/>
                <w:sz w:val="21"/>
              </w:rPr>
            </w:pPr>
          </w:p>
          <w:p w14:paraId="1B02390D">
            <w:pPr>
              <w:spacing w:line="261" w:lineRule="auto"/>
              <w:rPr>
                <w:rFonts w:ascii="Arial"/>
                <w:sz w:val="21"/>
              </w:rPr>
            </w:pPr>
          </w:p>
          <w:p w14:paraId="6E698FDF">
            <w:pPr>
              <w:spacing w:line="261" w:lineRule="auto"/>
              <w:rPr>
                <w:rFonts w:ascii="Arial"/>
                <w:sz w:val="21"/>
              </w:rPr>
            </w:pPr>
          </w:p>
          <w:p w14:paraId="21269A05">
            <w:pPr>
              <w:spacing w:before="58" w:line="220" w:lineRule="auto"/>
              <w:ind w:left="126"/>
              <w:rPr>
                <w:rFonts w:ascii="宋体" w:hAnsi="宋体" w:eastAsia="宋体" w:cs="宋体"/>
                <w:sz w:val="18"/>
                <w:szCs w:val="18"/>
              </w:rPr>
            </w:pPr>
            <w:r>
              <w:rPr>
                <w:rFonts w:ascii="宋体" w:hAnsi="宋体" w:eastAsia="宋体" w:cs="宋体"/>
                <w:spacing w:val="-2"/>
                <w:sz w:val="18"/>
                <w:szCs w:val="18"/>
              </w:rPr>
              <w:t>线上线下结合方式</w:t>
            </w:r>
          </w:p>
        </w:tc>
      </w:tr>
      <w:tr w14:paraId="7E519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0" w:hRule="atLeast"/>
        </w:trPr>
        <w:tc>
          <w:tcPr>
            <w:tcW w:w="470" w:type="dxa"/>
            <w:vAlign w:val="top"/>
          </w:tcPr>
          <w:p w14:paraId="068D9DD6">
            <w:pPr>
              <w:spacing w:line="272" w:lineRule="auto"/>
              <w:rPr>
                <w:rFonts w:ascii="Arial"/>
                <w:sz w:val="21"/>
              </w:rPr>
            </w:pPr>
          </w:p>
          <w:p w14:paraId="1C8E3E27">
            <w:pPr>
              <w:spacing w:line="272" w:lineRule="auto"/>
              <w:rPr>
                <w:rFonts w:ascii="Arial"/>
                <w:sz w:val="21"/>
              </w:rPr>
            </w:pPr>
          </w:p>
          <w:p w14:paraId="16203865">
            <w:pPr>
              <w:spacing w:line="272" w:lineRule="auto"/>
              <w:rPr>
                <w:rFonts w:ascii="Arial"/>
                <w:sz w:val="21"/>
              </w:rPr>
            </w:pPr>
          </w:p>
          <w:p w14:paraId="19BAA5F4">
            <w:pPr>
              <w:spacing w:line="273" w:lineRule="auto"/>
              <w:rPr>
                <w:rFonts w:ascii="Arial"/>
                <w:sz w:val="21"/>
              </w:rPr>
            </w:pPr>
          </w:p>
          <w:p w14:paraId="4EE74EB1">
            <w:pPr>
              <w:spacing w:line="273" w:lineRule="auto"/>
              <w:rPr>
                <w:rFonts w:ascii="Arial"/>
                <w:sz w:val="21"/>
              </w:rPr>
            </w:pPr>
          </w:p>
          <w:p w14:paraId="6C4132D3">
            <w:pPr>
              <w:spacing w:line="273" w:lineRule="auto"/>
              <w:rPr>
                <w:rFonts w:ascii="Arial"/>
                <w:sz w:val="21"/>
              </w:rPr>
            </w:pPr>
          </w:p>
          <w:p w14:paraId="5D250E52">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tc>
        <w:tc>
          <w:tcPr>
            <w:tcW w:w="1239" w:type="dxa"/>
            <w:vAlign w:val="top"/>
          </w:tcPr>
          <w:p w14:paraId="77287A3F">
            <w:pPr>
              <w:spacing w:line="247" w:lineRule="auto"/>
              <w:rPr>
                <w:rFonts w:ascii="Arial"/>
                <w:sz w:val="21"/>
              </w:rPr>
            </w:pPr>
          </w:p>
          <w:p w14:paraId="58F0A171">
            <w:pPr>
              <w:spacing w:line="247" w:lineRule="auto"/>
              <w:rPr>
                <w:rFonts w:ascii="Arial"/>
                <w:sz w:val="21"/>
              </w:rPr>
            </w:pPr>
          </w:p>
          <w:p w14:paraId="675E42E5">
            <w:pPr>
              <w:spacing w:line="247" w:lineRule="auto"/>
              <w:rPr>
                <w:rFonts w:ascii="Arial"/>
                <w:sz w:val="21"/>
              </w:rPr>
            </w:pPr>
          </w:p>
          <w:p w14:paraId="4E1AE1BD">
            <w:pPr>
              <w:spacing w:line="247" w:lineRule="auto"/>
              <w:rPr>
                <w:rFonts w:ascii="Arial"/>
                <w:sz w:val="21"/>
              </w:rPr>
            </w:pPr>
          </w:p>
          <w:p w14:paraId="20CFCE6D">
            <w:pPr>
              <w:spacing w:line="247" w:lineRule="auto"/>
              <w:rPr>
                <w:rFonts w:ascii="Arial"/>
                <w:sz w:val="21"/>
              </w:rPr>
            </w:pPr>
          </w:p>
          <w:p w14:paraId="4A44E664">
            <w:pPr>
              <w:spacing w:line="247" w:lineRule="auto"/>
              <w:rPr>
                <w:rFonts w:ascii="Arial"/>
                <w:sz w:val="21"/>
              </w:rPr>
            </w:pPr>
          </w:p>
          <w:p w14:paraId="1A2C2BC5">
            <w:pPr>
              <w:spacing w:before="59" w:line="230" w:lineRule="auto"/>
              <w:ind w:left="346" w:right="168" w:hanging="167"/>
              <w:rPr>
                <w:rFonts w:ascii="宋体" w:hAnsi="宋体" w:eastAsia="宋体" w:cs="宋体"/>
                <w:sz w:val="18"/>
                <w:szCs w:val="18"/>
              </w:rPr>
            </w:pPr>
            <w:r>
              <w:rPr>
                <w:rFonts w:ascii="宋体" w:hAnsi="宋体" w:eastAsia="宋体" w:cs="宋体"/>
                <w:spacing w:val="-5"/>
                <w:sz w:val="18"/>
                <w:szCs w:val="18"/>
              </w:rPr>
              <w:t>中华优秀传</w:t>
            </w:r>
            <w:r>
              <w:rPr>
                <w:rFonts w:ascii="宋体" w:hAnsi="宋体" w:eastAsia="宋体" w:cs="宋体"/>
                <w:sz w:val="18"/>
                <w:szCs w:val="18"/>
              </w:rPr>
              <w:t xml:space="preserve"> </w:t>
            </w:r>
            <w:r>
              <w:rPr>
                <w:rFonts w:ascii="宋体" w:hAnsi="宋体" w:eastAsia="宋体" w:cs="宋体"/>
                <w:spacing w:val="-4"/>
                <w:sz w:val="18"/>
                <w:szCs w:val="18"/>
              </w:rPr>
              <w:t>统文化</w:t>
            </w:r>
          </w:p>
        </w:tc>
        <w:tc>
          <w:tcPr>
            <w:tcW w:w="2830" w:type="dxa"/>
            <w:tcBorders>
              <w:right w:val="single" w:color="000000" w:sz="2" w:space="0"/>
            </w:tcBorders>
            <w:vAlign w:val="top"/>
          </w:tcPr>
          <w:p w14:paraId="01A37522">
            <w:pPr>
              <w:spacing w:before="34" w:line="235" w:lineRule="auto"/>
              <w:ind w:left="103" w:right="104" w:firstLine="2"/>
              <w:rPr>
                <w:rFonts w:ascii="宋体" w:hAnsi="宋体" w:eastAsia="宋体" w:cs="宋体"/>
                <w:sz w:val="18"/>
                <w:szCs w:val="18"/>
              </w:rPr>
            </w:pPr>
            <w:r>
              <w:rPr>
                <w:rFonts w:ascii="宋体" w:hAnsi="宋体" w:eastAsia="宋体" w:cs="宋体"/>
                <w:spacing w:val="-6"/>
                <w:sz w:val="18"/>
                <w:szCs w:val="18"/>
              </w:rPr>
              <w:t>知识目标：要求学生比较系统地熟</w:t>
            </w:r>
            <w:r>
              <w:rPr>
                <w:rFonts w:ascii="宋体" w:hAnsi="宋体" w:eastAsia="宋体" w:cs="宋体"/>
                <w:sz w:val="18"/>
                <w:szCs w:val="18"/>
              </w:rPr>
              <w:t xml:space="preserve"> </w:t>
            </w:r>
            <w:r>
              <w:rPr>
                <w:rFonts w:ascii="宋体" w:hAnsi="宋体" w:eastAsia="宋体" w:cs="宋体"/>
                <w:spacing w:val="-6"/>
                <w:sz w:val="18"/>
                <w:szCs w:val="18"/>
              </w:rPr>
              <w:t>悉中优秀传统文化；正确分析传统</w:t>
            </w:r>
            <w:r>
              <w:rPr>
                <w:rFonts w:ascii="宋体" w:hAnsi="宋体" w:eastAsia="宋体" w:cs="宋体"/>
                <w:spacing w:val="1"/>
                <w:sz w:val="18"/>
                <w:szCs w:val="18"/>
              </w:rPr>
              <w:t xml:space="preserve"> </w:t>
            </w:r>
            <w:r>
              <w:rPr>
                <w:rFonts w:ascii="宋体" w:hAnsi="宋体" w:eastAsia="宋体" w:cs="宋体"/>
                <w:spacing w:val="-6"/>
                <w:sz w:val="18"/>
                <w:szCs w:val="18"/>
              </w:rPr>
              <w:t>文化与现代化文明的渊源；懂得中</w:t>
            </w:r>
            <w:r>
              <w:rPr>
                <w:rFonts w:ascii="宋体" w:hAnsi="宋体" w:eastAsia="宋体" w:cs="宋体"/>
                <w:spacing w:val="1"/>
                <w:sz w:val="18"/>
                <w:szCs w:val="18"/>
              </w:rPr>
              <w:t xml:space="preserve"> </w:t>
            </w:r>
            <w:r>
              <w:rPr>
                <w:rFonts w:ascii="宋体" w:hAnsi="宋体" w:eastAsia="宋体" w:cs="宋体"/>
                <w:spacing w:val="-6"/>
                <w:sz w:val="18"/>
                <w:szCs w:val="18"/>
              </w:rPr>
              <w:t>国传统文化发展的大势，领悟中国</w:t>
            </w:r>
            <w:r>
              <w:rPr>
                <w:rFonts w:ascii="宋体" w:hAnsi="宋体" w:eastAsia="宋体" w:cs="宋体"/>
                <w:spacing w:val="1"/>
                <w:sz w:val="18"/>
                <w:szCs w:val="18"/>
              </w:rPr>
              <w:t xml:space="preserve"> </w:t>
            </w:r>
            <w:r>
              <w:rPr>
                <w:rFonts w:ascii="宋体" w:hAnsi="宋体" w:eastAsia="宋体" w:cs="宋体"/>
                <w:spacing w:val="-2"/>
                <w:sz w:val="18"/>
                <w:szCs w:val="18"/>
              </w:rPr>
              <w:t>文化主体精神。</w:t>
            </w:r>
          </w:p>
          <w:p w14:paraId="794C8B6A">
            <w:pPr>
              <w:spacing w:before="21" w:line="235" w:lineRule="auto"/>
              <w:ind w:left="100" w:right="104" w:firstLine="8"/>
              <w:rPr>
                <w:rFonts w:ascii="宋体" w:hAnsi="宋体" w:eastAsia="宋体" w:cs="宋体"/>
                <w:sz w:val="18"/>
                <w:szCs w:val="18"/>
              </w:rPr>
            </w:pPr>
            <w:r>
              <w:rPr>
                <w:rFonts w:ascii="宋体" w:hAnsi="宋体" w:eastAsia="宋体" w:cs="宋体"/>
                <w:spacing w:val="-7"/>
                <w:sz w:val="18"/>
                <w:szCs w:val="18"/>
              </w:rPr>
              <w:t>能力目标：要求学生能够具备从文</w:t>
            </w:r>
            <w:r>
              <w:rPr>
                <w:rFonts w:ascii="宋体" w:hAnsi="宋体" w:eastAsia="宋体" w:cs="宋体"/>
                <w:spacing w:val="10"/>
                <w:sz w:val="18"/>
                <w:szCs w:val="18"/>
              </w:rPr>
              <w:t xml:space="preserve"> </w:t>
            </w:r>
            <w:r>
              <w:rPr>
                <w:rFonts w:ascii="宋体" w:hAnsi="宋体" w:eastAsia="宋体" w:cs="宋体"/>
                <w:spacing w:val="6"/>
                <w:sz w:val="18"/>
                <w:szCs w:val="18"/>
              </w:rPr>
              <w:t>化角度分析问题和批判继承中国</w:t>
            </w:r>
            <w:r>
              <w:rPr>
                <w:rFonts w:ascii="宋体" w:hAnsi="宋体" w:eastAsia="宋体" w:cs="宋体"/>
                <w:spacing w:val="7"/>
                <w:sz w:val="18"/>
                <w:szCs w:val="18"/>
              </w:rPr>
              <w:t xml:space="preserve"> </w:t>
            </w:r>
            <w:r>
              <w:rPr>
                <w:rFonts w:ascii="宋体" w:hAnsi="宋体" w:eastAsia="宋体" w:cs="宋体"/>
                <w:spacing w:val="-6"/>
                <w:sz w:val="18"/>
                <w:szCs w:val="18"/>
              </w:rPr>
              <w:t>传统文化的能力；学生能够具备全</w:t>
            </w:r>
            <w:r>
              <w:rPr>
                <w:rFonts w:ascii="宋体" w:hAnsi="宋体" w:eastAsia="宋体" w:cs="宋体"/>
                <w:spacing w:val="4"/>
                <w:sz w:val="18"/>
                <w:szCs w:val="18"/>
              </w:rPr>
              <w:t xml:space="preserve"> </w:t>
            </w:r>
            <w:r>
              <w:rPr>
                <w:rFonts w:ascii="宋体" w:hAnsi="宋体" w:eastAsia="宋体" w:cs="宋体"/>
                <w:spacing w:val="6"/>
                <w:sz w:val="18"/>
                <w:szCs w:val="18"/>
              </w:rPr>
              <w:t>人类文化的眼光来看待各种文化</w:t>
            </w:r>
            <w:r>
              <w:rPr>
                <w:rFonts w:ascii="宋体" w:hAnsi="宋体" w:eastAsia="宋体" w:cs="宋体"/>
                <w:spacing w:val="7"/>
                <w:sz w:val="18"/>
                <w:szCs w:val="18"/>
              </w:rPr>
              <w:t xml:space="preserve"> </w:t>
            </w:r>
            <w:r>
              <w:rPr>
                <w:rFonts w:ascii="宋体" w:hAnsi="宋体" w:eastAsia="宋体" w:cs="宋体"/>
                <w:spacing w:val="-1"/>
                <w:sz w:val="18"/>
                <w:szCs w:val="18"/>
              </w:rPr>
              <w:t>现象的能力。</w:t>
            </w:r>
          </w:p>
          <w:p w14:paraId="04F61BAC">
            <w:pPr>
              <w:spacing w:before="16" w:line="233" w:lineRule="auto"/>
              <w:ind w:left="102" w:right="104" w:firstLine="1"/>
              <w:rPr>
                <w:rFonts w:ascii="宋体" w:hAnsi="宋体" w:eastAsia="宋体" w:cs="宋体"/>
                <w:sz w:val="18"/>
                <w:szCs w:val="18"/>
              </w:rPr>
            </w:pPr>
            <w:r>
              <w:rPr>
                <w:rFonts w:ascii="宋体" w:hAnsi="宋体" w:eastAsia="宋体" w:cs="宋体"/>
                <w:spacing w:val="-6"/>
                <w:sz w:val="18"/>
                <w:szCs w:val="18"/>
              </w:rPr>
              <w:t>素质目标：使学生能正确认识与消</w:t>
            </w:r>
            <w:r>
              <w:rPr>
                <w:rFonts w:ascii="宋体" w:hAnsi="宋体" w:eastAsia="宋体" w:cs="宋体"/>
                <w:sz w:val="18"/>
                <w:szCs w:val="18"/>
              </w:rPr>
              <w:t xml:space="preserve"> </w:t>
            </w:r>
            <w:r>
              <w:rPr>
                <w:rFonts w:ascii="宋体" w:hAnsi="宋体" w:eastAsia="宋体" w:cs="宋体"/>
                <w:spacing w:val="6"/>
                <w:sz w:val="18"/>
                <w:szCs w:val="18"/>
              </w:rPr>
              <w:t>化吸收中国传统文化中的优良传</w:t>
            </w:r>
            <w:r>
              <w:rPr>
                <w:rFonts w:ascii="宋体" w:hAnsi="宋体" w:eastAsia="宋体" w:cs="宋体"/>
                <w:spacing w:val="5"/>
                <w:sz w:val="18"/>
                <w:szCs w:val="18"/>
              </w:rPr>
              <w:t xml:space="preserve"> </w:t>
            </w:r>
            <w:r>
              <w:rPr>
                <w:rFonts w:ascii="宋体" w:hAnsi="宋体" w:eastAsia="宋体" w:cs="宋体"/>
                <w:spacing w:val="-6"/>
                <w:sz w:val="18"/>
                <w:szCs w:val="18"/>
              </w:rPr>
              <w:t>统，增强学生的民族自信心、自尊</w:t>
            </w:r>
            <w:r>
              <w:rPr>
                <w:rFonts w:ascii="宋体" w:hAnsi="宋体" w:eastAsia="宋体" w:cs="宋体"/>
                <w:spacing w:val="2"/>
                <w:sz w:val="18"/>
                <w:szCs w:val="18"/>
              </w:rPr>
              <w:t xml:space="preserve"> </w:t>
            </w:r>
            <w:r>
              <w:rPr>
                <w:rFonts w:ascii="宋体" w:hAnsi="宋体" w:eastAsia="宋体" w:cs="宋体"/>
                <w:spacing w:val="-6"/>
                <w:sz w:val="18"/>
                <w:szCs w:val="18"/>
              </w:rPr>
              <w:t>心、自豪感，培养高尚的爱国主义</w:t>
            </w:r>
            <w:r>
              <w:rPr>
                <w:rFonts w:ascii="宋体" w:hAnsi="宋体" w:eastAsia="宋体" w:cs="宋体"/>
                <w:spacing w:val="2"/>
                <w:sz w:val="18"/>
                <w:szCs w:val="18"/>
              </w:rPr>
              <w:t xml:space="preserve"> </w:t>
            </w:r>
            <w:r>
              <w:rPr>
                <w:rFonts w:ascii="宋体" w:hAnsi="宋体" w:eastAsia="宋体" w:cs="宋体"/>
                <w:spacing w:val="-3"/>
                <w:sz w:val="18"/>
                <w:szCs w:val="18"/>
              </w:rPr>
              <w:t>情操。</w:t>
            </w:r>
          </w:p>
        </w:tc>
        <w:tc>
          <w:tcPr>
            <w:tcW w:w="2122" w:type="dxa"/>
            <w:tcBorders>
              <w:left w:val="single" w:color="000000" w:sz="2" w:space="0"/>
            </w:tcBorders>
            <w:vAlign w:val="top"/>
          </w:tcPr>
          <w:p w14:paraId="40281577">
            <w:pPr>
              <w:spacing w:line="335" w:lineRule="auto"/>
              <w:rPr>
                <w:rFonts w:ascii="Arial"/>
                <w:sz w:val="21"/>
              </w:rPr>
            </w:pPr>
          </w:p>
          <w:p w14:paraId="1525FA86">
            <w:pPr>
              <w:spacing w:line="335" w:lineRule="auto"/>
              <w:rPr>
                <w:rFonts w:ascii="Arial"/>
                <w:sz w:val="21"/>
              </w:rPr>
            </w:pPr>
          </w:p>
          <w:p w14:paraId="23C3B99C">
            <w:pPr>
              <w:spacing w:before="58" w:line="237" w:lineRule="auto"/>
              <w:ind w:left="111" w:right="37" w:firstLine="5"/>
              <w:jc w:val="both"/>
              <w:rPr>
                <w:rFonts w:ascii="宋体" w:hAnsi="宋体" w:eastAsia="宋体" w:cs="宋体"/>
                <w:sz w:val="18"/>
                <w:szCs w:val="18"/>
              </w:rPr>
            </w:pPr>
            <w:r>
              <w:rPr>
                <w:rFonts w:ascii="宋体" w:hAnsi="宋体" w:eastAsia="宋体" w:cs="宋体"/>
                <w:spacing w:val="9"/>
                <w:sz w:val="18"/>
                <w:szCs w:val="18"/>
              </w:rPr>
              <w:t>学习传统文化中的哲学</w:t>
            </w:r>
            <w:r>
              <w:rPr>
                <w:rFonts w:ascii="宋体" w:hAnsi="宋体" w:eastAsia="宋体" w:cs="宋体"/>
                <w:spacing w:val="8"/>
                <w:sz w:val="18"/>
                <w:szCs w:val="18"/>
              </w:rPr>
              <w:t xml:space="preserve"> </w:t>
            </w:r>
            <w:r>
              <w:rPr>
                <w:rFonts w:ascii="宋体" w:hAnsi="宋体" w:eastAsia="宋体" w:cs="宋体"/>
                <w:spacing w:val="-8"/>
                <w:sz w:val="18"/>
                <w:szCs w:val="18"/>
              </w:rPr>
              <w:t>思想、中国文化中的教育</w:t>
            </w:r>
            <w:r>
              <w:rPr>
                <w:rFonts w:ascii="宋体" w:hAnsi="宋体" w:eastAsia="宋体" w:cs="宋体"/>
                <w:spacing w:val="9"/>
                <w:sz w:val="18"/>
                <w:szCs w:val="18"/>
              </w:rPr>
              <w:t xml:space="preserve"> </w:t>
            </w:r>
            <w:r>
              <w:rPr>
                <w:rFonts w:ascii="宋体" w:hAnsi="宋体" w:eastAsia="宋体" w:cs="宋体"/>
                <w:spacing w:val="-8"/>
                <w:sz w:val="18"/>
                <w:szCs w:val="18"/>
              </w:rPr>
              <w:t>制度、伦理道德思想、中</w:t>
            </w:r>
            <w:r>
              <w:rPr>
                <w:rFonts w:ascii="宋体" w:hAnsi="宋体" w:eastAsia="宋体" w:cs="宋体"/>
                <w:spacing w:val="9"/>
                <w:sz w:val="18"/>
                <w:szCs w:val="18"/>
              </w:rPr>
              <w:t xml:space="preserve"> </w:t>
            </w:r>
            <w:r>
              <w:rPr>
                <w:rFonts w:ascii="宋体" w:hAnsi="宋体" w:eastAsia="宋体" w:cs="宋体"/>
                <w:spacing w:val="-2"/>
                <w:sz w:val="18"/>
                <w:szCs w:val="18"/>
              </w:rPr>
              <w:t>国传统文化的民俗特色、</w:t>
            </w:r>
            <w:r>
              <w:rPr>
                <w:rFonts w:ascii="宋体" w:hAnsi="宋体" w:eastAsia="宋体" w:cs="宋体"/>
                <w:spacing w:val="3"/>
                <w:sz w:val="18"/>
                <w:szCs w:val="18"/>
              </w:rPr>
              <w:t xml:space="preserve"> </w:t>
            </w:r>
            <w:r>
              <w:rPr>
                <w:rFonts w:ascii="宋体" w:hAnsi="宋体" w:eastAsia="宋体" w:cs="宋体"/>
                <w:spacing w:val="-8"/>
                <w:sz w:val="18"/>
                <w:szCs w:val="18"/>
              </w:rPr>
              <w:t>传统文学、传统艺术、古</w:t>
            </w:r>
            <w:r>
              <w:rPr>
                <w:rFonts w:ascii="宋体" w:hAnsi="宋体" w:eastAsia="宋体" w:cs="宋体"/>
                <w:spacing w:val="9"/>
                <w:sz w:val="18"/>
                <w:szCs w:val="18"/>
              </w:rPr>
              <w:t xml:space="preserve"> </w:t>
            </w:r>
            <w:r>
              <w:rPr>
                <w:rFonts w:ascii="宋体" w:hAnsi="宋体" w:eastAsia="宋体" w:cs="宋体"/>
                <w:spacing w:val="-17"/>
                <w:sz w:val="18"/>
                <w:szCs w:val="18"/>
              </w:rPr>
              <w:t>代科技、医药养生、建筑、</w:t>
            </w:r>
            <w:r>
              <w:rPr>
                <w:rFonts w:ascii="宋体" w:hAnsi="宋体" w:eastAsia="宋体" w:cs="宋体"/>
                <w:spacing w:val="5"/>
                <w:sz w:val="18"/>
                <w:szCs w:val="18"/>
              </w:rPr>
              <w:t xml:space="preserve"> </w:t>
            </w:r>
            <w:r>
              <w:rPr>
                <w:rFonts w:ascii="宋体" w:hAnsi="宋体" w:eastAsia="宋体" w:cs="宋体"/>
                <w:spacing w:val="-2"/>
                <w:sz w:val="18"/>
                <w:szCs w:val="18"/>
              </w:rPr>
              <w:t>体育文化的发展与影响；</w:t>
            </w:r>
            <w:r>
              <w:rPr>
                <w:rFonts w:ascii="宋体" w:hAnsi="宋体" w:eastAsia="宋体" w:cs="宋体"/>
                <w:spacing w:val="3"/>
                <w:sz w:val="18"/>
                <w:szCs w:val="18"/>
              </w:rPr>
              <w:t xml:space="preserve"> </w:t>
            </w:r>
            <w:r>
              <w:rPr>
                <w:rFonts w:ascii="宋体" w:hAnsi="宋体" w:eastAsia="宋体" w:cs="宋体"/>
                <w:spacing w:val="10"/>
                <w:sz w:val="18"/>
                <w:szCs w:val="18"/>
              </w:rPr>
              <w:t>了解莆田妈祖文化的简</w:t>
            </w:r>
            <w:r>
              <w:rPr>
                <w:rFonts w:ascii="宋体" w:hAnsi="宋体" w:eastAsia="宋体" w:cs="宋体"/>
                <w:spacing w:val="3"/>
                <w:sz w:val="18"/>
                <w:szCs w:val="18"/>
              </w:rPr>
              <w:t xml:space="preserve"> </w:t>
            </w:r>
            <w:r>
              <w:rPr>
                <w:rFonts w:ascii="宋体" w:hAnsi="宋体" w:eastAsia="宋体" w:cs="宋体"/>
                <w:spacing w:val="-2"/>
                <w:sz w:val="18"/>
                <w:szCs w:val="18"/>
              </w:rPr>
              <w:t>介和精神。</w:t>
            </w:r>
          </w:p>
        </w:tc>
        <w:tc>
          <w:tcPr>
            <w:tcW w:w="1691" w:type="dxa"/>
            <w:vAlign w:val="top"/>
          </w:tcPr>
          <w:p w14:paraId="7D8F04B0">
            <w:pPr>
              <w:spacing w:line="266" w:lineRule="auto"/>
              <w:rPr>
                <w:rFonts w:ascii="Arial"/>
                <w:sz w:val="21"/>
              </w:rPr>
            </w:pPr>
          </w:p>
          <w:p w14:paraId="6D99C368">
            <w:pPr>
              <w:spacing w:line="266" w:lineRule="auto"/>
              <w:rPr>
                <w:rFonts w:ascii="Arial"/>
                <w:sz w:val="21"/>
              </w:rPr>
            </w:pPr>
          </w:p>
          <w:p w14:paraId="7EA332EF">
            <w:pPr>
              <w:spacing w:line="266" w:lineRule="auto"/>
              <w:rPr>
                <w:rFonts w:ascii="Arial"/>
                <w:sz w:val="21"/>
              </w:rPr>
            </w:pPr>
          </w:p>
          <w:p w14:paraId="55991B20">
            <w:pPr>
              <w:spacing w:line="266" w:lineRule="auto"/>
              <w:rPr>
                <w:rFonts w:ascii="Arial"/>
                <w:sz w:val="21"/>
              </w:rPr>
            </w:pPr>
          </w:p>
          <w:p w14:paraId="5A9EAA6A">
            <w:pPr>
              <w:spacing w:line="266" w:lineRule="auto"/>
              <w:rPr>
                <w:rFonts w:ascii="Arial"/>
                <w:sz w:val="21"/>
              </w:rPr>
            </w:pPr>
          </w:p>
          <w:p w14:paraId="79A60785">
            <w:pPr>
              <w:spacing w:line="267" w:lineRule="auto"/>
              <w:rPr>
                <w:rFonts w:ascii="Arial"/>
                <w:sz w:val="21"/>
              </w:rPr>
            </w:pPr>
          </w:p>
          <w:p w14:paraId="1A58DC5C">
            <w:pPr>
              <w:spacing w:before="58" w:line="220" w:lineRule="auto"/>
              <w:ind w:left="126"/>
              <w:rPr>
                <w:rFonts w:ascii="宋体" w:hAnsi="宋体" w:eastAsia="宋体" w:cs="宋体"/>
                <w:sz w:val="18"/>
                <w:szCs w:val="18"/>
              </w:rPr>
            </w:pPr>
            <w:r>
              <w:rPr>
                <w:rFonts w:ascii="宋体" w:hAnsi="宋体" w:eastAsia="宋体" w:cs="宋体"/>
                <w:spacing w:val="-2"/>
                <w:sz w:val="18"/>
                <w:szCs w:val="18"/>
              </w:rPr>
              <w:t>线上线下结合方式</w:t>
            </w:r>
          </w:p>
        </w:tc>
      </w:tr>
    </w:tbl>
    <w:p w14:paraId="61352AFB">
      <w:pPr>
        <w:rPr>
          <w:rFonts w:ascii="Arial"/>
          <w:sz w:val="21"/>
        </w:rPr>
      </w:pPr>
    </w:p>
    <w:p w14:paraId="150138DE">
      <w:pPr>
        <w:rPr>
          <w:rFonts w:ascii="Arial" w:hAnsi="Arial" w:eastAsia="Arial" w:cs="Arial"/>
          <w:sz w:val="21"/>
          <w:szCs w:val="21"/>
        </w:rPr>
        <w:sectPr>
          <w:footerReference r:id="rId16" w:type="default"/>
          <w:pgSz w:w="11906" w:h="16839"/>
          <w:pgMar w:top="1431" w:right="1769" w:bottom="1173" w:left="1769" w:header="0" w:footer="987" w:gutter="0"/>
          <w:cols w:space="720" w:num="1"/>
        </w:sectPr>
      </w:pPr>
    </w:p>
    <w:p w14:paraId="792AADE2">
      <w:pPr>
        <w:spacing w:line="91" w:lineRule="auto"/>
        <w:rPr>
          <w:rFonts w:ascii="Arial"/>
          <w:sz w:val="2"/>
        </w:rPr>
      </w:pPr>
    </w:p>
    <w:tbl>
      <w:tblPr>
        <w:tblStyle w:val="6"/>
        <w:tblW w:w="835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70"/>
        <w:gridCol w:w="1239"/>
        <w:gridCol w:w="2830"/>
        <w:gridCol w:w="2122"/>
        <w:gridCol w:w="1691"/>
      </w:tblGrid>
      <w:tr w14:paraId="38323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0" w:type="dxa"/>
            <w:textDirection w:val="tbRlV"/>
            <w:vAlign w:val="top"/>
          </w:tcPr>
          <w:p w14:paraId="2AAACF49">
            <w:pPr>
              <w:spacing w:before="139"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239" w:type="dxa"/>
            <w:vAlign w:val="top"/>
          </w:tcPr>
          <w:p w14:paraId="47DCD065">
            <w:pPr>
              <w:spacing w:before="148" w:line="220" w:lineRule="auto"/>
              <w:ind w:left="250"/>
              <w:rPr>
                <w:rFonts w:ascii="宋体" w:hAnsi="宋体" w:eastAsia="宋体" w:cs="宋体"/>
                <w:sz w:val="18"/>
                <w:szCs w:val="18"/>
              </w:rPr>
            </w:pPr>
            <w:r>
              <w:rPr>
                <w:rFonts w:ascii="宋体" w:hAnsi="宋体" w:eastAsia="宋体" w:cs="宋体"/>
                <w:b/>
                <w:bCs/>
                <w:spacing w:val="-3"/>
                <w:sz w:val="18"/>
                <w:szCs w:val="18"/>
              </w:rPr>
              <w:t>课程名称</w:t>
            </w:r>
          </w:p>
        </w:tc>
        <w:tc>
          <w:tcPr>
            <w:tcW w:w="2830" w:type="dxa"/>
            <w:tcBorders>
              <w:right w:val="single" w:color="000000" w:sz="2" w:space="0"/>
            </w:tcBorders>
            <w:vAlign w:val="top"/>
          </w:tcPr>
          <w:p w14:paraId="699D1E58">
            <w:pPr>
              <w:spacing w:before="148" w:line="220" w:lineRule="auto"/>
              <w:ind w:left="1048"/>
              <w:rPr>
                <w:rFonts w:ascii="宋体" w:hAnsi="宋体" w:eastAsia="宋体" w:cs="宋体"/>
                <w:sz w:val="18"/>
                <w:szCs w:val="18"/>
              </w:rPr>
            </w:pPr>
            <w:r>
              <w:rPr>
                <w:rFonts w:ascii="宋体" w:hAnsi="宋体" w:eastAsia="宋体" w:cs="宋体"/>
                <w:b/>
                <w:bCs/>
                <w:spacing w:val="-3"/>
                <w:sz w:val="18"/>
                <w:szCs w:val="18"/>
              </w:rPr>
              <w:t>课程目标</w:t>
            </w:r>
          </w:p>
        </w:tc>
        <w:tc>
          <w:tcPr>
            <w:tcW w:w="2122" w:type="dxa"/>
            <w:tcBorders>
              <w:left w:val="single" w:color="000000" w:sz="2" w:space="0"/>
            </w:tcBorders>
            <w:vAlign w:val="top"/>
          </w:tcPr>
          <w:p w14:paraId="7AB5E8BD">
            <w:pPr>
              <w:spacing w:before="148" w:line="219" w:lineRule="auto"/>
              <w:ind w:left="25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1691" w:type="dxa"/>
            <w:vAlign w:val="top"/>
          </w:tcPr>
          <w:p w14:paraId="779C7B35">
            <w:pPr>
              <w:spacing w:before="148" w:line="219" w:lineRule="auto"/>
              <w:ind w:left="215"/>
              <w:rPr>
                <w:rFonts w:ascii="宋体" w:hAnsi="宋体" w:eastAsia="宋体" w:cs="宋体"/>
                <w:sz w:val="18"/>
                <w:szCs w:val="18"/>
              </w:rPr>
            </w:pPr>
            <w:r>
              <w:rPr>
                <w:rFonts w:ascii="宋体" w:hAnsi="宋体" w:eastAsia="宋体" w:cs="宋体"/>
                <w:b/>
                <w:bCs/>
                <w:spacing w:val="-3"/>
                <w:sz w:val="18"/>
                <w:szCs w:val="18"/>
              </w:rPr>
              <w:t>教学方法与手段</w:t>
            </w:r>
          </w:p>
        </w:tc>
      </w:tr>
      <w:tr w14:paraId="4DEF4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4" w:hRule="atLeast"/>
        </w:trPr>
        <w:tc>
          <w:tcPr>
            <w:tcW w:w="470" w:type="dxa"/>
            <w:vAlign w:val="top"/>
          </w:tcPr>
          <w:p w14:paraId="48B932AF">
            <w:pPr>
              <w:spacing w:line="253" w:lineRule="auto"/>
              <w:rPr>
                <w:rFonts w:ascii="Arial"/>
                <w:sz w:val="21"/>
              </w:rPr>
            </w:pPr>
          </w:p>
          <w:p w14:paraId="3070B92E">
            <w:pPr>
              <w:spacing w:line="253" w:lineRule="auto"/>
              <w:rPr>
                <w:rFonts w:ascii="Arial"/>
                <w:sz w:val="21"/>
              </w:rPr>
            </w:pPr>
          </w:p>
          <w:p w14:paraId="4557016E">
            <w:pPr>
              <w:spacing w:line="253" w:lineRule="auto"/>
              <w:rPr>
                <w:rFonts w:ascii="Arial"/>
                <w:sz w:val="21"/>
              </w:rPr>
            </w:pPr>
          </w:p>
          <w:p w14:paraId="474D2BB5">
            <w:pPr>
              <w:spacing w:line="253" w:lineRule="auto"/>
              <w:rPr>
                <w:rFonts w:ascii="Arial"/>
                <w:sz w:val="21"/>
              </w:rPr>
            </w:pPr>
          </w:p>
          <w:p w14:paraId="4B762FDB">
            <w:pPr>
              <w:spacing w:line="253" w:lineRule="auto"/>
              <w:rPr>
                <w:rFonts w:ascii="Arial"/>
                <w:sz w:val="21"/>
              </w:rPr>
            </w:pPr>
          </w:p>
          <w:p w14:paraId="17517EE9">
            <w:pPr>
              <w:spacing w:line="253" w:lineRule="auto"/>
              <w:rPr>
                <w:rFonts w:ascii="Arial"/>
                <w:sz w:val="21"/>
              </w:rPr>
            </w:pPr>
          </w:p>
          <w:p w14:paraId="2C56AFCF">
            <w:pPr>
              <w:spacing w:before="52" w:line="188" w:lineRule="auto"/>
              <w:ind w:left="15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1239" w:type="dxa"/>
            <w:vAlign w:val="top"/>
          </w:tcPr>
          <w:p w14:paraId="49A76CE9">
            <w:pPr>
              <w:spacing w:line="246" w:lineRule="auto"/>
              <w:rPr>
                <w:rFonts w:ascii="Arial"/>
                <w:sz w:val="21"/>
              </w:rPr>
            </w:pPr>
          </w:p>
          <w:p w14:paraId="34FE815F">
            <w:pPr>
              <w:spacing w:line="246" w:lineRule="auto"/>
              <w:rPr>
                <w:rFonts w:ascii="Arial"/>
                <w:sz w:val="21"/>
              </w:rPr>
            </w:pPr>
          </w:p>
          <w:p w14:paraId="5E33F57B">
            <w:pPr>
              <w:spacing w:line="247" w:lineRule="auto"/>
              <w:rPr>
                <w:rFonts w:ascii="Arial"/>
                <w:sz w:val="21"/>
              </w:rPr>
            </w:pPr>
          </w:p>
          <w:p w14:paraId="3456F003">
            <w:pPr>
              <w:spacing w:line="247" w:lineRule="auto"/>
              <w:rPr>
                <w:rFonts w:ascii="Arial"/>
                <w:sz w:val="21"/>
              </w:rPr>
            </w:pPr>
          </w:p>
          <w:p w14:paraId="7A703417">
            <w:pPr>
              <w:spacing w:line="247" w:lineRule="auto"/>
              <w:rPr>
                <w:rFonts w:ascii="Arial"/>
                <w:sz w:val="21"/>
              </w:rPr>
            </w:pPr>
          </w:p>
          <w:p w14:paraId="18552929">
            <w:pPr>
              <w:spacing w:line="247" w:lineRule="auto"/>
              <w:rPr>
                <w:rFonts w:ascii="Arial"/>
                <w:sz w:val="21"/>
              </w:rPr>
            </w:pPr>
          </w:p>
          <w:p w14:paraId="148048C6">
            <w:pPr>
              <w:spacing w:before="59" w:line="219" w:lineRule="auto"/>
              <w:ind w:left="253"/>
              <w:rPr>
                <w:rFonts w:ascii="宋体" w:hAnsi="宋体" w:eastAsia="宋体" w:cs="宋体"/>
                <w:sz w:val="18"/>
                <w:szCs w:val="18"/>
              </w:rPr>
            </w:pPr>
            <w:r>
              <w:rPr>
                <w:rFonts w:ascii="宋体" w:hAnsi="宋体" w:eastAsia="宋体" w:cs="宋体"/>
                <w:spacing w:val="-2"/>
                <w:sz w:val="18"/>
                <w:szCs w:val="18"/>
              </w:rPr>
              <w:t>应急救护</w:t>
            </w:r>
          </w:p>
        </w:tc>
        <w:tc>
          <w:tcPr>
            <w:tcW w:w="2830" w:type="dxa"/>
            <w:vAlign w:val="top"/>
          </w:tcPr>
          <w:p w14:paraId="2D1AD5E5">
            <w:pPr>
              <w:spacing w:before="33" w:line="236" w:lineRule="auto"/>
              <w:ind w:left="100" w:right="51" w:firstLine="4"/>
              <w:rPr>
                <w:rFonts w:ascii="宋体" w:hAnsi="宋体" w:eastAsia="宋体" w:cs="宋体"/>
                <w:sz w:val="18"/>
                <w:szCs w:val="18"/>
              </w:rPr>
            </w:pPr>
            <w:r>
              <w:rPr>
                <w:rFonts w:ascii="宋体" w:hAnsi="宋体" w:eastAsia="宋体" w:cs="宋体"/>
                <w:spacing w:val="-6"/>
                <w:sz w:val="18"/>
                <w:szCs w:val="18"/>
              </w:rPr>
              <w:t>知识目标：要求学生比较系统地熟</w:t>
            </w:r>
            <w:r>
              <w:rPr>
                <w:rFonts w:ascii="宋体" w:hAnsi="宋体" w:eastAsia="宋体" w:cs="宋体"/>
                <w:sz w:val="18"/>
                <w:szCs w:val="18"/>
              </w:rPr>
              <w:t xml:space="preserve"> </w:t>
            </w:r>
            <w:r>
              <w:rPr>
                <w:rFonts w:ascii="宋体" w:hAnsi="宋体" w:eastAsia="宋体" w:cs="宋体"/>
                <w:spacing w:val="-6"/>
                <w:sz w:val="18"/>
                <w:szCs w:val="18"/>
              </w:rPr>
              <w:t>悉救护新概念和生命链，掌握现场</w:t>
            </w:r>
            <w:r>
              <w:rPr>
                <w:rFonts w:ascii="宋体" w:hAnsi="宋体" w:eastAsia="宋体" w:cs="宋体"/>
                <w:spacing w:val="3"/>
                <w:sz w:val="18"/>
                <w:szCs w:val="18"/>
              </w:rPr>
              <w:t xml:space="preserve"> </w:t>
            </w:r>
            <w:r>
              <w:rPr>
                <w:rFonts w:ascii="宋体" w:hAnsi="宋体" w:eastAsia="宋体" w:cs="宋体"/>
                <w:spacing w:val="-3"/>
                <w:sz w:val="18"/>
                <w:szCs w:val="18"/>
              </w:rPr>
              <w:t>急救的程序和原则；熟悉肺、心、</w:t>
            </w:r>
            <w:r>
              <w:rPr>
                <w:rFonts w:ascii="宋体" w:hAnsi="宋体" w:eastAsia="宋体" w:cs="宋体"/>
                <w:spacing w:val="6"/>
                <w:sz w:val="18"/>
                <w:szCs w:val="18"/>
              </w:rPr>
              <w:t xml:space="preserve"> 脑的关系以及现场徒手心肺复苏</w:t>
            </w:r>
            <w:r>
              <w:rPr>
                <w:rFonts w:ascii="宋体" w:hAnsi="宋体" w:eastAsia="宋体" w:cs="宋体"/>
                <w:spacing w:val="7"/>
                <w:sz w:val="18"/>
                <w:szCs w:val="18"/>
              </w:rPr>
              <w:t xml:space="preserve"> </w:t>
            </w:r>
            <w:r>
              <w:rPr>
                <w:rFonts w:ascii="Times New Roman" w:hAnsi="Times New Roman" w:eastAsia="Times New Roman" w:cs="Times New Roman"/>
                <w:sz w:val="18"/>
                <w:szCs w:val="18"/>
              </w:rPr>
              <w:t>CPR</w:t>
            </w:r>
            <w:r>
              <w:rPr>
                <w:rFonts w:ascii="Times New Roman" w:hAnsi="Times New Roman" w:eastAsia="Times New Roman" w:cs="Times New Roman"/>
                <w:spacing w:val="20"/>
                <w:sz w:val="18"/>
                <w:szCs w:val="18"/>
              </w:rPr>
              <w:t xml:space="preserve"> </w:t>
            </w:r>
            <w:r>
              <w:rPr>
                <w:rFonts w:ascii="宋体" w:hAnsi="宋体" w:eastAsia="宋体" w:cs="宋体"/>
                <w:spacing w:val="4"/>
                <w:sz w:val="18"/>
                <w:szCs w:val="18"/>
              </w:rPr>
              <w:t>意义、操作方法；掌握终止</w:t>
            </w:r>
            <w:r>
              <w:rPr>
                <w:rFonts w:ascii="宋体" w:hAnsi="宋体" w:eastAsia="宋体" w:cs="宋体"/>
                <w:sz w:val="18"/>
                <w:szCs w:val="18"/>
              </w:rPr>
              <w:t xml:space="preserve"> </w:t>
            </w:r>
            <w:r>
              <w:rPr>
                <w:rFonts w:ascii="Times New Roman" w:hAnsi="Times New Roman" w:eastAsia="Times New Roman" w:cs="Times New Roman"/>
                <w:sz w:val="18"/>
                <w:szCs w:val="18"/>
              </w:rPr>
              <w:t>CPR</w:t>
            </w:r>
            <w:r>
              <w:rPr>
                <w:rFonts w:ascii="Times New Roman" w:hAnsi="Times New Roman" w:eastAsia="Times New Roman" w:cs="Times New Roman"/>
                <w:spacing w:val="29"/>
                <w:w w:val="101"/>
                <w:sz w:val="18"/>
                <w:szCs w:val="18"/>
              </w:rPr>
              <w:t xml:space="preserve"> </w:t>
            </w:r>
            <w:r>
              <w:rPr>
                <w:rFonts w:ascii="宋体" w:hAnsi="宋体" w:eastAsia="宋体" w:cs="宋体"/>
                <w:spacing w:val="3"/>
                <w:sz w:val="18"/>
                <w:szCs w:val="18"/>
              </w:rPr>
              <w:t>的时间、四个主要环节，掌</w:t>
            </w:r>
            <w:r>
              <w:rPr>
                <w:rFonts w:ascii="宋体" w:hAnsi="宋体" w:eastAsia="宋体" w:cs="宋体"/>
                <w:sz w:val="18"/>
                <w:szCs w:val="18"/>
              </w:rPr>
              <w:t xml:space="preserve"> </w:t>
            </w:r>
            <w:r>
              <w:rPr>
                <w:rFonts w:ascii="宋体" w:hAnsi="宋体" w:eastAsia="宋体" w:cs="宋体"/>
                <w:spacing w:val="-1"/>
                <w:sz w:val="18"/>
                <w:szCs w:val="18"/>
              </w:rPr>
              <w:t>握急性气道梗阻的急救方法。</w:t>
            </w:r>
          </w:p>
          <w:p w14:paraId="67B5BB67">
            <w:pPr>
              <w:spacing w:before="19" w:line="233" w:lineRule="auto"/>
              <w:ind w:left="101" w:right="99" w:firstLine="7"/>
              <w:rPr>
                <w:rFonts w:ascii="宋体" w:hAnsi="宋体" w:eastAsia="宋体" w:cs="宋体"/>
                <w:sz w:val="18"/>
                <w:szCs w:val="18"/>
              </w:rPr>
            </w:pPr>
            <w:r>
              <w:rPr>
                <w:rFonts w:ascii="宋体" w:hAnsi="宋体" w:eastAsia="宋体" w:cs="宋体"/>
                <w:spacing w:val="-7"/>
                <w:sz w:val="18"/>
                <w:szCs w:val="18"/>
              </w:rPr>
              <w:t>能力目标：要求学生能够通过实践</w:t>
            </w:r>
            <w:r>
              <w:rPr>
                <w:rFonts w:ascii="宋体" w:hAnsi="宋体" w:eastAsia="宋体" w:cs="宋体"/>
                <w:spacing w:val="10"/>
                <w:sz w:val="18"/>
                <w:szCs w:val="18"/>
              </w:rPr>
              <w:t xml:space="preserve"> </w:t>
            </w:r>
            <w:r>
              <w:rPr>
                <w:rFonts w:ascii="宋体" w:hAnsi="宋体" w:eastAsia="宋体" w:cs="宋体"/>
                <w:spacing w:val="-6"/>
                <w:sz w:val="18"/>
                <w:szCs w:val="18"/>
              </w:rPr>
              <w:t>训练，具备一定现场徒手心肺复苏</w:t>
            </w:r>
            <w:r>
              <w:rPr>
                <w:rFonts w:ascii="宋体" w:hAnsi="宋体" w:eastAsia="宋体" w:cs="宋体"/>
                <w:spacing w:val="3"/>
                <w:sz w:val="18"/>
                <w:szCs w:val="18"/>
              </w:rPr>
              <w:t xml:space="preserve"> </w:t>
            </w:r>
            <w:r>
              <w:rPr>
                <w:rFonts w:ascii="Times New Roman" w:hAnsi="Times New Roman" w:eastAsia="Times New Roman" w:cs="Times New Roman"/>
                <w:spacing w:val="-1"/>
                <w:sz w:val="18"/>
                <w:szCs w:val="18"/>
              </w:rPr>
              <w:t xml:space="preserve">CPR </w:t>
            </w:r>
            <w:r>
              <w:rPr>
                <w:rFonts w:ascii="宋体" w:hAnsi="宋体" w:eastAsia="宋体" w:cs="宋体"/>
                <w:spacing w:val="-1"/>
                <w:sz w:val="18"/>
                <w:szCs w:val="18"/>
              </w:rPr>
              <w:t>操作能力。</w:t>
            </w:r>
          </w:p>
          <w:p w14:paraId="40F2DACE">
            <w:pPr>
              <w:spacing w:before="20" w:line="233" w:lineRule="auto"/>
              <w:ind w:left="100" w:right="99" w:firstLine="2"/>
              <w:rPr>
                <w:rFonts w:ascii="宋体" w:hAnsi="宋体" w:eastAsia="宋体" w:cs="宋体"/>
                <w:sz w:val="18"/>
                <w:szCs w:val="18"/>
              </w:rPr>
            </w:pPr>
            <w:r>
              <w:rPr>
                <w:rFonts w:ascii="宋体" w:hAnsi="宋体" w:eastAsia="宋体" w:cs="宋体"/>
                <w:spacing w:val="-6"/>
                <w:sz w:val="18"/>
                <w:szCs w:val="18"/>
              </w:rPr>
              <w:t>素质目标：使学生能在实践活动中</w:t>
            </w:r>
            <w:r>
              <w:rPr>
                <w:rFonts w:ascii="宋体" w:hAnsi="宋体" w:eastAsia="宋体" w:cs="宋体"/>
                <w:sz w:val="18"/>
                <w:szCs w:val="18"/>
              </w:rPr>
              <w:t xml:space="preserve"> </w:t>
            </w:r>
            <w:r>
              <w:rPr>
                <w:rFonts w:ascii="宋体" w:hAnsi="宋体" w:eastAsia="宋体" w:cs="宋体"/>
                <w:spacing w:val="-6"/>
                <w:sz w:val="18"/>
                <w:szCs w:val="18"/>
              </w:rPr>
              <w:t>培养珍爱生命、关爱他人、服务社</w:t>
            </w:r>
            <w:r>
              <w:rPr>
                <w:rFonts w:ascii="宋体" w:hAnsi="宋体" w:eastAsia="宋体" w:cs="宋体"/>
                <w:spacing w:val="3"/>
                <w:sz w:val="18"/>
                <w:szCs w:val="18"/>
              </w:rPr>
              <w:t xml:space="preserve"> </w:t>
            </w:r>
            <w:r>
              <w:rPr>
                <w:rFonts w:ascii="宋体" w:hAnsi="宋体" w:eastAsia="宋体" w:cs="宋体"/>
                <w:spacing w:val="-6"/>
                <w:sz w:val="18"/>
                <w:szCs w:val="18"/>
              </w:rPr>
              <w:t>会的意识，从而提升学生的社会责</w:t>
            </w:r>
            <w:r>
              <w:rPr>
                <w:rFonts w:ascii="宋体" w:hAnsi="宋体" w:eastAsia="宋体" w:cs="宋体"/>
                <w:spacing w:val="3"/>
                <w:sz w:val="18"/>
                <w:szCs w:val="18"/>
              </w:rPr>
              <w:t xml:space="preserve"> </w:t>
            </w:r>
            <w:r>
              <w:rPr>
                <w:rFonts w:ascii="宋体" w:hAnsi="宋体" w:eastAsia="宋体" w:cs="宋体"/>
                <w:spacing w:val="-3"/>
                <w:sz w:val="18"/>
                <w:szCs w:val="18"/>
              </w:rPr>
              <w:t>任感。</w:t>
            </w:r>
          </w:p>
        </w:tc>
        <w:tc>
          <w:tcPr>
            <w:tcW w:w="2122" w:type="dxa"/>
            <w:vAlign w:val="top"/>
          </w:tcPr>
          <w:p w14:paraId="4E99F7A5">
            <w:pPr>
              <w:spacing w:line="315" w:lineRule="auto"/>
              <w:rPr>
                <w:rFonts w:ascii="Arial"/>
                <w:sz w:val="21"/>
              </w:rPr>
            </w:pPr>
          </w:p>
          <w:p w14:paraId="64008D4A">
            <w:pPr>
              <w:spacing w:before="58" w:line="238" w:lineRule="auto"/>
              <w:ind w:left="107" w:right="95" w:firstLine="1"/>
              <w:jc w:val="both"/>
              <w:rPr>
                <w:rFonts w:ascii="宋体" w:hAnsi="宋体" w:eastAsia="宋体" w:cs="宋体"/>
                <w:sz w:val="18"/>
                <w:szCs w:val="18"/>
              </w:rPr>
            </w:pPr>
            <w:r>
              <w:rPr>
                <w:rFonts w:ascii="宋体" w:hAnsi="宋体" w:eastAsia="宋体" w:cs="宋体"/>
                <w:spacing w:val="10"/>
                <w:sz w:val="18"/>
                <w:szCs w:val="18"/>
              </w:rPr>
              <w:t>本课程以应急救护基本</w:t>
            </w:r>
            <w:r>
              <w:rPr>
                <w:rFonts w:ascii="宋体" w:hAnsi="宋体" w:eastAsia="宋体" w:cs="宋体"/>
                <w:spacing w:val="1"/>
                <w:sz w:val="18"/>
                <w:szCs w:val="18"/>
              </w:rPr>
              <w:t xml:space="preserve"> </w:t>
            </w:r>
            <w:r>
              <w:rPr>
                <w:rFonts w:ascii="宋体" w:hAnsi="宋体" w:eastAsia="宋体" w:cs="宋体"/>
                <w:spacing w:val="-8"/>
                <w:sz w:val="18"/>
                <w:szCs w:val="18"/>
              </w:rPr>
              <w:t>技能为探究对象，以救护</w:t>
            </w:r>
            <w:r>
              <w:rPr>
                <w:rFonts w:ascii="宋体" w:hAnsi="宋体" w:eastAsia="宋体" w:cs="宋体"/>
                <w:spacing w:val="8"/>
                <w:sz w:val="18"/>
                <w:szCs w:val="18"/>
              </w:rPr>
              <w:t xml:space="preserve"> </w:t>
            </w:r>
            <w:r>
              <w:rPr>
                <w:rFonts w:ascii="宋体" w:hAnsi="宋体" w:eastAsia="宋体" w:cs="宋体"/>
                <w:spacing w:val="-8"/>
                <w:sz w:val="18"/>
                <w:szCs w:val="18"/>
              </w:rPr>
              <w:t>理论知识、心肺复苏等项</w:t>
            </w:r>
            <w:r>
              <w:rPr>
                <w:rFonts w:ascii="宋体" w:hAnsi="宋体" w:eastAsia="宋体" w:cs="宋体"/>
                <w:spacing w:val="8"/>
                <w:sz w:val="18"/>
                <w:szCs w:val="18"/>
              </w:rPr>
              <w:t xml:space="preserve"> </w:t>
            </w:r>
            <w:r>
              <w:rPr>
                <w:rFonts w:ascii="宋体" w:hAnsi="宋体" w:eastAsia="宋体" w:cs="宋体"/>
                <w:spacing w:val="-8"/>
                <w:sz w:val="18"/>
                <w:szCs w:val="18"/>
              </w:rPr>
              <w:t>目为重点教学内容，通过</w:t>
            </w:r>
            <w:r>
              <w:rPr>
                <w:rFonts w:ascii="宋体" w:hAnsi="宋体" w:eastAsia="宋体" w:cs="宋体"/>
                <w:spacing w:val="8"/>
                <w:sz w:val="18"/>
                <w:szCs w:val="18"/>
              </w:rPr>
              <w:t xml:space="preserve"> </w:t>
            </w:r>
            <w:r>
              <w:rPr>
                <w:rFonts w:ascii="宋体" w:hAnsi="宋体" w:eastAsia="宋体" w:cs="宋体"/>
                <w:spacing w:val="-8"/>
                <w:sz w:val="18"/>
                <w:szCs w:val="18"/>
              </w:rPr>
              <w:t>教师教授、实物自主探究</w:t>
            </w:r>
            <w:r>
              <w:rPr>
                <w:rFonts w:ascii="宋体" w:hAnsi="宋体" w:eastAsia="宋体" w:cs="宋体"/>
                <w:spacing w:val="8"/>
                <w:sz w:val="18"/>
                <w:szCs w:val="18"/>
              </w:rPr>
              <w:t xml:space="preserve"> </w:t>
            </w:r>
            <w:r>
              <w:rPr>
                <w:rFonts w:ascii="宋体" w:hAnsi="宋体" w:eastAsia="宋体" w:cs="宋体"/>
                <w:spacing w:val="-8"/>
                <w:sz w:val="18"/>
                <w:szCs w:val="18"/>
              </w:rPr>
              <w:t>等方式，了解相关常识以</w:t>
            </w:r>
            <w:r>
              <w:rPr>
                <w:rFonts w:ascii="宋体" w:hAnsi="宋体" w:eastAsia="宋体" w:cs="宋体"/>
                <w:spacing w:val="8"/>
                <w:sz w:val="18"/>
                <w:szCs w:val="18"/>
              </w:rPr>
              <w:t xml:space="preserve"> </w:t>
            </w:r>
            <w:r>
              <w:rPr>
                <w:rFonts w:ascii="宋体" w:hAnsi="宋体" w:eastAsia="宋体" w:cs="宋体"/>
                <w:spacing w:val="-8"/>
                <w:sz w:val="18"/>
                <w:szCs w:val="18"/>
              </w:rPr>
              <w:t>及掌握救护技能，在实践</w:t>
            </w:r>
            <w:r>
              <w:rPr>
                <w:rFonts w:ascii="宋体" w:hAnsi="宋体" w:eastAsia="宋体" w:cs="宋体"/>
                <w:spacing w:val="8"/>
                <w:sz w:val="18"/>
                <w:szCs w:val="18"/>
              </w:rPr>
              <w:t xml:space="preserve"> </w:t>
            </w:r>
            <w:r>
              <w:rPr>
                <w:rFonts w:ascii="宋体" w:hAnsi="宋体" w:eastAsia="宋体" w:cs="宋体"/>
                <w:spacing w:val="-8"/>
                <w:sz w:val="18"/>
                <w:szCs w:val="18"/>
              </w:rPr>
              <w:t>活动中培养珍爱生命、关</w:t>
            </w:r>
            <w:r>
              <w:rPr>
                <w:rFonts w:ascii="宋体" w:hAnsi="宋体" w:eastAsia="宋体" w:cs="宋体"/>
                <w:spacing w:val="8"/>
                <w:sz w:val="18"/>
                <w:szCs w:val="18"/>
              </w:rPr>
              <w:t xml:space="preserve"> </w:t>
            </w:r>
            <w:r>
              <w:rPr>
                <w:rFonts w:ascii="宋体" w:hAnsi="宋体" w:eastAsia="宋体" w:cs="宋体"/>
                <w:spacing w:val="10"/>
                <w:sz w:val="18"/>
                <w:szCs w:val="18"/>
              </w:rPr>
              <w:t>爱他人、服务社会的意</w:t>
            </w:r>
            <w:r>
              <w:rPr>
                <w:rFonts w:ascii="宋体" w:hAnsi="宋体" w:eastAsia="宋体" w:cs="宋体"/>
                <w:spacing w:val="3"/>
                <w:sz w:val="18"/>
                <w:szCs w:val="18"/>
              </w:rPr>
              <w:t xml:space="preserve"> </w:t>
            </w:r>
            <w:r>
              <w:rPr>
                <w:rFonts w:ascii="宋体" w:hAnsi="宋体" w:eastAsia="宋体" w:cs="宋体"/>
                <w:spacing w:val="-8"/>
                <w:sz w:val="18"/>
                <w:szCs w:val="18"/>
              </w:rPr>
              <w:t>识，从而提升学生的社会</w:t>
            </w:r>
            <w:r>
              <w:rPr>
                <w:rFonts w:ascii="宋体" w:hAnsi="宋体" w:eastAsia="宋体" w:cs="宋体"/>
                <w:spacing w:val="8"/>
                <w:sz w:val="18"/>
                <w:szCs w:val="18"/>
              </w:rPr>
              <w:t xml:space="preserve"> </w:t>
            </w:r>
            <w:r>
              <w:rPr>
                <w:rFonts w:ascii="宋体" w:hAnsi="宋体" w:eastAsia="宋体" w:cs="宋体"/>
                <w:spacing w:val="-2"/>
                <w:sz w:val="18"/>
                <w:szCs w:val="18"/>
              </w:rPr>
              <w:t>责任感。</w:t>
            </w:r>
          </w:p>
        </w:tc>
        <w:tc>
          <w:tcPr>
            <w:tcW w:w="1691" w:type="dxa"/>
            <w:vAlign w:val="top"/>
          </w:tcPr>
          <w:p w14:paraId="0DA4C28F">
            <w:pPr>
              <w:spacing w:line="253" w:lineRule="auto"/>
              <w:rPr>
                <w:rFonts w:ascii="Arial"/>
                <w:sz w:val="21"/>
              </w:rPr>
            </w:pPr>
          </w:p>
          <w:p w14:paraId="5ACEC08C">
            <w:pPr>
              <w:spacing w:line="253" w:lineRule="auto"/>
              <w:rPr>
                <w:rFonts w:ascii="Arial"/>
                <w:sz w:val="21"/>
              </w:rPr>
            </w:pPr>
          </w:p>
          <w:p w14:paraId="77CFCD2A">
            <w:pPr>
              <w:spacing w:line="253" w:lineRule="auto"/>
              <w:rPr>
                <w:rFonts w:ascii="Arial"/>
                <w:sz w:val="21"/>
              </w:rPr>
            </w:pPr>
          </w:p>
          <w:p w14:paraId="31079348">
            <w:pPr>
              <w:spacing w:line="254" w:lineRule="auto"/>
              <w:rPr>
                <w:rFonts w:ascii="Arial"/>
                <w:sz w:val="21"/>
              </w:rPr>
            </w:pPr>
          </w:p>
          <w:p w14:paraId="4C5752A5">
            <w:pPr>
              <w:spacing w:before="59" w:line="236" w:lineRule="auto"/>
              <w:ind w:left="111" w:right="101" w:hanging="2"/>
              <w:jc w:val="both"/>
              <w:rPr>
                <w:rFonts w:ascii="宋体" w:hAnsi="宋体" w:eastAsia="宋体" w:cs="宋体"/>
                <w:sz w:val="18"/>
                <w:szCs w:val="18"/>
              </w:rPr>
            </w:pPr>
            <w:r>
              <w:rPr>
                <w:rFonts w:ascii="宋体" w:hAnsi="宋体" w:eastAsia="宋体" w:cs="宋体"/>
                <w:spacing w:val="3"/>
                <w:sz w:val="18"/>
                <w:szCs w:val="18"/>
              </w:rPr>
              <w:t>采用线上线下结合</w:t>
            </w:r>
            <w:r>
              <w:rPr>
                <w:rFonts w:ascii="宋体" w:hAnsi="宋体" w:eastAsia="宋体" w:cs="宋体"/>
                <w:sz w:val="18"/>
                <w:szCs w:val="18"/>
              </w:rPr>
              <w:t xml:space="preserve"> </w:t>
            </w:r>
            <w:r>
              <w:rPr>
                <w:rFonts w:ascii="宋体" w:hAnsi="宋体" w:eastAsia="宋体" w:cs="宋体"/>
                <w:spacing w:val="28"/>
                <w:sz w:val="18"/>
                <w:szCs w:val="18"/>
              </w:rPr>
              <w:t>以及现场实践教</w:t>
            </w:r>
            <w:r>
              <w:rPr>
                <w:rFonts w:ascii="宋体" w:hAnsi="宋体" w:eastAsia="宋体" w:cs="宋体"/>
                <w:spacing w:val="2"/>
                <w:sz w:val="18"/>
                <w:szCs w:val="18"/>
              </w:rPr>
              <w:t xml:space="preserve"> 学、小组讨论、角</w:t>
            </w:r>
            <w:r>
              <w:rPr>
                <w:rFonts w:ascii="宋体" w:hAnsi="宋体" w:eastAsia="宋体" w:cs="宋体"/>
                <w:spacing w:val="4"/>
                <w:sz w:val="18"/>
                <w:szCs w:val="18"/>
              </w:rPr>
              <w:t xml:space="preserve"> </w:t>
            </w:r>
            <w:r>
              <w:rPr>
                <w:rFonts w:ascii="宋体" w:hAnsi="宋体" w:eastAsia="宋体" w:cs="宋体"/>
                <w:spacing w:val="28"/>
                <w:sz w:val="18"/>
                <w:szCs w:val="18"/>
              </w:rPr>
              <w:t>色体验等教学方</w:t>
            </w:r>
            <w:r>
              <w:rPr>
                <w:rFonts w:ascii="宋体" w:hAnsi="宋体" w:eastAsia="宋体" w:cs="宋体"/>
                <w:spacing w:val="2"/>
                <w:sz w:val="18"/>
                <w:szCs w:val="18"/>
              </w:rPr>
              <w:t xml:space="preserve"> </w:t>
            </w:r>
            <w:r>
              <w:rPr>
                <w:rFonts w:ascii="宋体" w:hAnsi="宋体" w:eastAsia="宋体" w:cs="宋体"/>
                <w:spacing w:val="-5"/>
                <w:sz w:val="18"/>
                <w:szCs w:val="18"/>
              </w:rPr>
              <w:t>式。</w:t>
            </w:r>
          </w:p>
        </w:tc>
      </w:tr>
      <w:tr w14:paraId="0D27B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1" w:hRule="atLeast"/>
        </w:trPr>
        <w:tc>
          <w:tcPr>
            <w:tcW w:w="470" w:type="dxa"/>
            <w:vAlign w:val="top"/>
          </w:tcPr>
          <w:p w14:paraId="5BA194FF">
            <w:pPr>
              <w:spacing w:line="261" w:lineRule="auto"/>
              <w:rPr>
                <w:rFonts w:ascii="Arial"/>
                <w:sz w:val="21"/>
              </w:rPr>
            </w:pPr>
          </w:p>
          <w:p w14:paraId="05EB7E48">
            <w:pPr>
              <w:spacing w:line="261" w:lineRule="auto"/>
              <w:rPr>
                <w:rFonts w:ascii="Arial"/>
                <w:sz w:val="21"/>
              </w:rPr>
            </w:pPr>
          </w:p>
          <w:p w14:paraId="483643F1">
            <w:pPr>
              <w:spacing w:line="262" w:lineRule="auto"/>
              <w:rPr>
                <w:rFonts w:ascii="Arial"/>
                <w:sz w:val="21"/>
              </w:rPr>
            </w:pPr>
          </w:p>
          <w:p w14:paraId="5EAD07C3">
            <w:pPr>
              <w:spacing w:line="262" w:lineRule="auto"/>
              <w:rPr>
                <w:rFonts w:ascii="Arial"/>
                <w:sz w:val="21"/>
              </w:rPr>
            </w:pPr>
          </w:p>
          <w:p w14:paraId="176D419D">
            <w:pPr>
              <w:spacing w:line="262" w:lineRule="auto"/>
              <w:rPr>
                <w:rFonts w:ascii="Arial"/>
                <w:sz w:val="21"/>
              </w:rPr>
            </w:pPr>
          </w:p>
          <w:p w14:paraId="0163F3B8">
            <w:pPr>
              <w:spacing w:line="262" w:lineRule="auto"/>
              <w:rPr>
                <w:rFonts w:ascii="Arial"/>
                <w:sz w:val="21"/>
              </w:rPr>
            </w:pPr>
          </w:p>
          <w:p w14:paraId="762897C8">
            <w:pPr>
              <w:spacing w:line="262" w:lineRule="auto"/>
              <w:rPr>
                <w:rFonts w:ascii="Arial"/>
                <w:sz w:val="21"/>
              </w:rPr>
            </w:pPr>
          </w:p>
          <w:p w14:paraId="384C8D98">
            <w:pPr>
              <w:spacing w:line="262" w:lineRule="auto"/>
              <w:rPr>
                <w:rFonts w:ascii="Arial"/>
                <w:sz w:val="21"/>
              </w:rPr>
            </w:pPr>
          </w:p>
          <w:p w14:paraId="10B3429D">
            <w:pPr>
              <w:spacing w:before="51" w:line="188" w:lineRule="auto"/>
              <w:ind w:left="156"/>
              <w:rPr>
                <w:rFonts w:ascii="Times New Roman" w:hAnsi="Times New Roman" w:eastAsia="Times New Roman" w:cs="Times New Roman"/>
                <w:sz w:val="18"/>
                <w:szCs w:val="18"/>
              </w:rPr>
            </w:pPr>
            <w:r>
              <w:rPr>
                <w:rFonts w:ascii="Times New Roman" w:hAnsi="Times New Roman" w:eastAsia="Times New Roman" w:cs="Times New Roman"/>
                <w:color w:val="FF0000"/>
                <w:spacing w:val="-10"/>
                <w:sz w:val="18"/>
                <w:szCs w:val="18"/>
              </w:rPr>
              <w:t>19</w:t>
            </w:r>
          </w:p>
        </w:tc>
        <w:tc>
          <w:tcPr>
            <w:tcW w:w="1239" w:type="dxa"/>
            <w:vAlign w:val="top"/>
          </w:tcPr>
          <w:p w14:paraId="0E4F1335">
            <w:pPr>
              <w:spacing w:line="242" w:lineRule="auto"/>
              <w:rPr>
                <w:rFonts w:ascii="Arial"/>
                <w:sz w:val="21"/>
              </w:rPr>
            </w:pPr>
          </w:p>
          <w:p w14:paraId="3B1DCC22">
            <w:pPr>
              <w:spacing w:line="242" w:lineRule="auto"/>
              <w:rPr>
                <w:rFonts w:ascii="Arial"/>
                <w:sz w:val="21"/>
              </w:rPr>
            </w:pPr>
          </w:p>
          <w:p w14:paraId="36A129E8">
            <w:pPr>
              <w:spacing w:line="243" w:lineRule="auto"/>
              <w:rPr>
                <w:rFonts w:ascii="Arial"/>
                <w:sz w:val="21"/>
              </w:rPr>
            </w:pPr>
          </w:p>
          <w:p w14:paraId="33A2D7D5">
            <w:pPr>
              <w:spacing w:line="243" w:lineRule="auto"/>
              <w:rPr>
                <w:rFonts w:ascii="Arial"/>
                <w:sz w:val="21"/>
              </w:rPr>
            </w:pPr>
          </w:p>
          <w:p w14:paraId="5FA06EDC">
            <w:pPr>
              <w:spacing w:line="243" w:lineRule="auto"/>
              <w:rPr>
                <w:rFonts w:ascii="Arial"/>
                <w:sz w:val="21"/>
              </w:rPr>
            </w:pPr>
          </w:p>
          <w:p w14:paraId="51C5A8EB">
            <w:pPr>
              <w:spacing w:line="243" w:lineRule="auto"/>
              <w:rPr>
                <w:rFonts w:ascii="Arial"/>
                <w:sz w:val="21"/>
              </w:rPr>
            </w:pPr>
          </w:p>
          <w:p w14:paraId="190E0B6D">
            <w:pPr>
              <w:spacing w:line="243" w:lineRule="auto"/>
              <w:rPr>
                <w:rFonts w:ascii="Arial"/>
                <w:sz w:val="21"/>
              </w:rPr>
            </w:pPr>
          </w:p>
          <w:p w14:paraId="6FA2B91F">
            <w:pPr>
              <w:spacing w:line="243" w:lineRule="auto"/>
              <w:rPr>
                <w:rFonts w:ascii="Arial"/>
                <w:sz w:val="21"/>
              </w:rPr>
            </w:pPr>
          </w:p>
          <w:p w14:paraId="74B0433C">
            <w:pPr>
              <w:spacing w:before="58" w:line="229" w:lineRule="auto"/>
              <w:ind w:left="435" w:right="168" w:hanging="271"/>
              <w:rPr>
                <w:rFonts w:ascii="宋体" w:hAnsi="宋体" w:eastAsia="宋体" w:cs="宋体"/>
                <w:sz w:val="18"/>
                <w:szCs w:val="18"/>
              </w:rPr>
            </w:pPr>
            <w:r>
              <w:rPr>
                <w:rFonts w:ascii="宋体" w:hAnsi="宋体" w:eastAsia="宋体" w:cs="宋体"/>
                <w:color w:val="FF0000"/>
                <w:spacing w:val="-2"/>
                <w:sz w:val="18"/>
                <w:szCs w:val="18"/>
              </w:rPr>
              <w:t>大学生安全</w:t>
            </w:r>
            <w:r>
              <w:rPr>
                <w:rFonts w:ascii="宋体" w:hAnsi="宋体" w:eastAsia="宋体" w:cs="宋体"/>
                <w:color w:val="FF0000"/>
                <w:sz w:val="18"/>
                <w:szCs w:val="18"/>
              </w:rPr>
              <w:t xml:space="preserve"> </w:t>
            </w:r>
            <w:r>
              <w:rPr>
                <w:rFonts w:ascii="宋体" w:hAnsi="宋体" w:eastAsia="宋体" w:cs="宋体"/>
                <w:color w:val="FF0000"/>
                <w:spacing w:val="-5"/>
                <w:sz w:val="18"/>
                <w:szCs w:val="18"/>
              </w:rPr>
              <w:t>教育</w:t>
            </w:r>
          </w:p>
        </w:tc>
        <w:tc>
          <w:tcPr>
            <w:tcW w:w="2830" w:type="dxa"/>
            <w:vAlign w:val="top"/>
          </w:tcPr>
          <w:p w14:paraId="30E9ACC4">
            <w:pPr>
              <w:spacing w:line="299" w:lineRule="auto"/>
              <w:rPr>
                <w:rFonts w:ascii="Arial"/>
                <w:sz w:val="21"/>
              </w:rPr>
            </w:pPr>
          </w:p>
          <w:p w14:paraId="53308B70">
            <w:pPr>
              <w:spacing w:line="299" w:lineRule="auto"/>
              <w:rPr>
                <w:rFonts w:ascii="Arial"/>
                <w:sz w:val="21"/>
              </w:rPr>
            </w:pPr>
          </w:p>
          <w:p w14:paraId="28E61653">
            <w:pPr>
              <w:spacing w:line="300" w:lineRule="auto"/>
              <w:rPr>
                <w:rFonts w:ascii="Arial"/>
                <w:sz w:val="21"/>
              </w:rPr>
            </w:pPr>
          </w:p>
          <w:p w14:paraId="7755C195">
            <w:pPr>
              <w:spacing w:before="58" w:line="234" w:lineRule="auto"/>
              <w:ind w:left="101" w:right="99" w:firstLine="14"/>
              <w:jc w:val="both"/>
              <w:rPr>
                <w:rFonts w:ascii="宋体" w:hAnsi="宋体" w:eastAsia="宋体" w:cs="宋体"/>
                <w:sz w:val="18"/>
                <w:szCs w:val="18"/>
              </w:rPr>
            </w:pPr>
            <w:r>
              <w:rPr>
                <w:rFonts w:ascii="Times New Roman" w:hAnsi="Times New Roman" w:eastAsia="Times New Roman" w:cs="Times New Roman"/>
                <w:color w:val="FF0000"/>
                <w:spacing w:val="-4"/>
                <w:sz w:val="18"/>
                <w:szCs w:val="18"/>
              </w:rPr>
              <w:t>1.</w:t>
            </w:r>
            <w:r>
              <w:rPr>
                <w:rFonts w:ascii="宋体" w:hAnsi="宋体" w:eastAsia="宋体" w:cs="宋体"/>
                <w:color w:val="FF0000"/>
                <w:spacing w:val="-4"/>
                <w:sz w:val="18"/>
                <w:szCs w:val="18"/>
              </w:rPr>
              <w:t>知识目标：使学生掌握国家安全</w:t>
            </w:r>
            <w:r>
              <w:rPr>
                <w:rFonts w:ascii="宋体" w:hAnsi="宋体" w:eastAsia="宋体" w:cs="宋体"/>
                <w:color w:val="FF0000"/>
                <w:spacing w:val="7"/>
                <w:sz w:val="18"/>
                <w:szCs w:val="18"/>
              </w:rPr>
              <w:t xml:space="preserve"> </w:t>
            </w:r>
            <w:r>
              <w:rPr>
                <w:rFonts w:ascii="宋体" w:hAnsi="宋体" w:eastAsia="宋体" w:cs="宋体"/>
                <w:color w:val="FF0000"/>
                <w:spacing w:val="-6"/>
                <w:sz w:val="18"/>
                <w:szCs w:val="18"/>
              </w:rPr>
              <w:t>观念、法律法规、防范电信网络诈</w:t>
            </w:r>
            <w:r>
              <w:rPr>
                <w:rFonts w:ascii="宋体" w:hAnsi="宋体" w:eastAsia="宋体" w:cs="宋体"/>
                <w:color w:val="FF0000"/>
                <w:spacing w:val="2"/>
                <w:sz w:val="18"/>
                <w:szCs w:val="18"/>
              </w:rPr>
              <w:t xml:space="preserve"> </w:t>
            </w:r>
            <w:r>
              <w:rPr>
                <w:rFonts w:ascii="宋体" w:hAnsi="宋体" w:eastAsia="宋体" w:cs="宋体"/>
                <w:color w:val="FF0000"/>
                <w:spacing w:val="-6"/>
                <w:sz w:val="18"/>
                <w:szCs w:val="18"/>
              </w:rPr>
              <w:t>骗、禁毒、网络安全、应急处理等</w:t>
            </w:r>
            <w:r>
              <w:rPr>
                <w:rFonts w:ascii="宋体" w:hAnsi="宋体" w:eastAsia="宋体" w:cs="宋体"/>
                <w:color w:val="FF0000"/>
                <w:spacing w:val="2"/>
                <w:sz w:val="18"/>
                <w:szCs w:val="18"/>
              </w:rPr>
              <w:t xml:space="preserve"> </w:t>
            </w:r>
            <w:r>
              <w:rPr>
                <w:rFonts w:ascii="宋体" w:hAnsi="宋体" w:eastAsia="宋体" w:cs="宋体"/>
                <w:color w:val="FF0000"/>
                <w:spacing w:val="-2"/>
                <w:sz w:val="18"/>
                <w:szCs w:val="18"/>
              </w:rPr>
              <w:t>基本安全知识。</w:t>
            </w:r>
          </w:p>
          <w:p w14:paraId="347987C4">
            <w:pPr>
              <w:spacing w:before="20" w:line="232" w:lineRule="auto"/>
              <w:ind w:left="101" w:right="99" w:hanging="3"/>
              <w:rPr>
                <w:rFonts w:ascii="宋体" w:hAnsi="宋体" w:eastAsia="宋体" w:cs="宋体"/>
                <w:sz w:val="18"/>
                <w:szCs w:val="18"/>
              </w:rPr>
            </w:pPr>
            <w:r>
              <w:rPr>
                <w:rFonts w:ascii="Times New Roman" w:hAnsi="Times New Roman" w:eastAsia="Times New Roman" w:cs="Times New Roman"/>
                <w:color w:val="FF0000"/>
                <w:spacing w:val="-3"/>
                <w:sz w:val="18"/>
                <w:szCs w:val="18"/>
              </w:rPr>
              <w:t>2.</w:t>
            </w:r>
            <w:r>
              <w:rPr>
                <w:rFonts w:ascii="宋体" w:hAnsi="宋体" w:eastAsia="宋体" w:cs="宋体"/>
                <w:color w:val="FF0000"/>
                <w:spacing w:val="-3"/>
                <w:sz w:val="18"/>
                <w:szCs w:val="18"/>
              </w:rPr>
              <w:t>能力目标：培养学生具备火灾逃</w:t>
            </w:r>
            <w:r>
              <w:rPr>
                <w:rFonts w:ascii="宋体" w:hAnsi="宋体" w:eastAsia="宋体" w:cs="宋体"/>
                <w:color w:val="FF0000"/>
                <w:spacing w:val="9"/>
                <w:sz w:val="18"/>
                <w:szCs w:val="18"/>
              </w:rPr>
              <w:t xml:space="preserve"> </w:t>
            </w:r>
            <w:r>
              <w:rPr>
                <w:rFonts w:ascii="宋体" w:hAnsi="宋体" w:eastAsia="宋体" w:cs="宋体"/>
                <w:color w:val="FF0000"/>
                <w:spacing w:val="-6"/>
                <w:sz w:val="18"/>
                <w:szCs w:val="18"/>
              </w:rPr>
              <w:t>生、地震自救、溺水急救、交通安</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全、反诈识骗等实践操作能力。</w:t>
            </w:r>
          </w:p>
          <w:p w14:paraId="0B71817C">
            <w:pPr>
              <w:spacing w:before="22" w:line="234" w:lineRule="auto"/>
              <w:ind w:left="100" w:right="41" w:firstLine="1"/>
              <w:rPr>
                <w:rFonts w:ascii="宋体" w:hAnsi="宋体" w:eastAsia="宋体" w:cs="宋体"/>
                <w:sz w:val="18"/>
                <w:szCs w:val="18"/>
              </w:rPr>
            </w:pPr>
            <w:r>
              <w:rPr>
                <w:rFonts w:ascii="Times New Roman" w:hAnsi="Times New Roman" w:eastAsia="Times New Roman" w:cs="Times New Roman"/>
                <w:color w:val="FF0000"/>
                <w:spacing w:val="-3"/>
                <w:sz w:val="18"/>
                <w:szCs w:val="18"/>
              </w:rPr>
              <w:t>3.</w:t>
            </w:r>
            <w:r>
              <w:rPr>
                <w:rFonts w:ascii="宋体" w:hAnsi="宋体" w:eastAsia="宋体" w:cs="宋体"/>
                <w:color w:val="FF0000"/>
                <w:spacing w:val="-3"/>
                <w:sz w:val="18"/>
                <w:szCs w:val="18"/>
              </w:rPr>
              <w:t>素质目标：提升学生遵纪守法意</w:t>
            </w:r>
            <w:r>
              <w:rPr>
                <w:rFonts w:ascii="宋体" w:hAnsi="宋体" w:eastAsia="宋体" w:cs="宋体"/>
                <w:color w:val="FF0000"/>
                <w:spacing w:val="5"/>
                <w:sz w:val="18"/>
                <w:szCs w:val="18"/>
              </w:rPr>
              <w:t xml:space="preserve"> </w:t>
            </w:r>
            <w:r>
              <w:rPr>
                <w:rFonts w:ascii="宋体" w:hAnsi="宋体" w:eastAsia="宋体" w:cs="宋体"/>
                <w:color w:val="FF0000"/>
                <w:spacing w:val="-13"/>
                <w:sz w:val="18"/>
                <w:szCs w:val="18"/>
              </w:rPr>
              <w:t>识，增强心理素质，培养面对压力、</w:t>
            </w:r>
            <w:r>
              <w:rPr>
                <w:rFonts w:ascii="宋体" w:hAnsi="宋体" w:eastAsia="宋体" w:cs="宋体"/>
                <w:color w:val="FF0000"/>
                <w:sz w:val="18"/>
                <w:szCs w:val="18"/>
              </w:rPr>
              <w:t xml:space="preserve"> </w:t>
            </w:r>
            <w:r>
              <w:rPr>
                <w:rFonts w:ascii="宋体" w:hAnsi="宋体" w:eastAsia="宋体" w:cs="宋体"/>
                <w:color w:val="FF0000"/>
                <w:spacing w:val="-6"/>
                <w:sz w:val="18"/>
                <w:szCs w:val="18"/>
              </w:rPr>
              <w:t>挫折的自我调适能力，形成良好的</w:t>
            </w:r>
            <w:r>
              <w:rPr>
                <w:rFonts w:ascii="宋体" w:hAnsi="宋体" w:eastAsia="宋体" w:cs="宋体"/>
                <w:color w:val="FF0000"/>
                <w:spacing w:val="3"/>
                <w:sz w:val="18"/>
                <w:szCs w:val="18"/>
              </w:rPr>
              <w:t xml:space="preserve"> </w:t>
            </w:r>
            <w:r>
              <w:rPr>
                <w:rFonts w:ascii="宋体" w:hAnsi="宋体" w:eastAsia="宋体" w:cs="宋体"/>
                <w:color w:val="FF0000"/>
                <w:spacing w:val="-1"/>
                <w:sz w:val="18"/>
                <w:szCs w:val="18"/>
              </w:rPr>
              <w:t>安全行为习惯。</w:t>
            </w:r>
          </w:p>
        </w:tc>
        <w:tc>
          <w:tcPr>
            <w:tcW w:w="2122" w:type="dxa"/>
            <w:vAlign w:val="top"/>
          </w:tcPr>
          <w:p w14:paraId="6EB2E276">
            <w:pPr>
              <w:spacing w:before="22" w:line="238" w:lineRule="auto"/>
              <w:ind w:left="108" w:right="37"/>
              <w:rPr>
                <w:rFonts w:ascii="宋体" w:hAnsi="宋体" w:eastAsia="宋体" w:cs="宋体"/>
                <w:sz w:val="18"/>
                <w:szCs w:val="18"/>
              </w:rPr>
            </w:pPr>
            <w:r>
              <w:rPr>
                <w:rFonts w:ascii="宋体" w:hAnsi="宋体" w:eastAsia="宋体" w:cs="宋体"/>
                <w:color w:val="FF0000"/>
                <w:spacing w:val="-1"/>
                <w:sz w:val="18"/>
                <w:szCs w:val="18"/>
              </w:rPr>
              <w:t>本课程理论课根据打击</w:t>
            </w:r>
            <w:r>
              <w:rPr>
                <w:rFonts w:ascii="宋体" w:hAnsi="宋体" w:eastAsia="宋体" w:cs="宋体"/>
                <w:color w:val="FF0000"/>
                <w:sz w:val="18"/>
                <w:szCs w:val="18"/>
              </w:rPr>
              <w:t xml:space="preserve">   </w:t>
            </w:r>
            <w:r>
              <w:rPr>
                <w:rFonts w:ascii="宋体" w:hAnsi="宋体" w:eastAsia="宋体" w:cs="宋体"/>
                <w:color w:val="FF0000"/>
                <w:spacing w:val="-1"/>
                <w:sz w:val="18"/>
                <w:szCs w:val="18"/>
              </w:rPr>
              <w:t>治理防范电信网络诈骗</w:t>
            </w:r>
            <w:r>
              <w:rPr>
                <w:rFonts w:ascii="宋体" w:hAnsi="宋体" w:eastAsia="宋体" w:cs="宋体"/>
                <w:color w:val="FF0000"/>
                <w:sz w:val="18"/>
                <w:szCs w:val="18"/>
              </w:rPr>
              <w:t xml:space="preserve">   </w:t>
            </w:r>
            <w:r>
              <w:rPr>
                <w:rFonts w:ascii="宋体" w:hAnsi="宋体" w:eastAsia="宋体" w:cs="宋体"/>
                <w:color w:val="FF0000"/>
                <w:spacing w:val="-1"/>
                <w:sz w:val="18"/>
                <w:szCs w:val="18"/>
              </w:rPr>
              <w:t>形势政策变化实时更新</w:t>
            </w:r>
            <w:r>
              <w:rPr>
                <w:rFonts w:ascii="宋体" w:hAnsi="宋体" w:eastAsia="宋体" w:cs="宋体"/>
                <w:color w:val="FF0000"/>
                <w:sz w:val="18"/>
                <w:szCs w:val="18"/>
              </w:rPr>
              <w:t xml:space="preserve">   </w:t>
            </w:r>
            <w:r>
              <w:rPr>
                <w:rFonts w:ascii="宋体" w:hAnsi="宋体" w:eastAsia="宋体" w:cs="宋体"/>
                <w:color w:val="FF0000"/>
                <w:spacing w:val="-8"/>
                <w:sz w:val="18"/>
                <w:szCs w:val="18"/>
              </w:rPr>
              <w:t>教学内容，讲授高发电信</w:t>
            </w:r>
            <w:r>
              <w:rPr>
                <w:rFonts w:ascii="宋体" w:hAnsi="宋体" w:eastAsia="宋体" w:cs="宋体"/>
                <w:color w:val="FF0000"/>
                <w:spacing w:val="7"/>
                <w:sz w:val="18"/>
                <w:szCs w:val="18"/>
              </w:rPr>
              <w:t xml:space="preserve"> </w:t>
            </w:r>
            <w:r>
              <w:rPr>
                <w:rFonts w:ascii="宋体" w:hAnsi="宋体" w:eastAsia="宋体" w:cs="宋体"/>
                <w:color w:val="FF0000"/>
                <w:spacing w:val="-1"/>
                <w:sz w:val="18"/>
                <w:szCs w:val="18"/>
              </w:rPr>
              <w:t>诈骗犯罪活动的套路和</w:t>
            </w:r>
            <w:r>
              <w:rPr>
                <w:rFonts w:ascii="宋体" w:hAnsi="宋体" w:eastAsia="宋体" w:cs="宋体"/>
                <w:color w:val="FF0000"/>
                <w:sz w:val="18"/>
                <w:szCs w:val="18"/>
              </w:rPr>
              <w:t xml:space="preserve">   </w:t>
            </w:r>
            <w:r>
              <w:rPr>
                <w:rFonts w:ascii="宋体" w:hAnsi="宋体" w:eastAsia="宋体" w:cs="宋体"/>
                <w:color w:val="FF0000"/>
                <w:spacing w:val="-8"/>
                <w:sz w:val="18"/>
                <w:szCs w:val="18"/>
              </w:rPr>
              <w:t>手段，强化学生对《反电</w:t>
            </w:r>
            <w:r>
              <w:rPr>
                <w:rFonts w:ascii="宋体" w:hAnsi="宋体" w:eastAsia="宋体" w:cs="宋体"/>
                <w:color w:val="FF0000"/>
                <w:spacing w:val="7"/>
                <w:sz w:val="18"/>
                <w:szCs w:val="18"/>
              </w:rPr>
              <w:t xml:space="preserve"> </w:t>
            </w:r>
            <w:r>
              <w:rPr>
                <w:rFonts w:ascii="宋体" w:hAnsi="宋体" w:eastAsia="宋体" w:cs="宋体"/>
                <w:color w:val="FF0000"/>
                <w:spacing w:val="-2"/>
                <w:sz w:val="18"/>
                <w:szCs w:val="18"/>
              </w:rPr>
              <w:t>信网络诈骗法》的掌握，</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使学生掌握反诈识骗技</w:t>
            </w:r>
            <w:r>
              <w:rPr>
                <w:rFonts w:ascii="宋体" w:hAnsi="宋体" w:eastAsia="宋体" w:cs="宋体"/>
                <w:color w:val="FF0000"/>
                <w:sz w:val="18"/>
                <w:szCs w:val="18"/>
              </w:rPr>
              <w:t xml:space="preserve">   </w:t>
            </w:r>
            <w:r>
              <w:rPr>
                <w:rFonts w:ascii="宋体" w:hAnsi="宋体" w:eastAsia="宋体" w:cs="宋体"/>
                <w:color w:val="FF0000"/>
                <w:spacing w:val="-17"/>
                <w:sz w:val="18"/>
                <w:szCs w:val="18"/>
              </w:rPr>
              <w:t>巧。实践课以讲座、网课、</w:t>
            </w:r>
            <w:r>
              <w:rPr>
                <w:rFonts w:ascii="宋体" w:hAnsi="宋体" w:eastAsia="宋体" w:cs="宋体"/>
                <w:color w:val="FF0000"/>
                <w:spacing w:val="4"/>
                <w:sz w:val="18"/>
                <w:szCs w:val="18"/>
              </w:rPr>
              <w:t xml:space="preserve"> </w:t>
            </w:r>
            <w:r>
              <w:rPr>
                <w:rFonts w:ascii="宋体" w:hAnsi="宋体" w:eastAsia="宋体" w:cs="宋体"/>
                <w:color w:val="FF0000"/>
                <w:spacing w:val="-8"/>
                <w:sz w:val="18"/>
                <w:szCs w:val="18"/>
              </w:rPr>
              <w:t>演练等方式开展，包括国</w:t>
            </w:r>
            <w:r>
              <w:rPr>
                <w:rFonts w:ascii="宋体" w:hAnsi="宋体" w:eastAsia="宋体" w:cs="宋体"/>
                <w:color w:val="FF0000"/>
                <w:spacing w:val="7"/>
                <w:sz w:val="18"/>
                <w:szCs w:val="18"/>
              </w:rPr>
              <w:t xml:space="preserve"> </w:t>
            </w:r>
            <w:r>
              <w:rPr>
                <w:rFonts w:ascii="宋体" w:hAnsi="宋体" w:eastAsia="宋体" w:cs="宋体"/>
                <w:color w:val="FF0000"/>
                <w:spacing w:val="-2"/>
                <w:sz w:val="18"/>
                <w:szCs w:val="18"/>
              </w:rPr>
              <w:t>家安全观念、法律法规、</w:t>
            </w:r>
            <w:r>
              <w:rPr>
                <w:rFonts w:ascii="宋体" w:hAnsi="宋体" w:eastAsia="宋体" w:cs="宋体"/>
                <w:color w:val="FF0000"/>
                <w:spacing w:val="2"/>
                <w:sz w:val="18"/>
                <w:szCs w:val="18"/>
              </w:rPr>
              <w:t xml:space="preserve"> </w:t>
            </w:r>
            <w:r>
              <w:rPr>
                <w:rFonts w:ascii="宋体" w:hAnsi="宋体" w:eastAsia="宋体" w:cs="宋体"/>
                <w:color w:val="FF0000"/>
                <w:spacing w:val="-8"/>
                <w:sz w:val="18"/>
                <w:szCs w:val="18"/>
              </w:rPr>
              <w:t>反诈、网络安全、应急处</w:t>
            </w:r>
            <w:r>
              <w:rPr>
                <w:rFonts w:ascii="宋体" w:hAnsi="宋体" w:eastAsia="宋体" w:cs="宋体"/>
                <w:color w:val="FF0000"/>
                <w:spacing w:val="7"/>
                <w:sz w:val="18"/>
                <w:szCs w:val="18"/>
              </w:rPr>
              <w:t xml:space="preserve"> </w:t>
            </w:r>
            <w:r>
              <w:rPr>
                <w:rFonts w:ascii="宋体" w:hAnsi="宋体" w:eastAsia="宋体" w:cs="宋体"/>
                <w:color w:val="FF0000"/>
                <w:spacing w:val="-8"/>
                <w:sz w:val="18"/>
                <w:szCs w:val="18"/>
              </w:rPr>
              <w:t>理等方面知识，注重培养</w:t>
            </w:r>
            <w:r>
              <w:rPr>
                <w:rFonts w:ascii="宋体" w:hAnsi="宋体" w:eastAsia="宋体" w:cs="宋体"/>
                <w:color w:val="FF0000"/>
                <w:spacing w:val="7"/>
                <w:sz w:val="18"/>
                <w:szCs w:val="18"/>
              </w:rPr>
              <w:t xml:space="preserve"> </w:t>
            </w:r>
            <w:r>
              <w:rPr>
                <w:rFonts w:ascii="宋体" w:hAnsi="宋体" w:eastAsia="宋体" w:cs="宋体"/>
                <w:color w:val="FF0000"/>
                <w:spacing w:val="-1"/>
                <w:sz w:val="18"/>
                <w:szCs w:val="18"/>
              </w:rPr>
              <w:t>学生的危机应对能力和</w:t>
            </w:r>
            <w:r>
              <w:rPr>
                <w:rFonts w:ascii="宋体" w:hAnsi="宋体" w:eastAsia="宋体" w:cs="宋体"/>
                <w:color w:val="FF0000"/>
                <w:sz w:val="18"/>
                <w:szCs w:val="18"/>
              </w:rPr>
              <w:t xml:space="preserve">   </w:t>
            </w:r>
            <w:r>
              <w:rPr>
                <w:rFonts w:ascii="宋体" w:hAnsi="宋体" w:eastAsia="宋体" w:cs="宋体"/>
                <w:color w:val="FF0000"/>
                <w:spacing w:val="-8"/>
                <w:sz w:val="18"/>
                <w:szCs w:val="18"/>
              </w:rPr>
              <w:t>自我保护技能。旨在提高</w:t>
            </w:r>
            <w:r>
              <w:rPr>
                <w:rFonts w:ascii="宋体" w:hAnsi="宋体" w:eastAsia="宋体" w:cs="宋体"/>
                <w:color w:val="FF0000"/>
                <w:spacing w:val="7"/>
                <w:sz w:val="18"/>
                <w:szCs w:val="18"/>
              </w:rPr>
              <w:t xml:space="preserve"> </w:t>
            </w:r>
            <w:r>
              <w:rPr>
                <w:rFonts w:ascii="宋体" w:hAnsi="宋体" w:eastAsia="宋体" w:cs="宋体"/>
                <w:color w:val="FF0000"/>
                <w:spacing w:val="-8"/>
                <w:sz w:val="18"/>
                <w:szCs w:val="18"/>
              </w:rPr>
              <w:t>学生的安全素养，增强法</w:t>
            </w:r>
            <w:r>
              <w:rPr>
                <w:rFonts w:ascii="宋体" w:hAnsi="宋体" w:eastAsia="宋体" w:cs="宋体"/>
                <w:color w:val="FF0000"/>
                <w:spacing w:val="7"/>
                <w:sz w:val="18"/>
                <w:szCs w:val="18"/>
              </w:rPr>
              <w:t xml:space="preserve"> </w:t>
            </w:r>
            <w:r>
              <w:rPr>
                <w:rFonts w:ascii="宋体" w:hAnsi="宋体" w:eastAsia="宋体" w:cs="宋体"/>
                <w:color w:val="FF0000"/>
                <w:spacing w:val="-8"/>
                <w:sz w:val="18"/>
                <w:szCs w:val="18"/>
              </w:rPr>
              <w:t>治意识，确保在面临安全</w:t>
            </w:r>
            <w:r>
              <w:rPr>
                <w:rFonts w:ascii="宋体" w:hAnsi="宋体" w:eastAsia="宋体" w:cs="宋体"/>
                <w:color w:val="FF0000"/>
                <w:spacing w:val="7"/>
                <w:sz w:val="18"/>
                <w:szCs w:val="18"/>
              </w:rPr>
              <w:t xml:space="preserve"> </w:t>
            </w:r>
            <w:r>
              <w:rPr>
                <w:rFonts w:ascii="宋体" w:hAnsi="宋体" w:eastAsia="宋体" w:cs="宋体"/>
                <w:color w:val="FF0000"/>
                <w:spacing w:val="-1"/>
                <w:sz w:val="18"/>
                <w:szCs w:val="18"/>
              </w:rPr>
              <w:t>风险时能够做出正确判</w:t>
            </w:r>
            <w:r>
              <w:rPr>
                <w:rFonts w:ascii="宋体" w:hAnsi="宋体" w:eastAsia="宋体" w:cs="宋体"/>
                <w:color w:val="FF0000"/>
                <w:sz w:val="18"/>
                <w:szCs w:val="18"/>
              </w:rPr>
              <w:t xml:space="preserve">   </w:t>
            </w:r>
            <w:r>
              <w:rPr>
                <w:rFonts w:ascii="宋体" w:hAnsi="宋体" w:eastAsia="宋体" w:cs="宋体"/>
                <w:color w:val="FF0000"/>
                <w:spacing w:val="-2"/>
                <w:sz w:val="18"/>
                <w:szCs w:val="18"/>
              </w:rPr>
              <w:t>断和有效应对。</w:t>
            </w:r>
          </w:p>
        </w:tc>
        <w:tc>
          <w:tcPr>
            <w:tcW w:w="1691" w:type="dxa"/>
            <w:vAlign w:val="top"/>
          </w:tcPr>
          <w:p w14:paraId="0E7DE325">
            <w:pPr>
              <w:spacing w:line="243" w:lineRule="auto"/>
              <w:rPr>
                <w:rFonts w:ascii="Arial"/>
                <w:sz w:val="21"/>
              </w:rPr>
            </w:pPr>
          </w:p>
          <w:p w14:paraId="5DAEAF82">
            <w:pPr>
              <w:spacing w:line="243" w:lineRule="auto"/>
              <w:rPr>
                <w:rFonts w:ascii="Arial"/>
                <w:sz w:val="21"/>
              </w:rPr>
            </w:pPr>
          </w:p>
          <w:p w14:paraId="3D7E5A4A">
            <w:pPr>
              <w:spacing w:line="244" w:lineRule="auto"/>
              <w:rPr>
                <w:rFonts w:ascii="Arial"/>
                <w:sz w:val="21"/>
              </w:rPr>
            </w:pPr>
          </w:p>
          <w:p w14:paraId="18408AC9">
            <w:pPr>
              <w:spacing w:line="244" w:lineRule="auto"/>
              <w:rPr>
                <w:rFonts w:ascii="Arial"/>
                <w:sz w:val="21"/>
              </w:rPr>
            </w:pPr>
          </w:p>
          <w:p w14:paraId="707ACCCD">
            <w:pPr>
              <w:spacing w:line="244" w:lineRule="auto"/>
              <w:rPr>
                <w:rFonts w:ascii="Arial"/>
                <w:sz w:val="21"/>
              </w:rPr>
            </w:pPr>
          </w:p>
          <w:p w14:paraId="2C258583">
            <w:pPr>
              <w:spacing w:line="244" w:lineRule="auto"/>
              <w:rPr>
                <w:rFonts w:ascii="Arial"/>
                <w:sz w:val="21"/>
              </w:rPr>
            </w:pPr>
          </w:p>
          <w:p w14:paraId="6A7DCC5F">
            <w:pPr>
              <w:spacing w:line="244" w:lineRule="auto"/>
              <w:rPr>
                <w:rFonts w:ascii="Arial"/>
                <w:sz w:val="21"/>
              </w:rPr>
            </w:pPr>
          </w:p>
          <w:p w14:paraId="419FAE94">
            <w:pPr>
              <w:spacing w:before="58" w:line="235" w:lineRule="auto"/>
              <w:ind w:left="111" w:right="132"/>
              <w:rPr>
                <w:rFonts w:ascii="宋体" w:hAnsi="宋体" w:eastAsia="宋体" w:cs="宋体"/>
                <w:sz w:val="18"/>
                <w:szCs w:val="18"/>
              </w:rPr>
            </w:pPr>
            <w:r>
              <w:rPr>
                <w:rFonts w:ascii="宋体" w:hAnsi="宋体" w:eastAsia="宋体" w:cs="宋体"/>
                <w:color w:val="FF0000"/>
                <w:spacing w:val="-2"/>
                <w:sz w:val="18"/>
                <w:szCs w:val="18"/>
              </w:rPr>
              <w:t>可采用课堂授课、</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网络平台、系列讲</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座形式开设、社会</w:t>
            </w:r>
            <w:r>
              <w:rPr>
                <w:rFonts w:ascii="宋体" w:hAnsi="宋体" w:eastAsia="宋体" w:cs="宋体"/>
                <w:color w:val="FF0000"/>
                <w:spacing w:val="6"/>
                <w:sz w:val="18"/>
                <w:szCs w:val="18"/>
              </w:rPr>
              <w:t xml:space="preserve"> </w:t>
            </w:r>
            <w:r>
              <w:rPr>
                <w:rFonts w:ascii="宋体" w:hAnsi="宋体" w:eastAsia="宋体" w:cs="宋体"/>
                <w:color w:val="FF0000"/>
                <w:spacing w:val="-2"/>
                <w:sz w:val="18"/>
                <w:szCs w:val="18"/>
              </w:rPr>
              <w:t>实践等方式。</w:t>
            </w:r>
          </w:p>
        </w:tc>
      </w:tr>
      <w:tr w14:paraId="52BD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1" w:hRule="atLeast"/>
        </w:trPr>
        <w:tc>
          <w:tcPr>
            <w:tcW w:w="470" w:type="dxa"/>
            <w:vAlign w:val="top"/>
          </w:tcPr>
          <w:p w14:paraId="3B3D63C8">
            <w:pPr>
              <w:spacing w:before="51" w:line="188" w:lineRule="auto"/>
              <w:ind w:left="156"/>
              <w:rPr>
                <w:rFonts w:hint="default" w:ascii="Times New Roman" w:hAnsi="Times New Roman" w:eastAsia="Times New Roman" w:cs="Times New Roman"/>
                <w:color w:val="FF0000"/>
                <w:spacing w:val="-10"/>
                <w:sz w:val="18"/>
                <w:szCs w:val="18"/>
                <w:lang w:val="en-US" w:eastAsia="zh-CN"/>
              </w:rPr>
            </w:pPr>
            <w:r>
              <w:rPr>
                <w:rFonts w:hint="eastAsia" w:ascii="Times New Roman" w:hAnsi="Times New Roman" w:eastAsia="Times New Roman" w:cs="Times New Roman"/>
                <w:color w:val="FF0000"/>
                <w:spacing w:val="-10"/>
                <w:sz w:val="18"/>
                <w:szCs w:val="18"/>
                <w:lang w:val="en-US" w:eastAsia="zh-CN"/>
              </w:rPr>
              <w:t>20</w:t>
            </w:r>
          </w:p>
        </w:tc>
        <w:tc>
          <w:tcPr>
            <w:tcW w:w="1239" w:type="dxa"/>
            <w:vAlign w:val="center"/>
          </w:tcPr>
          <w:p w14:paraId="575DA297">
            <w:pPr>
              <w:spacing w:before="51" w:line="188" w:lineRule="auto"/>
              <w:ind w:left="156"/>
              <w:rPr>
                <w:rFonts w:hint="eastAsia" w:ascii="Times New Roman" w:hAnsi="Times New Roman" w:eastAsia="Times New Roman" w:cs="Times New Roman"/>
                <w:color w:val="FF0000"/>
                <w:spacing w:val="-10"/>
                <w:sz w:val="18"/>
                <w:szCs w:val="18"/>
                <w:lang w:val="en-US" w:eastAsia="zh-CN"/>
              </w:rPr>
            </w:pPr>
            <w:r>
              <w:rPr>
                <w:rFonts w:hint="eastAsia" w:ascii="Times New Roman" w:hAnsi="Times New Roman" w:eastAsia="Times New Roman" w:cs="Times New Roman"/>
                <w:color w:val="FF0000"/>
                <w:spacing w:val="-10"/>
                <w:sz w:val="18"/>
                <w:szCs w:val="18"/>
                <w:lang w:val="en-US" w:eastAsia="zh-CN"/>
              </w:rPr>
              <w:t>国家安全教育</w:t>
            </w:r>
          </w:p>
        </w:tc>
        <w:tc>
          <w:tcPr>
            <w:tcW w:w="2830" w:type="dxa"/>
            <w:vAlign w:val="center"/>
          </w:tcPr>
          <w:p w14:paraId="7B244564">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rPr>
              <w:t>通过国家安全教育，使学生能够深入理解和准确把握总体国家安全观，牢固树立国家利益至上的观念，增强自觉维护国家安全意识，具备维护国家安全的能力。</w:t>
            </w:r>
          </w:p>
          <w:p w14:paraId="2C2B56CB">
            <w:pPr>
              <w:spacing w:before="51" w:line="188" w:lineRule="auto"/>
              <w:ind w:left="156"/>
              <w:rPr>
                <w:rFonts w:hint="eastAsia" w:ascii="Times New Roman" w:hAnsi="Times New Roman" w:eastAsia="Times New Roman" w:cs="Times New Roman"/>
                <w:color w:val="FF0000"/>
                <w:spacing w:val="-10"/>
                <w:sz w:val="18"/>
                <w:szCs w:val="18"/>
                <w:lang w:val="en-US" w:eastAsia="zh-CN"/>
              </w:rPr>
            </w:pPr>
          </w:p>
        </w:tc>
        <w:tc>
          <w:tcPr>
            <w:tcW w:w="2122" w:type="dxa"/>
            <w:vAlign w:val="center"/>
          </w:tcPr>
          <w:p w14:paraId="762CF6AA">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lang w:val="en-US" w:eastAsia="zh-CN"/>
              </w:rPr>
              <w:t>主要</w:t>
            </w:r>
            <w:r>
              <w:rPr>
                <w:rFonts w:hint="eastAsia" w:ascii="Times New Roman" w:hAnsi="Times New Roman" w:eastAsia="Times New Roman" w:cs="Times New Roman"/>
                <w:color w:val="FF0000"/>
                <w:spacing w:val="-10"/>
                <w:sz w:val="18"/>
                <w:szCs w:val="18"/>
              </w:rPr>
              <w:t>教学内容：</w:t>
            </w:r>
          </w:p>
          <w:p w14:paraId="0CBBBE1B">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rPr>
              <w:t xml:space="preserve">1、国家安全（16学时）：国家安全的内涵、原则、总体安全观、重点领域； </w:t>
            </w:r>
          </w:p>
          <w:p w14:paraId="31FACF0A">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8016749">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rPr>
              <w:t xml:space="preserve">2、国家安全形势：我国地缘环境基本概况、地缘安全、新形势下的国家安全、新兴领域的国家安全； </w:t>
            </w:r>
          </w:p>
          <w:p w14:paraId="7E145022">
            <w:pPr>
              <w:spacing w:before="51" w:line="188" w:lineRule="auto"/>
              <w:ind w:left="156"/>
              <w:rPr>
                <w:rFonts w:hint="eastAsia" w:ascii="Times New Roman" w:hAnsi="Times New Roman" w:eastAsia="Times New Roman" w:cs="Times New Roman"/>
                <w:color w:val="FF0000"/>
                <w:spacing w:val="-10"/>
                <w:sz w:val="18"/>
                <w:szCs w:val="18"/>
                <w:lang w:val="en-US" w:eastAsia="zh-CN"/>
              </w:rPr>
            </w:pPr>
            <w:r>
              <w:rPr>
                <w:rFonts w:hint="eastAsia" w:ascii="Times New Roman" w:hAnsi="Times New Roman" w:eastAsia="Times New Roman" w:cs="Times New Roman"/>
                <w:color w:val="FF0000"/>
                <w:spacing w:val="-10"/>
                <w:sz w:val="18"/>
                <w:szCs w:val="18"/>
              </w:rPr>
              <w:t>3、国际战略形势：国际战略形势现状与发展趋势、世界主要国家军事力量及战略动向</w:t>
            </w:r>
            <w:r>
              <w:rPr>
                <w:rFonts w:hint="eastAsia" w:ascii="Times New Roman" w:hAnsi="Times New Roman" w:eastAsia="Times New Roman" w:cs="Times New Roman"/>
                <w:color w:val="FF0000"/>
                <w:spacing w:val="-10"/>
                <w:sz w:val="18"/>
                <w:szCs w:val="18"/>
                <w:lang w:val="en-US" w:eastAsia="zh-CN"/>
              </w:rPr>
              <w:t>.</w:t>
            </w:r>
          </w:p>
          <w:p w14:paraId="5A7609CA">
            <w:pPr>
              <w:spacing w:before="51" w:line="188" w:lineRule="auto"/>
              <w:ind w:left="156"/>
              <w:rPr>
                <w:rFonts w:hint="eastAsia" w:ascii="Times New Roman" w:hAnsi="Times New Roman" w:eastAsia="Times New Roman" w:cs="Times New Roman"/>
                <w:color w:val="FF0000"/>
                <w:spacing w:val="-10"/>
                <w:sz w:val="18"/>
                <w:szCs w:val="18"/>
                <w:lang w:val="en-US" w:eastAsia="zh-CN"/>
              </w:rPr>
            </w:pPr>
            <w:r>
              <w:rPr>
                <w:rFonts w:hint="eastAsia" w:ascii="Times New Roman" w:hAnsi="Times New Roman" w:eastAsia="Times New Roman" w:cs="Times New Roman"/>
                <w:color w:val="FF0000"/>
                <w:spacing w:val="-10"/>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Times New Roman" w:hAnsi="Times New Roman" w:eastAsia="Times New Roman" w:cs="Times New Roman"/>
                <w:color w:val="FF0000"/>
                <w:spacing w:val="-10"/>
                <w:sz w:val="18"/>
                <w:szCs w:val="18"/>
                <w:lang w:eastAsia="zh-CN"/>
              </w:rPr>
              <w:t>。</w:t>
            </w:r>
          </w:p>
          <w:p w14:paraId="2BE9DF36">
            <w:pPr>
              <w:spacing w:before="51" w:line="188" w:lineRule="auto"/>
              <w:ind w:left="156"/>
              <w:rPr>
                <w:rFonts w:hint="eastAsia" w:ascii="Times New Roman" w:hAnsi="Times New Roman" w:eastAsia="Times New Roman" w:cs="Times New Roman"/>
                <w:color w:val="FF0000"/>
                <w:spacing w:val="-10"/>
                <w:sz w:val="18"/>
                <w:szCs w:val="18"/>
                <w:lang w:val="en-US" w:eastAsia="zh-CN"/>
              </w:rPr>
            </w:pPr>
          </w:p>
        </w:tc>
        <w:tc>
          <w:tcPr>
            <w:tcW w:w="1691" w:type="dxa"/>
            <w:vAlign w:val="center"/>
          </w:tcPr>
          <w:p w14:paraId="252626E7">
            <w:pPr>
              <w:spacing w:before="51" w:line="188" w:lineRule="auto"/>
              <w:ind w:left="156"/>
              <w:rPr>
                <w:rFonts w:hint="eastAsia" w:ascii="Times New Roman" w:hAnsi="Times New Roman" w:eastAsia="Times New Roman" w:cs="Times New Roman"/>
                <w:color w:val="FF0000"/>
                <w:spacing w:val="-10"/>
                <w:sz w:val="18"/>
                <w:szCs w:val="18"/>
              </w:rPr>
            </w:pPr>
            <w:r>
              <w:rPr>
                <w:rFonts w:hint="eastAsia" w:ascii="Times New Roman" w:hAnsi="Times New Roman" w:eastAsia="Times New Roman" w:cs="Times New Roman"/>
                <w:color w:val="FF0000"/>
                <w:spacing w:val="-10"/>
                <w:sz w:val="18"/>
                <w:szCs w:val="18"/>
              </w:rPr>
              <w:t>课堂讲授、案例分析、网络</w:t>
            </w:r>
            <w:r>
              <w:rPr>
                <w:rFonts w:hint="eastAsia" w:ascii="Times New Roman" w:hAnsi="Times New Roman" w:eastAsia="Times New Roman" w:cs="Times New Roman"/>
                <w:color w:val="FF0000"/>
                <w:spacing w:val="-10"/>
                <w:sz w:val="18"/>
                <w:szCs w:val="18"/>
                <w:lang w:val="en-US" w:eastAsia="zh-CN"/>
              </w:rPr>
              <w:t>视频、小组讨论</w:t>
            </w:r>
            <w:r>
              <w:rPr>
                <w:rFonts w:hint="eastAsia" w:ascii="Times New Roman" w:hAnsi="Times New Roman" w:eastAsia="Times New Roman" w:cs="Times New Roman"/>
                <w:color w:val="FF0000"/>
                <w:spacing w:val="-10"/>
                <w:sz w:val="18"/>
                <w:szCs w:val="18"/>
              </w:rPr>
              <w:t>。</w:t>
            </w:r>
          </w:p>
          <w:p w14:paraId="6879DFDD">
            <w:pPr>
              <w:spacing w:before="51" w:line="188" w:lineRule="auto"/>
              <w:ind w:left="156"/>
              <w:rPr>
                <w:rFonts w:hint="eastAsia" w:ascii="Times New Roman" w:hAnsi="Times New Roman" w:eastAsia="Times New Roman" w:cs="Times New Roman"/>
                <w:color w:val="FF0000"/>
                <w:spacing w:val="-10"/>
                <w:sz w:val="18"/>
                <w:szCs w:val="18"/>
              </w:rPr>
            </w:pPr>
          </w:p>
          <w:p w14:paraId="00DE7243">
            <w:pPr>
              <w:spacing w:before="51" w:line="188" w:lineRule="auto"/>
              <w:ind w:left="156"/>
              <w:rPr>
                <w:rFonts w:hint="eastAsia" w:ascii="Times New Roman" w:hAnsi="Times New Roman" w:eastAsia="Times New Roman" w:cs="Times New Roman"/>
                <w:color w:val="FF0000"/>
                <w:spacing w:val="-10"/>
                <w:sz w:val="18"/>
                <w:szCs w:val="18"/>
                <w:lang w:val="en-US" w:eastAsia="zh-CN"/>
              </w:rPr>
            </w:pPr>
          </w:p>
        </w:tc>
      </w:tr>
    </w:tbl>
    <w:p w14:paraId="50532178">
      <w:pPr>
        <w:rPr>
          <w:rFonts w:ascii="Arial"/>
          <w:sz w:val="21"/>
        </w:rPr>
      </w:pPr>
    </w:p>
    <w:p w14:paraId="7205BD2F">
      <w:pPr>
        <w:rPr>
          <w:rFonts w:ascii="Arial" w:hAnsi="Arial" w:eastAsia="Arial" w:cs="Arial"/>
          <w:sz w:val="21"/>
          <w:szCs w:val="21"/>
        </w:rPr>
        <w:sectPr>
          <w:footerReference r:id="rId17" w:type="default"/>
          <w:pgSz w:w="11906" w:h="16839"/>
          <w:pgMar w:top="1431" w:right="1769" w:bottom="1173" w:left="1769" w:header="0" w:footer="987" w:gutter="0"/>
          <w:cols w:space="720" w:num="1"/>
        </w:sectPr>
      </w:pPr>
    </w:p>
    <w:p w14:paraId="7B86B256">
      <w:pPr>
        <w:pStyle w:val="3"/>
        <w:spacing w:before="156" w:line="220" w:lineRule="auto"/>
        <w:ind w:left="1377"/>
      </w:pPr>
      <w:r>
        <w:rPr>
          <w:rFonts w:ascii="Times New Roman" w:hAnsi="Times New Roman" w:eastAsia="Times New Roman" w:cs="Times New Roman"/>
          <w:spacing w:val="-6"/>
        </w:rPr>
        <w:t>2</w:t>
      </w:r>
      <w:r>
        <w:rPr>
          <w:rFonts w:ascii="Times New Roman" w:hAnsi="Times New Roman" w:eastAsia="Times New Roman" w:cs="Times New Roman"/>
          <w:spacing w:val="-31"/>
        </w:rPr>
        <w:t xml:space="preserve"> </w:t>
      </w:r>
      <w:r>
        <w:rPr>
          <w:spacing w:val="-6"/>
        </w:rPr>
        <w:t>、专业课程</w:t>
      </w:r>
    </w:p>
    <w:p w14:paraId="191D9515">
      <w:pPr>
        <w:pStyle w:val="3"/>
        <w:spacing w:before="153" w:line="220" w:lineRule="auto"/>
        <w:ind w:left="1393"/>
      </w:pPr>
      <w:r>
        <w:rPr>
          <w:spacing w:val="-3"/>
        </w:rPr>
        <w:t>（</w:t>
      </w:r>
      <w:r>
        <w:rPr>
          <w:rFonts w:ascii="Times New Roman" w:hAnsi="Times New Roman" w:eastAsia="Times New Roman" w:cs="Times New Roman"/>
          <w:spacing w:val="-3"/>
        </w:rPr>
        <w:t>1</w:t>
      </w:r>
      <w:r>
        <w:rPr>
          <w:spacing w:val="-3"/>
        </w:rPr>
        <w:t>）专业基础课程</w:t>
      </w:r>
    </w:p>
    <w:p w14:paraId="5206D721">
      <w:pPr>
        <w:spacing w:line="73" w:lineRule="auto"/>
        <w:rPr>
          <w:rFonts w:ascii="Arial"/>
          <w:sz w:val="2"/>
        </w:rPr>
      </w:pPr>
    </w:p>
    <w:tbl>
      <w:tblPr>
        <w:tblStyle w:val="6"/>
        <w:tblW w:w="100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7"/>
        <w:gridCol w:w="1075"/>
        <w:gridCol w:w="2125"/>
        <w:gridCol w:w="2092"/>
        <w:gridCol w:w="2397"/>
        <w:gridCol w:w="1794"/>
      </w:tblGrid>
      <w:tr w14:paraId="438B9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9" w:hRule="atLeast"/>
        </w:trPr>
        <w:tc>
          <w:tcPr>
            <w:tcW w:w="597" w:type="dxa"/>
            <w:vAlign w:val="top"/>
          </w:tcPr>
          <w:p w14:paraId="6D4D793C">
            <w:pPr>
              <w:spacing w:before="271" w:line="221" w:lineRule="auto"/>
              <w:ind w:left="113"/>
              <w:rPr>
                <w:rFonts w:ascii="宋体" w:hAnsi="宋体" w:eastAsia="宋体" w:cs="宋体"/>
                <w:sz w:val="18"/>
                <w:szCs w:val="18"/>
              </w:rPr>
            </w:pPr>
            <w:r>
              <w:rPr>
                <w:rFonts w:ascii="宋体" w:hAnsi="宋体" w:eastAsia="宋体" w:cs="宋体"/>
                <w:b/>
                <w:bCs/>
                <w:spacing w:val="-6"/>
                <w:sz w:val="18"/>
                <w:szCs w:val="18"/>
              </w:rPr>
              <w:t>序号</w:t>
            </w:r>
          </w:p>
        </w:tc>
        <w:tc>
          <w:tcPr>
            <w:tcW w:w="1075" w:type="dxa"/>
            <w:vAlign w:val="top"/>
          </w:tcPr>
          <w:p w14:paraId="2A149E7C">
            <w:pPr>
              <w:spacing w:before="271" w:line="220" w:lineRule="auto"/>
              <w:ind w:left="168"/>
              <w:rPr>
                <w:rFonts w:ascii="宋体" w:hAnsi="宋体" w:eastAsia="宋体" w:cs="宋体"/>
                <w:sz w:val="18"/>
                <w:szCs w:val="18"/>
              </w:rPr>
            </w:pPr>
            <w:r>
              <w:rPr>
                <w:rFonts w:ascii="宋体" w:hAnsi="宋体" w:eastAsia="宋体" w:cs="宋体"/>
                <w:b/>
                <w:bCs/>
                <w:spacing w:val="-3"/>
                <w:sz w:val="18"/>
                <w:szCs w:val="18"/>
              </w:rPr>
              <w:t>课程名称</w:t>
            </w:r>
          </w:p>
        </w:tc>
        <w:tc>
          <w:tcPr>
            <w:tcW w:w="2125" w:type="dxa"/>
            <w:tcBorders>
              <w:right w:val="single" w:color="000000" w:sz="2" w:space="0"/>
            </w:tcBorders>
            <w:vAlign w:val="top"/>
          </w:tcPr>
          <w:p w14:paraId="3C76CE57">
            <w:pPr>
              <w:spacing w:before="271" w:line="220" w:lineRule="auto"/>
              <w:ind w:left="694"/>
              <w:rPr>
                <w:rFonts w:ascii="宋体" w:hAnsi="宋体" w:eastAsia="宋体" w:cs="宋体"/>
                <w:sz w:val="18"/>
                <w:szCs w:val="18"/>
              </w:rPr>
            </w:pPr>
            <w:r>
              <w:rPr>
                <w:rFonts w:ascii="宋体" w:hAnsi="宋体" w:eastAsia="宋体" w:cs="宋体"/>
                <w:b/>
                <w:bCs/>
                <w:spacing w:val="-3"/>
                <w:sz w:val="18"/>
                <w:szCs w:val="18"/>
              </w:rPr>
              <w:t>课程目标</w:t>
            </w:r>
          </w:p>
        </w:tc>
        <w:tc>
          <w:tcPr>
            <w:tcW w:w="2092" w:type="dxa"/>
            <w:tcBorders>
              <w:left w:val="single" w:color="000000" w:sz="2" w:space="0"/>
            </w:tcBorders>
            <w:vAlign w:val="top"/>
          </w:tcPr>
          <w:p w14:paraId="7CB6FE13">
            <w:pPr>
              <w:spacing w:before="271" w:line="219" w:lineRule="auto"/>
              <w:ind w:left="237"/>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397" w:type="dxa"/>
            <w:vAlign w:val="top"/>
          </w:tcPr>
          <w:p w14:paraId="774630F1">
            <w:pPr>
              <w:spacing w:before="271" w:line="219" w:lineRule="auto"/>
              <w:ind w:left="570"/>
              <w:rPr>
                <w:rFonts w:ascii="宋体" w:hAnsi="宋体" w:eastAsia="宋体" w:cs="宋体"/>
                <w:sz w:val="18"/>
                <w:szCs w:val="18"/>
              </w:rPr>
            </w:pPr>
            <w:r>
              <w:rPr>
                <w:rFonts w:ascii="宋体" w:hAnsi="宋体" w:eastAsia="宋体" w:cs="宋体"/>
                <w:b/>
                <w:bCs/>
                <w:spacing w:val="-3"/>
                <w:sz w:val="18"/>
                <w:szCs w:val="18"/>
              </w:rPr>
              <w:t>教学方法与手段</w:t>
            </w:r>
          </w:p>
        </w:tc>
        <w:tc>
          <w:tcPr>
            <w:tcW w:w="1794" w:type="dxa"/>
            <w:vAlign w:val="top"/>
          </w:tcPr>
          <w:p w14:paraId="0D37E881">
            <w:pPr>
              <w:spacing w:before="271" w:line="220" w:lineRule="auto"/>
              <w:ind w:left="538"/>
              <w:rPr>
                <w:rFonts w:ascii="宋体" w:hAnsi="宋体" w:eastAsia="宋体" w:cs="宋体"/>
                <w:sz w:val="18"/>
                <w:szCs w:val="18"/>
              </w:rPr>
            </w:pPr>
            <w:r>
              <w:rPr>
                <w:rFonts w:ascii="宋体" w:hAnsi="宋体" w:eastAsia="宋体" w:cs="宋体"/>
                <w:b/>
                <w:bCs/>
                <w:spacing w:val="-4"/>
                <w:sz w:val="18"/>
                <w:szCs w:val="18"/>
              </w:rPr>
              <w:t>开设专业</w:t>
            </w:r>
          </w:p>
        </w:tc>
      </w:tr>
      <w:tr w14:paraId="102B1B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2" w:hRule="atLeast"/>
        </w:trPr>
        <w:tc>
          <w:tcPr>
            <w:tcW w:w="597" w:type="dxa"/>
            <w:vAlign w:val="top"/>
          </w:tcPr>
          <w:p w14:paraId="31FCCE91">
            <w:pPr>
              <w:spacing w:line="255" w:lineRule="auto"/>
              <w:rPr>
                <w:rFonts w:ascii="Arial"/>
                <w:sz w:val="21"/>
              </w:rPr>
            </w:pPr>
          </w:p>
          <w:p w14:paraId="445E334F">
            <w:pPr>
              <w:spacing w:line="255" w:lineRule="auto"/>
              <w:rPr>
                <w:rFonts w:ascii="Arial"/>
                <w:sz w:val="21"/>
              </w:rPr>
            </w:pPr>
          </w:p>
          <w:p w14:paraId="11F5F413">
            <w:pPr>
              <w:spacing w:line="255" w:lineRule="auto"/>
              <w:rPr>
                <w:rFonts w:ascii="Arial"/>
                <w:sz w:val="21"/>
              </w:rPr>
            </w:pPr>
          </w:p>
          <w:p w14:paraId="7878D270">
            <w:pPr>
              <w:spacing w:line="256" w:lineRule="auto"/>
              <w:rPr>
                <w:rFonts w:ascii="Arial"/>
                <w:sz w:val="21"/>
              </w:rPr>
            </w:pPr>
          </w:p>
          <w:p w14:paraId="76F18500">
            <w:pPr>
              <w:spacing w:line="256" w:lineRule="auto"/>
              <w:rPr>
                <w:rFonts w:ascii="Arial"/>
                <w:sz w:val="21"/>
              </w:rPr>
            </w:pPr>
          </w:p>
          <w:p w14:paraId="6C651971">
            <w:pPr>
              <w:spacing w:before="52" w:line="188" w:lineRule="auto"/>
              <w:ind w:left="26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075" w:type="dxa"/>
            <w:vAlign w:val="top"/>
          </w:tcPr>
          <w:p w14:paraId="78AD80D7">
            <w:pPr>
              <w:spacing w:line="247" w:lineRule="auto"/>
              <w:rPr>
                <w:rFonts w:ascii="Arial"/>
                <w:sz w:val="21"/>
              </w:rPr>
            </w:pPr>
          </w:p>
          <w:p w14:paraId="745620DA">
            <w:pPr>
              <w:spacing w:line="248" w:lineRule="auto"/>
              <w:rPr>
                <w:rFonts w:ascii="Arial"/>
                <w:sz w:val="21"/>
              </w:rPr>
            </w:pPr>
          </w:p>
          <w:p w14:paraId="54A69392">
            <w:pPr>
              <w:spacing w:line="248" w:lineRule="auto"/>
              <w:rPr>
                <w:rFonts w:ascii="Arial"/>
                <w:sz w:val="21"/>
              </w:rPr>
            </w:pPr>
          </w:p>
          <w:p w14:paraId="50033AB8">
            <w:pPr>
              <w:spacing w:line="248" w:lineRule="auto"/>
              <w:rPr>
                <w:rFonts w:ascii="Arial"/>
                <w:sz w:val="21"/>
              </w:rPr>
            </w:pPr>
          </w:p>
          <w:p w14:paraId="761E6D9E">
            <w:pPr>
              <w:spacing w:line="248" w:lineRule="auto"/>
              <w:rPr>
                <w:rFonts w:ascii="Arial"/>
                <w:sz w:val="21"/>
              </w:rPr>
            </w:pPr>
          </w:p>
          <w:p w14:paraId="598EBAC6">
            <w:pPr>
              <w:spacing w:before="59" w:line="220" w:lineRule="auto"/>
              <w:ind w:left="171"/>
              <w:rPr>
                <w:rFonts w:ascii="宋体" w:hAnsi="宋体" w:eastAsia="宋体" w:cs="宋体"/>
                <w:sz w:val="18"/>
                <w:szCs w:val="18"/>
              </w:rPr>
            </w:pPr>
            <w:r>
              <w:rPr>
                <w:rFonts w:ascii="宋体" w:hAnsi="宋体" w:eastAsia="宋体" w:cs="宋体"/>
                <w:spacing w:val="-3"/>
                <w:sz w:val="18"/>
                <w:szCs w:val="18"/>
              </w:rPr>
              <w:t>构成基础</w:t>
            </w:r>
          </w:p>
        </w:tc>
        <w:tc>
          <w:tcPr>
            <w:tcW w:w="2125" w:type="dxa"/>
            <w:tcBorders>
              <w:right w:val="single" w:color="000000" w:sz="2" w:space="0"/>
            </w:tcBorders>
            <w:vAlign w:val="top"/>
          </w:tcPr>
          <w:p w14:paraId="1417934E">
            <w:pPr>
              <w:spacing w:before="19" w:line="237" w:lineRule="auto"/>
              <w:ind w:left="101" w:right="84" w:firstLine="1"/>
              <w:jc w:val="both"/>
              <w:rPr>
                <w:rFonts w:ascii="宋体" w:hAnsi="宋体" w:eastAsia="宋体" w:cs="宋体"/>
                <w:sz w:val="18"/>
                <w:szCs w:val="18"/>
              </w:rPr>
            </w:pPr>
            <w:r>
              <w:rPr>
                <w:rFonts w:ascii="宋体" w:hAnsi="宋体" w:eastAsia="宋体" w:cs="宋体"/>
                <w:spacing w:val="10"/>
                <w:sz w:val="18"/>
                <w:szCs w:val="18"/>
              </w:rPr>
              <w:t>本课程以学生能够完成</w:t>
            </w:r>
            <w:r>
              <w:rPr>
                <w:rFonts w:ascii="宋体" w:hAnsi="宋体" w:eastAsia="宋体" w:cs="宋体"/>
                <w:spacing w:val="4"/>
                <w:sz w:val="18"/>
                <w:szCs w:val="18"/>
              </w:rPr>
              <w:t xml:space="preserve"> </w:t>
            </w:r>
            <w:r>
              <w:rPr>
                <w:rFonts w:ascii="宋体" w:hAnsi="宋体" w:eastAsia="宋体" w:cs="宋体"/>
                <w:spacing w:val="10"/>
                <w:sz w:val="18"/>
                <w:szCs w:val="18"/>
              </w:rPr>
              <w:t>设计构图和运用色彩语</w:t>
            </w:r>
            <w:r>
              <w:rPr>
                <w:rFonts w:ascii="宋体" w:hAnsi="宋体" w:eastAsia="宋体" w:cs="宋体"/>
                <w:spacing w:val="5"/>
                <w:sz w:val="18"/>
                <w:szCs w:val="18"/>
              </w:rPr>
              <w:t xml:space="preserve"> </w:t>
            </w:r>
            <w:r>
              <w:rPr>
                <w:rFonts w:ascii="宋体" w:hAnsi="宋体" w:eastAsia="宋体" w:cs="宋体"/>
                <w:spacing w:val="10"/>
                <w:sz w:val="18"/>
                <w:szCs w:val="18"/>
              </w:rPr>
              <w:t>言表达设计意念的能力</w:t>
            </w:r>
            <w:r>
              <w:rPr>
                <w:rFonts w:ascii="宋体" w:hAnsi="宋体" w:eastAsia="宋体" w:cs="宋体"/>
                <w:spacing w:val="5"/>
                <w:sz w:val="18"/>
                <w:szCs w:val="18"/>
              </w:rPr>
              <w:t xml:space="preserve"> </w:t>
            </w:r>
            <w:r>
              <w:rPr>
                <w:rFonts w:ascii="宋体" w:hAnsi="宋体" w:eastAsia="宋体" w:cs="宋体"/>
                <w:spacing w:val="-7"/>
                <w:sz w:val="18"/>
                <w:szCs w:val="18"/>
              </w:rPr>
              <w:t>为学习目标，使学生具备</w:t>
            </w:r>
            <w:r>
              <w:rPr>
                <w:rFonts w:ascii="宋体" w:hAnsi="宋体" w:eastAsia="宋体" w:cs="宋体"/>
                <w:spacing w:val="2"/>
                <w:sz w:val="18"/>
                <w:szCs w:val="18"/>
              </w:rPr>
              <w:t xml:space="preserve"> </w:t>
            </w:r>
            <w:r>
              <w:rPr>
                <w:rFonts w:ascii="宋体" w:hAnsi="宋体" w:eastAsia="宋体" w:cs="宋体"/>
                <w:spacing w:val="-7"/>
                <w:sz w:val="18"/>
                <w:szCs w:val="18"/>
              </w:rPr>
              <w:t>平面构成、色彩构成、立</w:t>
            </w:r>
            <w:r>
              <w:rPr>
                <w:rFonts w:ascii="宋体" w:hAnsi="宋体" w:eastAsia="宋体" w:cs="宋体"/>
                <w:spacing w:val="2"/>
                <w:sz w:val="18"/>
                <w:szCs w:val="18"/>
              </w:rPr>
              <w:t xml:space="preserve"> </w:t>
            </w:r>
            <w:r>
              <w:rPr>
                <w:rFonts w:ascii="宋体" w:hAnsi="宋体" w:eastAsia="宋体" w:cs="宋体"/>
                <w:spacing w:val="10"/>
                <w:sz w:val="18"/>
                <w:szCs w:val="18"/>
              </w:rPr>
              <w:t>体构成的基本知识和基</w:t>
            </w:r>
            <w:r>
              <w:rPr>
                <w:rFonts w:ascii="宋体" w:hAnsi="宋体" w:eastAsia="宋体" w:cs="宋体"/>
                <w:spacing w:val="5"/>
                <w:sz w:val="18"/>
                <w:szCs w:val="18"/>
              </w:rPr>
              <w:t xml:space="preserve"> </w:t>
            </w:r>
            <w:r>
              <w:rPr>
                <w:rFonts w:ascii="宋体" w:hAnsi="宋体" w:eastAsia="宋体" w:cs="宋体"/>
                <w:spacing w:val="-7"/>
                <w:sz w:val="18"/>
                <w:szCs w:val="18"/>
              </w:rPr>
              <w:t>本技能，形成解决实际应</w:t>
            </w:r>
            <w:r>
              <w:rPr>
                <w:rFonts w:ascii="宋体" w:hAnsi="宋体" w:eastAsia="宋体" w:cs="宋体"/>
                <w:spacing w:val="2"/>
                <w:sz w:val="18"/>
                <w:szCs w:val="18"/>
              </w:rPr>
              <w:t xml:space="preserve"> </w:t>
            </w:r>
            <w:r>
              <w:rPr>
                <w:rFonts w:ascii="宋体" w:hAnsi="宋体" w:eastAsia="宋体" w:cs="宋体"/>
                <w:spacing w:val="-7"/>
                <w:sz w:val="18"/>
                <w:szCs w:val="18"/>
              </w:rPr>
              <w:t>用问题的方法能力，并注</w:t>
            </w:r>
            <w:r>
              <w:rPr>
                <w:rFonts w:ascii="宋体" w:hAnsi="宋体" w:eastAsia="宋体" w:cs="宋体"/>
                <w:spacing w:val="2"/>
                <w:sz w:val="18"/>
                <w:szCs w:val="18"/>
              </w:rPr>
              <w:t xml:space="preserve"> </w:t>
            </w:r>
            <w:r>
              <w:rPr>
                <w:rFonts w:ascii="宋体" w:hAnsi="宋体" w:eastAsia="宋体" w:cs="宋体"/>
                <w:spacing w:val="-7"/>
                <w:sz w:val="18"/>
                <w:szCs w:val="18"/>
              </w:rPr>
              <w:t>意渗透课程思政教育，逐</w:t>
            </w:r>
            <w:r>
              <w:rPr>
                <w:rFonts w:ascii="宋体" w:hAnsi="宋体" w:eastAsia="宋体" w:cs="宋体"/>
                <w:spacing w:val="2"/>
                <w:sz w:val="18"/>
                <w:szCs w:val="18"/>
              </w:rPr>
              <w:t xml:space="preserve"> </w:t>
            </w:r>
            <w:r>
              <w:rPr>
                <w:rFonts w:ascii="宋体" w:hAnsi="宋体" w:eastAsia="宋体" w:cs="宋体"/>
                <w:spacing w:val="-5"/>
                <w:sz w:val="18"/>
                <w:szCs w:val="18"/>
              </w:rPr>
              <w:t>步培养学生的辩证思维，</w:t>
            </w:r>
            <w:r>
              <w:rPr>
                <w:rFonts w:ascii="宋体" w:hAnsi="宋体" w:eastAsia="宋体" w:cs="宋体"/>
                <w:spacing w:val="2"/>
                <w:sz w:val="18"/>
                <w:szCs w:val="18"/>
              </w:rPr>
              <w:t xml:space="preserve"> </w:t>
            </w:r>
            <w:r>
              <w:rPr>
                <w:rFonts w:ascii="宋体" w:hAnsi="宋体" w:eastAsia="宋体" w:cs="宋体"/>
                <w:spacing w:val="10"/>
                <w:sz w:val="18"/>
                <w:szCs w:val="18"/>
              </w:rPr>
              <w:t>加强学生的职业道德观</w:t>
            </w:r>
            <w:r>
              <w:rPr>
                <w:rFonts w:ascii="宋体" w:hAnsi="宋体" w:eastAsia="宋体" w:cs="宋体"/>
                <w:spacing w:val="5"/>
                <w:sz w:val="18"/>
                <w:szCs w:val="18"/>
              </w:rPr>
              <w:t xml:space="preserve"> </w:t>
            </w:r>
            <w:r>
              <w:rPr>
                <w:rFonts w:ascii="宋体" w:hAnsi="宋体" w:eastAsia="宋体" w:cs="宋体"/>
                <w:spacing w:val="-4"/>
                <w:sz w:val="18"/>
                <w:szCs w:val="18"/>
              </w:rPr>
              <w:t>念。</w:t>
            </w:r>
          </w:p>
        </w:tc>
        <w:tc>
          <w:tcPr>
            <w:tcW w:w="2092" w:type="dxa"/>
            <w:tcBorders>
              <w:left w:val="single" w:color="000000" w:sz="2" w:space="0"/>
            </w:tcBorders>
            <w:vAlign w:val="top"/>
          </w:tcPr>
          <w:p w14:paraId="06B885C6">
            <w:pPr>
              <w:spacing w:before="256" w:line="230" w:lineRule="auto"/>
              <w:ind w:left="115" w:right="98"/>
              <w:rPr>
                <w:rFonts w:ascii="宋体" w:hAnsi="宋体" w:eastAsia="宋体" w:cs="宋体"/>
                <w:sz w:val="18"/>
                <w:szCs w:val="18"/>
              </w:rPr>
            </w:pPr>
            <w:r>
              <w:rPr>
                <w:rFonts w:ascii="宋体" w:hAnsi="宋体" w:eastAsia="宋体" w:cs="宋体"/>
                <w:spacing w:val="6"/>
                <w:sz w:val="18"/>
                <w:szCs w:val="18"/>
              </w:rPr>
              <w:t xml:space="preserve">掌握平面构成的形式美 </w:t>
            </w:r>
            <w:r>
              <w:rPr>
                <w:rFonts w:ascii="宋体" w:hAnsi="宋体" w:eastAsia="宋体" w:cs="宋体"/>
                <w:spacing w:val="-2"/>
                <w:sz w:val="18"/>
                <w:szCs w:val="18"/>
              </w:rPr>
              <w:t>原理和方法；</w:t>
            </w:r>
          </w:p>
          <w:p w14:paraId="1DF1ABD5">
            <w:pPr>
              <w:spacing w:before="18" w:line="229" w:lineRule="auto"/>
              <w:ind w:left="112" w:right="98" w:firstLine="4"/>
              <w:rPr>
                <w:rFonts w:ascii="宋体" w:hAnsi="宋体" w:eastAsia="宋体" w:cs="宋体"/>
                <w:sz w:val="18"/>
                <w:szCs w:val="18"/>
              </w:rPr>
            </w:pPr>
            <w:r>
              <w:rPr>
                <w:rFonts w:ascii="宋体" w:hAnsi="宋体" w:eastAsia="宋体" w:cs="宋体"/>
                <w:spacing w:val="6"/>
                <w:sz w:val="18"/>
                <w:szCs w:val="18"/>
              </w:rPr>
              <w:t xml:space="preserve">掌握各种色彩对比和调 </w:t>
            </w:r>
            <w:r>
              <w:rPr>
                <w:rFonts w:ascii="宋体" w:hAnsi="宋体" w:eastAsia="宋体" w:cs="宋体"/>
                <w:spacing w:val="-2"/>
                <w:sz w:val="18"/>
                <w:szCs w:val="18"/>
              </w:rPr>
              <w:t>和的构成方法；</w:t>
            </w:r>
          </w:p>
          <w:p w14:paraId="7BCC456A">
            <w:pPr>
              <w:spacing w:before="18" w:line="230" w:lineRule="auto"/>
              <w:ind w:left="115" w:right="98" w:firstLine="1"/>
              <w:rPr>
                <w:rFonts w:ascii="宋体" w:hAnsi="宋体" w:eastAsia="宋体" w:cs="宋体"/>
                <w:sz w:val="18"/>
                <w:szCs w:val="18"/>
              </w:rPr>
            </w:pPr>
            <w:r>
              <w:rPr>
                <w:rFonts w:ascii="宋体" w:hAnsi="宋体" w:eastAsia="宋体" w:cs="宋体"/>
                <w:spacing w:val="6"/>
                <w:sz w:val="18"/>
                <w:szCs w:val="18"/>
              </w:rPr>
              <w:t xml:space="preserve">掌握色彩与心理，能够 </w:t>
            </w:r>
            <w:r>
              <w:rPr>
                <w:rFonts w:ascii="宋体" w:hAnsi="宋体" w:eastAsia="宋体" w:cs="宋体"/>
                <w:spacing w:val="-2"/>
                <w:sz w:val="18"/>
                <w:szCs w:val="18"/>
              </w:rPr>
              <w:t>熟练驾驭色彩能力；</w:t>
            </w:r>
          </w:p>
          <w:p w14:paraId="637A60CF">
            <w:pPr>
              <w:spacing w:before="17" w:line="235" w:lineRule="auto"/>
              <w:ind w:left="110" w:right="98" w:firstLine="5"/>
              <w:rPr>
                <w:rFonts w:ascii="宋体" w:hAnsi="宋体" w:eastAsia="宋体" w:cs="宋体"/>
                <w:sz w:val="18"/>
                <w:szCs w:val="18"/>
              </w:rPr>
            </w:pPr>
            <w:r>
              <w:rPr>
                <w:rFonts w:ascii="宋体" w:hAnsi="宋体" w:eastAsia="宋体" w:cs="宋体"/>
                <w:spacing w:val="6"/>
                <w:sz w:val="18"/>
                <w:szCs w:val="18"/>
              </w:rPr>
              <w:t xml:space="preserve">掌握立体构成中空间、 </w:t>
            </w:r>
            <w:r>
              <w:rPr>
                <w:rFonts w:ascii="宋体" w:hAnsi="宋体" w:eastAsia="宋体" w:cs="宋体"/>
                <w:spacing w:val="7"/>
                <w:sz w:val="18"/>
                <w:szCs w:val="18"/>
              </w:rPr>
              <w:t>材质、形态的不同，学</w:t>
            </w:r>
            <w:r>
              <w:rPr>
                <w:rFonts w:ascii="宋体" w:hAnsi="宋体" w:eastAsia="宋体" w:cs="宋体"/>
                <w:spacing w:val="1"/>
                <w:sz w:val="18"/>
                <w:szCs w:val="18"/>
              </w:rPr>
              <w:t xml:space="preserve"> </w:t>
            </w:r>
            <w:r>
              <w:rPr>
                <w:rFonts w:ascii="宋体" w:hAnsi="宋体" w:eastAsia="宋体" w:cs="宋体"/>
                <w:spacing w:val="7"/>
                <w:sz w:val="18"/>
                <w:szCs w:val="18"/>
              </w:rPr>
              <w:t>会立体空间的创造性能</w:t>
            </w:r>
            <w:r>
              <w:rPr>
                <w:rFonts w:ascii="宋体" w:hAnsi="宋体" w:eastAsia="宋体" w:cs="宋体"/>
                <w:spacing w:val="1"/>
                <w:sz w:val="18"/>
                <w:szCs w:val="18"/>
              </w:rPr>
              <w:t xml:space="preserve"> </w:t>
            </w:r>
            <w:r>
              <w:rPr>
                <w:rFonts w:ascii="宋体" w:hAnsi="宋体" w:eastAsia="宋体" w:cs="宋体"/>
                <w:spacing w:val="-4"/>
                <w:sz w:val="18"/>
                <w:szCs w:val="18"/>
              </w:rPr>
              <w:t>力。</w:t>
            </w:r>
          </w:p>
        </w:tc>
        <w:tc>
          <w:tcPr>
            <w:tcW w:w="2397" w:type="dxa"/>
            <w:vAlign w:val="top"/>
          </w:tcPr>
          <w:p w14:paraId="2F4B94D1">
            <w:pPr>
              <w:spacing w:line="251" w:lineRule="auto"/>
              <w:rPr>
                <w:rFonts w:ascii="Arial"/>
                <w:sz w:val="21"/>
              </w:rPr>
            </w:pPr>
          </w:p>
          <w:p w14:paraId="7F341D68">
            <w:pPr>
              <w:spacing w:line="251" w:lineRule="auto"/>
              <w:rPr>
                <w:rFonts w:ascii="Arial"/>
                <w:sz w:val="21"/>
              </w:rPr>
            </w:pPr>
          </w:p>
          <w:p w14:paraId="03DC1862">
            <w:pPr>
              <w:spacing w:line="252" w:lineRule="auto"/>
              <w:rPr>
                <w:rFonts w:ascii="Arial"/>
                <w:sz w:val="21"/>
              </w:rPr>
            </w:pPr>
          </w:p>
          <w:p w14:paraId="1539AEE4">
            <w:pPr>
              <w:spacing w:line="252" w:lineRule="auto"/>
              <w:rPr>
                <w:rFonts w:ascii="Arial"/>
                <w:sz w:val="21"/>
              </w:rPr>
            </w:pPr>
          </w:p>
          <w:p w14:paraId="14ED4506">
            <w:pPr>
              <w:spacing w:before="59" w:line="233" w:lineRule="auto"/>
              <w:ind w:left="110" w:right="119" w:hanging="2"/>
              <w:jc w:val="both"/>
              <w:rPr>
                <w:rFonts w:ascii="宋体" w:hAnsi="宋体" w:eastAsia="宋体" w:cs="宋体"/>
                <w:sz w:val="18"/>
                <w:szCs w:val="18"/>
              </w:rPr>
            </w:pPr>
            <w:r>
              <w:rPr>
                <w:rFonts w:ascii="宋体" w:hAnsi="宋体" w:eastAsia="宋体" w:cs="宋体"/>
                <w:spacing w:val="-1"/>
                <w:sz w:val="18"/>
                <w:szCs w:val="18"/>
              </w:rPr>
              <w:t>采用案例教学，实际项目任</w:t>
            </w:r>
            <w:r>
              <w:rPr>
                <w:rFonts w:ascii="宋体" w:hAnsi="宋体" w:eastAsia="宋体" w:cs="宋体"/>
                <w:spacing w:val="4"/>
                <w:sz w:val="18"/>
                <w:szCs w:val="18"/>
              </w:rPr>
              <w:t xml:space="preserve"> </w:t>
            </w:r>
            <w:r>
              <w:rPr>
                <w:rFonts w:ascii="宋体" w:hAnsi="宋体" w:eastAsia="宋体" w:cs="宋体"/>
                <w:spacing w:val="-1"/>
                <w:sz w:val="18"/>
                <w:szCs w:val="18"/>
              </w:rPr>
              <w:t>务分解的方式行进，扩散思</w:t>
            </w:r>
            <w:r>
              <w:rPr>
                <w:rFonts w:ascii="宋体" w:hAnsi="宋体" w:eastAsia="宋体" w:cs="宋体"/>
                <w:spacing w:val="2"/>
                <w:sz w:val="18"/>
                <w:szCs w:val="18"/>
              </w:rPr>
              <w:t xml:space="preserve"> </w:t>
            </w:r>
            <w:r>
              <w:rPr>
                <w:rFonts w:ascii="宋体" w:hAnsi="宋体" w:eastAsia="宋体" w:cs="宋体"/>
                <w:spacing w:val="-2"/>
                <w:sz w:val="18"/>
                <w:szCs w:val="18"/>
              </w:rPr>
              <w:t>维、创造性思维</w:t>
            </w:r>
          </w:p>
        </w:tc>
        <w:tc>
          <w:tcPr>
            <w:tcW w:w="1794" w:type="dxa"/>
            <w:vAlign w:val="top"/>
          </w:tcPr>
          <w:p w14:paraId="01DAEC53">
            <w:pPr>
              <w:spacing w:line="247" w:lineRule="auto"/>
              <w:rPr>
                <w:rFonts w:ascii="Arial"/>
                <w:sz w:val="21"/>
              </w:rPr>
            </w:pPr>
          </w:p>
          <w:p w14:paraId="2077F8E4">
            <w:pPr>
              <w:spacing w:line="248" w:lineRule="auto"/>
              <w:rPr>
                <w:rFonts w:ascii="Arial"/>
                <w:sz w:val="21"/>
              </w:rPr>
            </w:pPr>
          </w:p>
          <w:p w14:paraId="196FCD98">
            <w:pPr>
              <w:spacing w:line="248" w:lineRule="auto"/>
              <w:rPr>
                <w:rFonts w:ascii="Arial"/>
                <w:sz w:val="21"/>
              </w:rPr>
            </w:pPr>
          </w:p>
          <w:p w14:paraId="00D9B201">
            <w:pPr>
              <w:spacing w:line="248" w:lineRule="auto"/>
              <w:rPr>
                <w:rFonts w:ascii="Arial"/>
                <w:sz w:val="21"/>
              </w:rPr>
            </w:pPr>
          </w:p>
          <w:p w14:paraId="2FD721A3">
            <w:pPr>
              <w:spacing w:line="248" w:lineRule="auto"/>
              <w:rPr>
                <w:rFonts w:ascii="Arial"/>
                <w:sz w:val="21"/>
              </w:rPr>
            </w:pPr>
          </w:p>
          <w:p w14:paraId="31DF0757">
            <w:pPr>
              <w:spacing w:before="59"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r w14:paraId="01E7E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2" w:hRule="atLeast"/>
        </w:trPr>
        <w:tc>
          <w:tcPr>
            <w:tcW w:w="597" w:type="dxa"/>
            <w:vAlign w:val="top"/>
          </w:tcPr>
          <w:p w14:paraId="0A446E30">
            <w:pPr>
              <w:spacing w:line="264" w:lineRule="auto"/>
              <w:rPr>
                <w:rFonts w:ascii="Arial"/>
                <w:sz w:val="21"/>
              </w:rPr>
            </w:pPr>
          </w:p>
          <w:p w14:paraId="656B8180">
            <w:pPr>
              <w:spacing w:line="264" w:lineRule="auto"/>
              <w:rPr>
                <w:rFonts w:ascii="Arial"/>
                <w:sz w:val="21"/>
              </w:rPr>
            </w:pPr>
          </w:p>
          <w:p w14:paraId="1E58F987">
            <w:pPr>
              <w:spacing w:line="264" w:lineRule="auto"/>
              <w:rPr>
                <w:rFonts w:ascii="Arial"/>
                <w:sz w:val="21"/>
              </w:rPr>
            </w:pPr>
          </w:p>
          <w:p w14:paraId="7D296A36">
            <w:pPr>
              <w:spacing w:line="264" w:lineRule="auto"/>
              <w:rPr>
                <w:rFonts w:ascii="Arial"/>
                <w:sz w:val="21"/>
              </w:rPr>
            </w:pPr>
          </w:p>
          <w:p w14:paraId="2650488E">
            <w:pPr>
              <w:spacing w:line="264" w:lineRule="auto"/>
              <w:rPr>
                <w:rFonts w:ascii="Arial"/>
                <w:sz w:val="21"/>
              </w:rPr>
            </w:pPr>
          </w:p>
          <w:p w14:paraId="1DF9D98D">
            <w:pPr>
              <w:spacing w:line="264" w:lineRule="auto"/>
              <w:rPr>
                <w:rFonts w:ascii="Arial"/>
                <w:sz w:val="21"/>
              </w:rPr>
            </w:pPr>
          </w:p>
          <w:p w14:paraId="4CCF073C">
            <w:pPr>
              <w:spacing w:line="264" w:lineRule="auto"/>
              <w:rPr>
                <w:rFonts w:ascii="Arial"/>
                <w:sz w:val="21"/>
              </w:rPr>
            </w:pPr>
          </w:p>
          <w:p w14:paraId="2EE00D96">
            <w:pPr>
              <w:spacing w:before="52" w:line="188" w:lineRule="auto"/>
              <w:ind w:left="24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075" w:type="dxa"/>
            <w:vAlign w:val="top"/>
          </w:tcPr>
          <w:p w14:paraId="78030531">
            <w:pPr>
              <w:spacing w:line="242" w:lineRule="auto"/>
              <w:rPr>
                <w:rFonts w:ascii="Arial"/>
                <w:sz w:val="21"/>
              </w:rPr>
            </w:pPr>
          </w:p>
          <w:p w14:paraId="1205EB83">
            <w:pPr>
              <w:spacing w:line="242" w:lineRule="auto"/>
              <w:rPr>
                <w:rFonts w:ascii="Arial"/>
                <w:sz w:val="21"/>
              </w:rPr>
            </w:pPr>
          </w:p>
          <w:p w14:paraId="5302C11B">
            <w:pPr>
              <w:spacing w:line="242" w:lineRule="auto"/>
              <w:rPr>
                <w:rFonts w:ascii="Arial"/>
                <w:sz w:val="21"/>
              </w:rPr>
            </w:pPr>
          </w:p>
          <w:p w14:paraId="6EC62CFA">
            <w:pPr>
              <w:spacing w:line="242" w:lineRule="auto"/>
              <w:rPr>
                <w:rFonts w:ascii="Arial"/>
                <w:sz w:val="21"/>
              </w:rPr>
            </w:pPr>
          </w:p>
          <w:p w14:paraId="35D30DF6">
            <w:pPr>
              <w:spacing w:line="242" w:lineRule="auto"/>
              <w:rPr>
                <w:rFonts w:ascii="Arial"/>
                <w:sz w:val="21"/>
              </w:rPr>
            </w:pPr>
          </w:p>
          <w:p w14:paraId="1815E518">
            <w:pPr>
              <w:spacing w:line="242" w:lineRule="auto"/>
              <w:rPr>
                <w:rFonts w:ascii="Arial"/>
                <w:sz w:val="21"/>
              </w:rPr>
            </w:pPr>
          </w:p>
          <w:p w14:paraId="589F48EF">
            <w:pPr>
              <w:spacing w:line="243" w:lineRule="auto"/>
              <w:rPr>
                <w:rFonts w:ascii="Arial"/>
                <w:sz w:val="21"/>
              </w:rPr>
            </w:pPr>
          </w:p>
          <w:p w14:paraId="273B7DF1">
            <w:pPr>
              <w:spacing w:before="59" w:line="229" w:lineRule="auto"/>
              <w:ind w:left="348" w:right="177" w:hanging="176"/>
              <w:rPr>
                <w:rFonts w:ascii="宋体" w:hAnsi="宋体" w:eastAsia="宋体" w:cs="宋体"/>
                <w:sz w:val="18"/>
                <w:szCs w:val="18"/>
              </w:rPr>
            </w:pPr>
            <w:r>
              <w:rPr>
                <w:rFonts w:ascii="宋体" w:hAnsi="宋体" w:eastAsia="宋体" w:cs="宋体"/>
                <w:spacing w:val="-3"/>
                <w:sz w:val="18"/>
                <w:szCs w:val="18"/>
              </w:rPr>
              <w:t>室内设计</w:t>
            </w:r>
            <w:r>
              <w:rPr>
                <w:rFonts w:ascii="宋体" w:hAnsi="宋体" w:eastAsia="宋体" w:cs="宋体"/>
                <w:spacing w:val="1"/>
                <w:sz w:val="18"/>
                <w:szCs w:val="18"/>
              </w:rPr>
              <w:t xml:space="preserve"> </w:t>
            </w:r>
            <w:r>
              <w:rPr>
                <w:rFonts w:ascii="宋体" w:hAnsi="宋体" w:eastAsia="宋体" w:cs="宋体"/>
                <w:spacing w:val="-4"/>
                <w:sz w:val="18"/>
                <w:szCs w:val="18"/>
              </w:rPr>
              <w:t>初步</w:t>
            </w:r>
          </w:p>
        </w:tc>
        <w:tc>
          <w:tcPr>
            <w:tcW w:w="2125" w:type="dxa"/>
            <w:tcBorders>
              <w:right w:val="single" w:color="000000" w:sz="2" w:space="0"/>
            </w:tcBorders>
            <w:vAlign w:val="top"/>
          </w:tcPr>
          <w:p w14:paraId="2C154D9F">
            <w:pPr>
              <w:spacing w:before="244" w:line="237" w:lineRule="auto"/>
              <w:ind w:left="101" w:right="106" w:firstLine="4"/>
              <w:rPr>
                <w:rFonts w:ascii="宋体" w:hAnsi="宋体" w:eastAsia="宋体" w:cs="宋体"/>
                <w:sz w:val="18"/>
                <w:szCs w:val="18"/>
              </w:rPr>
            </w:pPr>
            <w:r>
              <w:rPr>
                <w:rFonts w:ascii="宋体" w:hAnsi="宋体" w:eastAsia="宋体" w:cs="宋体"/>
                <w:spacing w:val="-8"/>
                <w:sz w:val="18"/>
                <w:szCs w:val="18"/>
              </w:rPr>
              <w:t>知识目标：深入理解室内</w:t>
            </w:r>
            <w:r>
              <w:rPr>
                <w:rFonts w:ascii="宋体" w:hAnsi="宋体" w:eastAsia="宋体" w:cs="宋体"/>
                <w:spacing w:val="9"/>
                <w:sz w:val="18"/>
                <w:szCs w:val="18"/>
              </w:rPr>
              <w:t xml:space="preserve"> </w:t>
            </w:r>
            <w:r>
              <w:rPr>
                <w:rFonts w:ascii="宋体" w:hAnsi="宋体" w:eastAsia="宋体" w:cs="宋体"/>
                <w:spacing w:val="10"/>
                <w:sz w:val="18"/>
                <w:szCs w:val="18"/>
              </w:rPr>
              <w:t>设计初步的基本理论和</w:t>
            </w:r>
            <w:r>
              <w:rPr>
                <w:rFonts w:ascii="宋体" w:hAnsi="宋体" w:eastAsia="宋体" w:cs="宋体"/>
                <w:spacing w:val="5"/>
                <w:sz w:val="18"/>
                <w:szCs w:val="18"/>
              </w:rPr>
              <w:t xml:space="preserve"> </w:t>
            </w:r>
            <w:r>
              <w:rPr>
                <w:rFonts w:ascii="宋体" w:hAnsi="宋体" w:eastAsia="宋体" w:cs="宋体"/>
                <w:spacing w:val="-7"/>
                <w:sz w:val="18"/>
                <w:szCs w:val="18"/>
              </w:rPr>
              <w:t>技能，具有良好的设计表</w:t>
            </w:r>
            <w:r>
              <w:rPr>
                <w:rFonts w:ascii="宋体" w:hAnsi="宋体" w:eastAsia="宋体" w:cs="宋体"/>
                <w:spacing w:val="2"/>
                <w:sz w:val="18"/>
                <w:szCs w:val="18"/>
              </w:rPr>
              <w:t xml:space="preserve"> </w:t>
            </w:r>
            <w:r>
              <w:rPr>
                <w:rFonts w:ascii="宋体" w:hAnsi="宋体" w:eastAsia="宋体" w:cs="宋体"/>
                <w:spacing w:val="-7"/>
                <w:sz w:val="18"/>
                <w:szCs w:val="18"/>
              </w:rPr>
              <w:t>达和设计思维能力，不断</w:t>
            </w:r>
            <w:r>
              <w:rPr>
                <w:rFonts w:ascii="宋体" w:hAnsi="宋体" w:eastAsia="宋体" w:cs="宋体"/>
                <w:spacing w:val="2"/>
                <w:sz w:val="18"/>
                <w:szCs w:val="18"/>
              </w:rPr>
              <w:t xml:space="preserve"> </w:t>
            </w:r>
            <w:r>
              <w:rPr>
                <w:rFonts w:ascii="宋体" w:hAnsi="宋体" w:eastAsia="宋体" w:cs="宋体"/>
                <w:spacing w:val="-7"/>
                <w:sz w:val="18"/>
                <w:szCs w:val="18"/>
              </w:rPr>
              <w:t>拓展专业知识，能深入理</w:t>
            </w:r>
            <w:r>
              <w:rPr>
                <w:rFonts w:ascii="宋体" w:hAnsi="宋体" w:eastAsia="宋体" w:cs="宋体"/>
                <w:spacing w:val="2"/>
                <w:sz w:val="18"/>
                <w:szCs w:val="18"/>
              </w:rPr>
              <w:t xml:space="preserve"> </w:t>
            </w:r>
            <w:r>
              <w:rPr>
                <w:rFonts w:ascii="宋体" w:hAnsi="宋体" w:eastAsia="宋体" w:cs="宋体"/>
                <w:spacing w:val="10"/>
                <w:sz w:val="18"/>
                <w:szCs w:val="18"/>
              </w:rPr>
              <w:t>解生态文明理念和设计</w:t>
            </w:r>
            <w:r>
              <w:rPr>
                <w:rFonts w:ascii="宋体" w:hAnsi="宋体" w:eastAsia="宋体" w:cs="宋体"/>
                <w:spacing w:val="5"/>
                <w:sz w:val="18"/>
                <w:szCs w:val="18"/>
              </w:rPr>
              <w:t xml:space="preserve"> </w:t>
            </w:r>
            <w:r>
              <w:rPr>
                <w:rFonts w:ascii="宋体" w:hAnsi="宋体" w:eastAsia="宋体" w:cs="宋体"/>
                <w:spacing w:val="-2"/>
                <w:sz w:val="18"/>
                <w:szCs w:val="18"/>
              </w:rPr>
              <w:t>创作方法；</w:t>
            </w:r>
          </w:p>
          <w:p w14:paraId="0C48FB9B">
            <w:pPr>
              <w:spacing w:before="17" w:line="237" w:lineRule="auto"/>
              <w:ind w:left="101" w:right="70" w:firstLine="7"/>
              <w:rPr>
                <w:rFonts w:ascii="宋体" w:hAnsi="宋体" w:eastAsia="宋体" w:cs="宋体"/>
                <w:sz w:val="18"/>
                <w:szCs w:val="18"/>
              </w:rPr>
            </w:pPr>
            <w:r>
              <w:rPr>
                <w:rFonts w:ascii="宋体" w:hAnsi="宋体" w:eastAsia="宋体" w:cs="宋体"/>
                <w:spacing w:val="-8"/>
                <w:sz w:val="18"/>
                <w:szCs w:val="18"/>
              </w:rPr>
              <w:t>能力目标：掌握社会所需</w:t>
            </w:r>
            <w:r>
              <w:rPr>
                <w:rFonts w:ascii="宋体" w:hAnsi="宋体" w:eastAsia="宋体" w:cs="宋体"/>
                <w:spacing w:val="5"/>
                <w:sz w:val="18"/>
                <w:szCs w:val="18"/>
              </w:rPr>
              <w:t xml:space="preserve"> </w:t>
            </w:r>
            <w:r>
              <w:rPr>
                <w:rFonts w:ascii="宋体" w:hAnsi="宋体" w:eastAsia="宋体" w:cs="宋体"/>
                <w:spacing w:val="1"/>
                <w:sz w:val="18"/>
                <w:szCs w:val="18"/>
              </w:rPr>
              <w:t>环境热点与现状， 具备</w:t>
            </w:r>
            <w:r>
              <w:rPr>
                <w:rFonts w:ascii="宋体" w:hAnsi="宋体" w:eastAsia="宋体" w:cs="宋体"/>
                <w:spacing w:val="2"/>
                <w:sz w:val="18"/>
                <w:szCs w:val="18"/>
              </w:rPr>
              <w:t xml:space="preserve"> </w:t>
            </w:r>
            <w:r>
              <w:rPr>
                <w:rFonts w:ascii="宋体" w:hAnsi="宋体" w:eastAsia="宋体" w:cs="宋体"/>
                <w:spacing w:val="-7"/>
                <w:sz w:val="18"/>
                <w:szCs w:val="18"/>
              </w:rPr>
              <w:t>业务推广、文案汇报、投</w:t>
            </w:r>
            <w:r>
              <w:rPr>
                <w:rFonts w:ascii="宋体" w:hAnsi="宋体" w:eastAsia="宋体" w:cs="宋体"/>
                <w:spacing w:val="2"/>
                <w:sz w:val="18"/>
                <w:szCs w:val="18"/>
              </w:rPr>
              <w:t xml:space="preserve"> </w:t>
            </w:r>
            <w:r>
              <w:rPr>
                <w:rFonts w:ascii="宋体" w:hAnsi="宋体" w:eastAsia="宋体" w:cs="宋体"/>
                <w:spacing w:val="10"/>
                <w:sz w:val="18"/>
                <w:szCs w:val="18"/>
              </w:rPr>
              <w:t>标宣讲等方面的表达能</w:t>
            </w:r>
            <w:r>
              <w:rPr>
                <w:rFonts w:ascii="宋体" w:hAnsi="宋体" w:eastAsia="宋体" w:cs="宋体"/>
                <w:spacing w:val="5"/>
                <w:sz w:val="18"/>
                <w:szCs w:val="18"/>
              </w:rPr>
              <w:t xml:space="preserve"> </w:t>
            </w:r>
            <w:r>
              <w:rPr>
                <w:rFonts w:ascii="宋体" w:hAnsi="宋体" w:eastAsia="宋体" w:cs="宋体"/>
                <w:spacing w:val="-7"/>
                <w:sz w:val="18"/>
                <w:szCs w:val="18"/>
              </w:rPr>
              <w:t>力、沟通能力以及协同能</w:t>
            </w:r>
            <w:r>
              <w:rPr>
                <w:rFonts w:ascii="宋体" w:hAnsi="宋体" w:eastAsia="宋体" w:cs="宋体"/>
                <w:spacing w:val="2"/>
                <w:sz w:val="18"/>
                <w:szCs w:val="18"/>
              </w:rPr>
              <w:t xml:space="preserve"> </w:t>
            </w:r>
            <w:r>
              <w:rPr>
                <w:rFonts w:ascii="宋体" w:hAnsi="宋体" w:eastAsia="宋体" w:cs="宋体"/>
                <w:spacing w:val="-4"/>
                <w:sz w:val="18"/>
                <w:szCs w:val="18"/>
              </w:rPr>
              <w:t>力；具备设计方案咨询、</w:t>
            </w:r>
            <w:r>
              <w:rPr>
                <w:rFonts w:ascii="宋体" w:hAnsi="宋体" w:eastAsia="宋体" w:cs="宋体"/>
                <w:spacing w:val="5"/>
                <w:sz w:val="18"/>
                <w:szCs w:val="18"/>
              </w:rPr>
              <w:t xml:space="preserve"> </w:t>
            </w:r>
            <w:r>
              <w:rPr>
                <w:rFonts w:ascii="宋体" w:hAnsi="宋体" w:eastAsia="宋体" w:cs="宋体"/>
                <w:spacing w:val="10"/>
                <w:sz w:val="18"/>
                <w:szCs w:val="18"/>
              </w:rPr>
              <w:t>设计施工指导及学术交</w:t>
            </w:r>
            <w:r>
              <w:rPr>
                <w:rFonts w:ascii="宋体" w:hAnsi="宋体" w:eastAsia="宋体" w:cs="宋体"/>
                <w:spacing w:val="5"/>
                <w:sz w:val="18"/>
                <w:szCs w:val="18"/>
              </w:rPr>
              <w:t xml:space="preserve"> </w:t>
            </w:r>
            <w:r>
              <w:rPr>
                <w:rFonts w:ascii="宋体" w:hAnsi="宋体" w:eastAsia="宋体" w:cs="宋体"/>
                <w:spacing w:val="-2"/>
                <w:sz w:val="18"/>
                <w:szCs w:val="18"/>
              </w:rPr>
              <w:t>流的能力；</w:t>
            </w:r>
          </w:p>
        </w:tc>
        <w:tc>
          <w:tcPr>
            <w:tcW w:w="2092" w:type="dxa"/>
            <w:tcBorders>
              <w:left w:val="single" w:color="000000" w:sz="2" w:space="0"/>
            </w:tcBorders>
            <w:vAlign w:val="top"/>
          </w:tcPr>
          <w:p w14:paraId="618E5560">
            <w:pPr>
              <w:spacing w:before="19" w:line="239" w:lineRule="auto"/>
              <w:ind w:left="111" w:right="98" w:firstLine="3"/>
              <w:rPr>
                <w:rFonts w:ascii="宋体" w:hAnsi="宋体" w:eastAsia="宋体" w:cs="宋体"/>
                <w:sz w:val="18"/>
                <w:szCs w:val="18"/>
              </w:rPr>
            </w:pPr>
            <w:r>
              <w:rPr>
                <w:rFonts w:ascii="宋体" w:hAnsi="宋体" w:eastAsia="宋体" w:cs="宋体"/>
                <w:spacing w:val="6"/>
                <w:sz w:val="18"/>
                <w:szCs w:val="18"/>
              </w:rPr>
              <w:t>学习室内设计的含义、</w:t>
            </w:r>
            <w:r>
              <w:rPr>
                <w:rFonts w:ascii="宋体" w:hAnsi="宋体" w:eastAsia="宋体" w:cs="宋体"/>
                <w:spacing w:val="7"/>
                <w:sz w:val="18"/>
                <w:szCs w:val="18"/>
              </w:rPr>
              <w:t xml:space="preserve"> 内容及其发展概况和设</w:t>
            </w:r>
            <w:r>
              <w:rPr>
                <w:rFonts w:ascii="宋体" w:hAnsi="宋体" w:eastAsia="宋体" w:cs="宋体"/>
                <w:spacing w:val="1"/>
                <w:sz w:val="18"/>
                <w:szCs w:val="18"/>
              </w:rPr>
              <w:t xml:space="preserve"> </w:t>
            </w:r>
            <w:r>
              <w:rPr>
                <w:rFonts w:ascii="宋体" w:hAnsi="宋体" w:eastAsia="宋体" w:cs="宋体"/>
                <w:spacing w:val="7"/>
                <w:sz w:val="18"/>
                <w:szCs w:val="18"/>
              </w:rPr>
              <w:t>计原则，激发学生对室</w:t>
            </w:r>
            <w:r>
              <w:rPr>
                <w:rFonts w:ascii="宋体" w:hAnsi="宋体" w:eastAsia="宋体" w:cs="宋体"/>
                <w:spacing w:val="1"/>
                <w:sz w:val="18"/>
                <w:szCs w:val="18"/>
              </w:rPr>
              <w:t xml:space="preserve"> </w:t>
            </w:r>
            <w:r>
              <w:rPr>
                <w:rFonts w:ascii="宋体" w:hAnsi="宋体" w:eastAsia="宋体" w:cs="宋体"/>
                <w:spacing w:val="7"/>
                <w:sz w:val="18"/>
                <w:szCs w:val="18"/>
              </w:rPr>
              <w:t>内设计的学习兴趣。通</w:t>
            </w:r>
            <w:r>
              <w:rPr>
                <w:rFonts w:ascii="宋体" w:hAnsi="宋体" w:eastAsia="宋体" w:cs="宋体"/>
                <w:spacing w:val="1"/>
                <w:sz w:val="18"/>
                <w:szCs w:val="18"/>
              </w:rPr>
              <w:t xml:space="preserve"> </w:t>
            </w:r>
            <w:r>
              <w:rPr>
                <w:rFonts w:ascii="宋体" w:hAnsi="宋体" w:eastAsia="宋体" w:cs="宋体"/>
                <w:spacing w:val="7"/>
                <w:sz w:val="18"/>
                <w:szCs w:val="18"/>
              </w:rPr>
              <w:t>过针对室内空间设计的</w:t>
            </w:r>
            <w:r>
              <w:rPr>
                <w:rFonts w:ascii="宋体" w:hAnsi="宋体" w:eastAsia="宋体" w:cs="宋体"/>
                <w:spacing w:val="1"/>
                <w:sz w:val="18"/>
                <w:szCs w:val="18"/>
              </w:rPr>
              <w:t xml:space="preserve"> </w:t>
            </w:r>
            <w:r>
              <w:rPr>
                <w:rFonts w:ascii="宋体" w:hAnsi="宋体" w:eastAsia="宋体" w:cs="宋体"/>
                <w:spacing w:val="7"/>
                <w:sz w:val="18"/>
                <w:szCs w:val="18"/>
              </w:rPr>
              <w:t>学习，使学生能对普通</w:t>
            </w:r>
            <w:r>
              <w:rPr>
                <w:rFonts w:ascii="宋体" w:hAnsi="宋体" w:eastAsia="宋体" w:cs="宋体"/>
                <w:spacing w:val="1"/>
                <w:sz w:val="18"/>
                <w:szCs w:val="18"/>
              </w:rPr>
              <w:t xml:space="preserve"> </w:t>
            </w:r>
            <w:r>
              <w:rPr>
                <w:rFonts w:ascii="宋体" w:hAnsi="宋体" w:eastAsia="宋体" w:cs="宋体"/>
                <w:spacing w:val="7"/>
                <w:sz w:val="18"/>
                <w:szCs w:val="18"/>
              </w:rPr>
              <w:t>户型项目进行设计分析</w:t>
            </w:r>
            <w:r>
              <w:rPr>
                <w:rFonts w:ascii="宋体" w:hAnsi="宋体" w:eastAsia="宋体" w:cs="宋体"/>
                <w:spacing w:val="1"/>
                <w:sz w:val="18"/>
                <w:szCs w:val="18"/>
              </w:rPr>
              <w:t xml:space="preserve"> </w:t>
            </w:r>
            <w:r>
              <w:rPr>
                <w:rFonts w:ascii="宋体" w:hAnsi="宋体" w:eastAsia="宋体" w:cs="宋体"/>
                <w:spacing w:val="7"/>
                <w:sz w:val="18"/>
                <w:szCs w:val="18"/>
              </w:rPr>
              <w:t>定位，正确处理各功能</w:t>
            </w:r>
            <w:r>
              <w:rPr>
                <w:rFonts w:ascii="宋体" w:hAnsi="宋体" w:eastAsia="宋体" w:cs="宋体"/>
                <w:spacing w:val="1"/>
                <w:sz w:val="18"/>
                <w:szCs w:val="18"/>
              </w:rPr>
              <w:t xml:space="preserve"> </w:t>
            </w:r>
            <w:r>
              <w:rPr>
                <w:rFonts w:ascii="宋体" w:hAnsi="宋体" w:eastAsia="宋体" w:cs="宋体"/>
                <w:spacing w:val="7"/>
                <w:sz w:val="18"/>
                <w:szCs w:val="18"/>
              </w:rPr>
              <w:t>空间的关系，空间在满</w:t>
            </w:r>
            <w:r>
              <w:rPr>
                <w:rFonts w:ascii="宋体" w:hAnsi="宋体" w:eastAsia="宋体" w:cs="宋体"/>
                <w:spacing w:val="1"/>
                <w:sz w:val="18"/>
                <w:szCs w:val="18"/>
              </w:rPr>
              <w:t xml:space="preserve"> </w:t>
            </w:r>
            <w:r>
              <w:rPr>
                <w:rFonts w:ascii="宋体" w:hAnsi="宋体" w:eastAsia="宋体" w:cs="宋体"/>
                <w:spacing w:val="7"/>
                <w:sz w:val="18"/>
                <w:szCs w:val="18"/>
              </w:rPr>
              <w:t>足功能使用的同时，熟</w:t>
            </w:r>
            <w:r>
              <w:rPr>
                <w:rFonts w:ascii="宋体" w:hAnsi="宋体" w:eastAsia="宋体" w:cs="宋体"/>
                <w:spacing w:val="1"/>
                <w:sz w:val="18"/>
                <w:szCs w:val="18"/>
              </w:rPr>
              <w:t xml:space="preserve"> </w:t>
            </w:r>
            <w:r>
              <w:rPr>
                <w:rFonts w:ascii="宋体" w:hAnsi="宋体" w:eastAsia="宋体" w:cs="宋体"/>
                <w:spacing w:val="7"/>
                <w:sz w:val="18"/>
                <w:szCs w:val="18"/>
              </w:rPr>
              <w:t>悉运用室内设计不同风</w:t>
            </w:r>
            <w:r>
              <w:rPr>
                <w:rFonts w:ascii="宋体" w:hAnsi="宋体" w:eastAsia="宋体" w:cs="宋体"/>
                <w:spacing w:val="1"/>
                <w:sz w:val="18"/>
                <w:szCs w:val="18"/>
              </w:rPr>
              <w:t xml:space="preserve"> </w:t>
            </w:r>
            <w:r>
              <w:rPr>
                <w:rFonts w:ascii="宋体" w:hAnsi="宋体" w:eastAsia="宋体" w:cs="宋体"/>
                <w:spacing w:val="7"/>
                <w:sz w:val="18"/>
                <w:szCs w:val="18"/>
              </w:rPr>
              <w:t>格，通过绘制图纸训练</w:t>
            </w:r>
            <w:r>
              <w:rPr>
                <w:rFonts w:ascii="宋体" w:hAnsi="宋体" w:eastAsia="宋体" w:cs="宋体"/>
                <w:spacing w:val="1"/>
                <w:sz w:val="18"/>
                <w:szCs w:val="18"/>
              </w:rPr>
              <w:t xml:space="preserve"> </w:t>
            </w:r>
            <w:r>
              <w:rPr>
                <w:rFonts w:ascii="宋体" w:hAnsi="宋体" w:eastAsia="宋体" w:cs="宋体"/>
                <w:spacing w:val="7"/>
                <w:sz w:val="18"/>
                <w:szCs w:val="18"/>
              </w:rPr>
              <w:t>专业技能，掌握常见户</w:t>
            </w:r>
            <w:r>
              <w:rPr>
                <w:rFonts w:ascii="宋体" w:hAnsi="宋体" w:eastAsia="宋体" w:cs="宋体"/>
                <w:spacing w:val="1"/>
                <w:sz w:val="18"/>
                <w:szCs w:val="18"/>
              </w:rPr>
              <w:t xml:space="preserve"> </w:t>
            </w:r>
            <w:r>
              <w:rPr>
                <w:rFonts w:ascii="宋体" w:hAnsi="宋体" w:eastAsia="宋体" w:cs="宋体"/>
                <w:spacing w:val="7"/>
                <w:sz w:val="18"/>
                <w:szCs w:val="18"/>
              </w:rPr>
              <w:t>型设计的基本流程和要</w:t>
            </w:r>
            <w:r>
              <w:rPr>
                <w:rFonts w:ascii="宋体" w:hAnsi="宋体" w:eastAsia="宋体" w:cs="宋体"/>
                <w:spacing w:val="1"/>
                <w:sz w:val="18"/>
                <w:szCs w:val="18"/>
              </w:rPr>
              <w:t xml:space="preserve"> </w:t>
            </w:r>
            <w:r>
              <w:rPr>
                <w:rFonts w:ascii="宋体" w:hAnsi="宋体" w:eastAsia="宋体" w:cs="宋体"/>
                <w:spacing w:val="7"/>
                <w:sz w:val="18"/>
                <w:szCs w:val="18"/>
              </w:rPr>
              <w:t>求，为后续的学习打下</w:t>
            </w:r>
            <w:r>
              <w:rPr>
                <w:rFonts w:ascii="宋体" w:hAnsi="宋体" w:eastAsia="宋体" w:cs="宋体"/>
                <w:spacing w:val="1"/>
                <w:sz w:val="18"/>
                <w:szCs w:val="18"/>
              </w:rPr>
              <w:t xml:space="preserve"> </w:t>
            </w:r>
            <w:r>
              <w:rPr>
                <w:rFonts w:ascii="宋体" w:hAnsi="宋体" w:eastAsia="宋体" w:cs="宋体"/>
                <w:spacing w:val="-3"/>
                <w:sz w:val="18"/>
                <w:szCs w:val="18"/>
              </w:rPr>
              <w:t>基础。</w:t>
            </w:r>
          </w:p>
        </w:tc>
        <w:tc>
          <w:tcPr>
            <w:tcW w:w="2397" w:type="dxa"/>
            <w:vAlign w:val="top"/>
          </w:tcPr>
          <w:p w14:paraId="5D287660">
            <w:pPr>
              <w:spacing w:line="262" w:lineRule="auto"/>
              <w:rPr>
                <w:rFonts w:ascii="Arial"/>
                <w:sz w:val="21"/>
              </w:rPr>
            </w:pPr>
          </w:p>
          <w:p w14:paraId="0B039F25">
            <w:pPr>
              <w:spacing w:line="263" w:lineRule="auto"/>
              <w:rPr>
                <w:rFonts w:ascii="Arial"/>
                <w:sz w:val="21"/>
              </w:rPr>
            </w:pPr>
          </w:p>
          <w:p w14:paraId="4438242D">
            <w:pPr>
              <w:spacing w:line="263" w:lineRule="auto"/>
              <w:rPr>
                <w:rFonts w:ascii="Arial"/>
                <w:sz w:val="21"/>
              </w:rPr>
            </w:pPr>
          </w:p>
          <w:p w14:paraId="205A6362">
            <w:pPr>
              <w:spacing w:line="263" w:lineRule="auto"/>
              <w:rPr>
                <w:rFonts w:ascii="Arial"/>
                <w:sz w:val="21"/>
              </w:rPr>
            </w:pPr>
          </w:p>
          <w:p w14:paraId="730BE0D0">
            <w:pPr>
              <w:spacing w:line="263" w:lineRule="auto"/>
              <w:rPr>
                <w:rFonts w:ascii="Arial"/>
                <w:sz w:val="21"/>
              </w:rPr>
            </w:pPr>
          </w:p>
          <w:p w14:paraId="2451BBC3">
            <w:pPr>
              <w:spacing w:line="263" w:lineRule="auto"/>
              <w:rPr>
                <w:rFonts w:ascii="Arial"/>
                <w:sz w:val="21"/>
              </w:rPr>
            </w:pPr>
          </w:p>
          <w:p w14:paraId="163A3255">
            <w:pPr>
              <w:spacing w:before="59" w:line="233" w:lineRule="auto"/>
              <w:ind w:left="110" w:right="119" w:hanging="2"/>
              <w:jc w:val="both"/>
              <w:rPr>
                <w:rFonts w:ascii="宋体" w:hAnsi="宋体" w:eastAsia="宋体" w:cs="宋体"/>
                <w:sz w:val="18"/>
                <w:szCs w:val="18"/>
              </w:rPr>
            </w:pPr>
            <w:r>
              <w:rPr>
                <w:rFonts w:ascii="宋体" w:hAnsi="宋体" w:eastAsia="宋体" w:cs="宋体"/>
                <w:spacing w:val="-1"/>
                <w:sz w:val="18"/>
                <w:szCs w:val="18"/>
              </w:rPr>
              <w:t>采用案例教学，实际项目任</w:t>
            </w:r>
            <w:r>
              <w:rPr>
                <w:rFonts w:ascii="宋体" w:hAnsi="宋体" w:eastAsia="宋体" w:cs="宋体"/>
                <w:spacing w:val="4"/>
                <w:sz w:val="18"/>
                <w:szCs w:val="18"/>
              </w:rPr>
              <w:t xml:space="preserve"> </w:t>
            </w:r>
            <w:r>
              <w:rPr>
                <w:rFonts w:ascii="宋体" w:hAnsi="宋体" w:eastAsia="宋体" w:cs="宋体"/>
                <w:spacing w:val="-1"/>
                <w:sz w:val="18"/>
                <w:szCs w:val="18"/>
              </w:rPr>
              <w:t>务分解的方式行进，扩散思</w:t>
            </w:r>
            <w:r>
              <w:rPr>
                <w:rFonts w:ascii="宋体" w:hAnsi="宋体" w:eastAsia="宋体" w:cs="宋体"/>
                <w:spacing w:val="2"/>
                <w:sz w:val="18"/>
                <w:szCs w:val="18"/>
              </w:rPr>
              <w:t xml:space="preserve"> </w:t>
            </w:r>
            <w:r>
              <w:rPr>
                <w:rFonts w:ascii="宋体" w:hAnsi="宋体" w:eastAsia="宋体" w:cs="宋体"/>
                <w:spacing w:val="-2"/>
                <w:sz w:val="18"/>
                <w:szCs w:val="18"/>
              </w:rPr>
              <w:t>维、创造性思维</w:t>
            </w:r>
          </w:p>
        </w:tc>
        <w:tc>
          <w:tcPr>
            <w:tcW w:w="1794" w:type="dxa"/>
            <w:vAlign w:val="top"/>
          </w:tcPr>
          <w:p w14:paraId="1D814472">
            <w:pPr>
              <w:spacing w:line="258" w:lineRule="auto"/>
              <w:rPr>
                <w:rFonts w:ascii="Arial"/>
                <w:sz w:val="21"/>
              </w:rPr>
            </w:pPr>
          </w:p>
          <w:p w14:paraId="6E7D14A4">
            <w:pPr>
              <w:spacing w:line="258" w:lineRule="auto"/>
              <w:rPr>
                <w:rFonts w:ascii="Arial"/>
                <w:sz w:val="21"/>
              </w:rPr>
            </w:pPr>
          </w:p>
          <w:p w14:paraId="706B74B5">
            <w:pPr>
              <w:spacing w:line="258" w:lineRule="auto"/>
              <w:rPr>
                <w:rFonts w:ascii="Arial"/>
                <w:sz w:val="21"/>
              </w:rPr>
            </w:pPr>
          </w:p>
          <w:p w14:paraId="310FDC9B">
            <w:pPr>
              <w:spacing w:line="259" w:lineRule="auto"/>
              <w:rPr>
                <w:rFonts w:ascii="Arial"/>
                <w:sz w:val="21"/>
              </w:rPr>
            </w:pPr>
          </w:p>
          <w:p w14:paraId="71C2A9F7">
            <w:pPr>
              <w:spacing w:line="259" w:lineRule="auto"/>
              <w:rPr>
                <w:rFonts w:ascii="Arial"/>
                <w:sz w:val="21"/>
              </w:rPr>
            </w:pPr>
          </w:p>
          <w:p w14:paraId="0C45DC0F">
            <w:pPr>
              <w:spacing w:line="259" w:lineRule="auto"/>
              <w:rPr>
                <w:rFonts w:ascii="Arial"/>
                <w:sz w:val="21"/>
              </w:rPr>
            </w:pPr>
          </w:p>
          <w:p w14:paraId="6851EA1F">
            <w:pPr>
              <w:spacing w:line="259" w:lineRule="auto"/>
              <w:rPr>
                <w:rFonts w:ascii="Arial"/>
                <w:sz w:val="21"/>
              </w:rPr>
            </w:pPr>
          </w:p>
          <w:p w14:paraId="224DF172">
            <w:pPr>
              <w:spacing w:before="59"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r w14:paraId="619D3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2" w:hRule="atLeast"/>
        </w:trPr>
        <w:tc>
          <w:tcPr>
            <w:tcW w:w="597" w:type="dxa"/>
            <w:vAlign w:val="top"/>
          </w:tcPr>
          <w:p w14:paraId="0250FCB4">
            <w:pPr>
              <w:spacing w:line="250" w:lineRule="auto"/>
              <w:rPr>
                <w:rFonts w:ascii="Arial"/>
                <w:sz w:val="21"/>
              </w:rPr>
            </w:pPr>
          </w:p>
          <w:p w14:paraId="2E4E41AE">
            <w:pPr>
              <w:spacing w:line="250" w:lineRule="auto"/>
              <w:rPr>
                <w:rFonts w:ascii="Arial"/>
                <w:sz w:val="21"/>
              </w:rPr>
            </w:pPr>
          </w:p>
          <w:p w14:paraId="1A7D55FB">
            <w:pPr>
              <w:spacing w:line="250" w:lineRule="auto"/>
              <w:rPr>
                <w:rFonts w:ascii="Arial"/>
                <w:sz w:val="21"/>
              </w:rPr>
            </w:pPr>
          </w:p>
          <w:p w14:paraId="339A3413">
            <w:pPr>
              <w:spacing w:line="250" w:lineRule="auto"/>
              <w:rPr>
                <w:rFonts w:ascii="Arial"/>
                <w:sz w:val="21"/>
              </w:rPr>
            </w:pPr>
          </w:p>
          <w:p w14:paraId="6327CE0F">
            <w:pPr>
              <w:spacing w:line="250" w:lineRule="auto"/>
              <w:rPr>
                <w:rFonts w:ascii="Arial"/>
                <w:sz w:val="21"/>
              </w:rPr>
            </w:pPr>
          </w:p>
          <w:p w14:paraId="3F2293EA">
            <w:pPr>
              <w:spacing w:line="250" w:lineRule="auto"/>
              <w:rPr>
                <w:rFonts w:ascii="Arial"/>
                <w:sz w:val="21"/>
              </w:rPr>
            </w:pPr>
          </w:p>
          <w:p w14:paraId="3C19AE57">
            <w:pPr>
              <w:spacing w:line="250" w:lineRule="auto"/>
              <w:rPr>
                <w:rFonts w:ascii="Arial"/>
                <w:sz w:val="21"/>
              </w:rPr>
            </w:pPr>
          </w:p>
          <w:p w14:paraId="2179EE84">
            <w:pPr>
              <w:spacing w:before="52" w:line="188" w:lineRule="auto"/>
              <w:ind w:left="25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075" w:type="dxa"/>
            <w:vAlign w:val="top"/>
          </w:tcPr>
          <w:p w14:paraId="0F6EC1C6">
            <w:pPr>
              <w:spacing w:line="275" w:lineRule="auto"/>
              <w:rPr>
                <w:rFonts w:ascii="Arial"/>
                <w:sz w:val="21"/>
              </w:rPr>
            </w:pPr>
          </w:p>
          <w:p w14:paraId="45D8FCAD">
            <w:pPr>
              <w:spacing w:line="276" w:lineRule="auto"/>
              <w:rPr>
                <w:rFonts w:ascii="Arial"/>
                <w:sz w:val="21"/>
              </w:rPr>
            </w:pPr>
          </w:p>
          <w:p w14:paraId="359C86FE">
            <w:pPr>
              <w:spacing w:line="276" w:lineRule="auto"/>
              <w:rPr>
                <w:rFonts w:ascii="Arial"/>
                <w:sz w:val="21"/>
              </w:rPr>
            </w:pPr>
          </w:p>
          <w:p w14:paraId="4881989E">
            <w:pPr>
              <w:spacing w:line="276" w:lineRule="auto"/>
              <w:rPr>
                <w:rFonts w:ascii="Arial"/>
                <w:sz w:val="21"/>
              </w:rPr>
            </w:pPr>
          </w:p>
          <w:p w14:paraId="4042E287">
            <w:pPr>
              <w:spacing w:line="276" w:lineRule="auto"/>
              <w:rPr>
                <w:rFonts w:ascii="Arial"/>
                <w:sz w:val="21"/>
              </w:rPr>
            </w:pPr>
          </w:p>
          <w:p w14:paraId="59AD9749">
            <w:pPr>
              <w:spacing w:before="59" w:line="219" w:lineRule="auto"/>
              <w:ind w:left="172"/>
              <w:rPr>
                <w:rFonts w:ascii="宋体" w:hAnsi="宋体" w:eastAsia="宋体" w:cs="宋体"/>
                <w:sz w:val="18"/>
                <w:szCs w:val="18"/>
              </w:rPr>
            </w:pPr>
            <w:r>
              <w:rPr>
                <w:rFonts w:ascii="宋体" w:hAnsi="宋体" w:eastAsia="宋体" w:cs="宋体"/>
                <w:spacing w:val="-3"/>
                <w:sz w:val="18"/>
                <w:szCs w:val="18"/>
              </w:rPr>
              <w:t>室内装饰</w:t>
            </w:r>
          </w:p>
          <w:p w14:paraId="311CD32D">
            <w:pPr>
              <w:spacing w:before="19" w:line="220" w:lineRule="auto"/>
              <w:ind w:left="171"/>
              <w:rPr>
                <w:rFonts w:ascii="宋体" w:hAnsi="宋体" w:eastAsia="宋体" w:cs="宋体"/>
                <w:sz w:val="18"/>
                <w:szCs w:val="18"/>
              </w:rPr>
            </w:pPr>
            <w:r>
              <w:rPr>
                <w:rFonts w:ascii="宋体" w:hAnsi="宋体" w:eastAsia="宋体" w:cs="宋体"/>
                <w:spacing w:val="-3"/>
                <w:sz w:val="18"/>
                <w:szCs w:val="18"/>
              </w:rPr>
              <w:t>工程制图</w:t>
            </w:r>
          </w:p>
          <w:p w14:paraId="1CD0729A">
            <w:pPr>
              <w:spacing w:before="18" w:line="221" w:lineRule="auto"/>
              <w:ind w:left="466"/>
              <w:rPr>
                <w:rFonts w:ascii="宋体" w:hAnsi="宋体" w:eastAsia="宋体" w:cs="宋体"/>
                <w:sz w:val="18"/>
                <w:szCs w:val="18"/>
              </w:rPr>
            </w:pPr>
            <w:r>
              <w:rPr>
                <w:rFonts w:ascii="宋体" w:hAnsi="宋体" w:eastAsia="宋体" w:cs="宋体"/>
                <w:sz w:val="18"/>
                <w:szCs w:val="18"/>
              </w:rPr>
              <w:t>与</w:t>
            </w:r>
          </w:p>
          <w:p w14:paraId="0C122B94">
            <w:pPr>
              <w:spacing w:before="33" w:line="188" w:lineRule="auto"/>
              <w:ind w:left="1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AutoCAD</w:t>
            </w:r>
          </w:p>
        </w:tc>
        <w:tc>
          <w:tcPr>
            <w:tcW w:w="2125" w:type="dxa"/>
            <w:tcBorders>
              <w:right w:val="single" w:color="000000" w:sz="2" w:space="0"/>
            </w:tcBorders>
            <w:vAlign w:val="top"/>
          </w:tcPr>
          <w:p w14:paraId="5A658C30">
            <w:pPr>
              <w:spacing w:before="31" w:line="233" w:lineRule="auto"/>
              <w:ind w:left="106" w:right="106" w:firstLine="5"/>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1</w:t>
            </w:r>
            <w:r>
              <w:rPr>
                <w:rFonts w:ascii="宋体" w:hAnsi="宋体" w:eastAsia="宋体" w:cs="宋体"/>
                <w:sz w:val="18"/>
                <w:szCs w:val="18"/>
              </w:rPr>
              <w:t>）掌握正投影的基本</w:t>
            </w:r>
            <w:r>
              <w:rPr>
                <w:rFonts w:ascii="宋体" w:hAnsi="宋体" w:eastAsia="宋体" w:cs="宋体"/>
                <w:spacing w:val="2"/>
                <w:sz w:val="18"/>
                <w:szCs w:val="18"/>
              </w:rPr>
              <w:t xml:space="preserve"> </w:t>
            </w:r>
            <w:r>
              <w:rPr>
                <w:rFonts w:ascii="宋体" w:hAnsi="宋体" w:eastAsia="宋体" w:cs="宋体"/>
                <w:spacing w:val="-8"/>
                <w:sz w:val="18"/>
                <w:szCs w:val="18"/>
              </w:rPr>
              <w:t>原理和绘图技能，并正确</w:t>
            </w:r>
            <w:r>
              <w:rPr>
                <w:rFonts w:ascii="宋体" w:hAnsi="宋体" w:eastAsia="宋体" w:cs="宋体"/>
                <w:spacing w:val="8"/>
                <w:sz w:val="18"/>
                <w:szCs w:val="18"/>
              </w:rPr>
              <w:t xml:space="preserve"> </w:t>
            </w:r>
            <w:r>
              <w:rPr>
                <w:rFonts w:ascii="宋体" w:hAnsi="宋体" w:eastAsia="宋体" w:cs="宋体"/>
                <w:spacing w:val="-2"/>
                <w:sz w:val="18"/>
                <w:szCs w:val="18"/>
              </w:rPr>
              <w:t>的绘制物体的投影图。</w:t>
            </w:r>
          </w:p>
          <w:p w14:paraId="03743471">
            <w:pPr>
              <w:spacing w:before="20" w:line="232" w:lineRule="auto"/>
              <w:ind w:left="102" w:right="106" w:firstLine="9"/>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2</w:t>
            </w:r>
            <w:r>
              <w:rPr>
                <w:rFonts w:ascii="宋体" w:hAnsi="宋体" w:eastAsia="宋体" w:cs="宋体"/>
                <w:sz w:val="18"/>
                <w:szCs w:val="18"/>
              </w:rPr>
              <w:t>）熟悉并贯彻建筑及</w:t>
            </w:r>
            <w:r>
              <w:rPr>
                <w:rFonts w:ascii="宋体" w:hAnsi="宋体" w:eastAsia="宋体" w:cs="宋体"/>
                <w:spacing w:val="2"/>
                <w:sz w:val="18"/>
                <w:szCs w:val="18"/>
              </w:rPr>
              <w:t xml:space="preserve"> </w:t>
            </w:r>
            <w:r>
              <w:rPr>
                <w:rFonts w:ascii="宋体" w:hAnsi="宋体" w:eastAsia="宋体" w:cs="宋体"/>
                <w:spacing w:val="10"/>
                <w:sz w:val="18"/>
                <w:szCs w:val="18"/>
              </w:rPr>
              <w:t>装饰专业的国家制图标</w:t>
            </w:r>
            <w:r>
              <w:rPr>
                <w:rFonts w:ascii="宋体" w:hAnsi="宋体" w:eastAsia="宋体" w:cs="宋体"/>
                <w:spacing w:val="4"/>
                <w:sz w:val="18"/>
                <w:szCs w:val="18"/>
              </w:rPr>
              <w:t xml:space="preserve"> </w:t>
            </w:r>
            <w:r>
              <w:rPr>
                <w:rFonts w:ascii="宋体" w:hAnsi="宋体" w:eastAsia="宋体" w:cs="宋体"/>
                <w:spacing w:val="-2"/>
                <w:sz w:val="18"/>
                <w:szCs w:val="18"/>
              </w:rPr>
              <w:t>准和基本规定。</w:t>
            </w:r>
          </w:p>
          <w:p w14:paraId="27F009DA">
            <w:pPr>
              <w:spacing w:before="17" w:line="235" w:lineRule="auto"/>
              <w:ind w:left="101" w:right="106" w:firstLine="1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3</w:t>
            </w:r>
            <w:r>
              <w:rPr>
                <w:rFonts w:ascii="宋体" w:hAnsi="宋体" w:eastAsia="宋体" w:cs="宋体"/>
                <w:sz w:val="18"/>
                <w:szCs w:val="18"/>
              </w:rPr>
              <w:t>）掌握建筑和装饰工</w:t>
            </w:r>
            <w:r>
              <w:rPr>
                <w:rFonts w:ascii="宋体" w:hAnsi="宋体" w:eastAsia="宋体" w:cs="宋体"/>
                <w:spacing w:val="2"/>
                <w:sz w:val="18"/>
                <w:szCs w:val="18"/>
              </w:rPr>
              <w:t xml:space="preserve"> </w:t>
            </w:r>
            <w:r>
              <w:rPr>
                <w:rFonts w:ascii="宋体" w:hAnsi="宋体" w:eastAsia="宋体" w:cs="宋体"/>
                <w:spacing w:val="-7"/>
                <w:sz w:val="18"/>
                <w:szCs w:val="18"/>
              </w:rPr>
              <w:t>程图的图示方法、图示内</w:t>
            </w:r>
            <w:r>
              <w:rPr>
                <w:rFonts w:ascii="宋体" w:hAnsi="宋体" w:eastAsia="宋体" w:cs="宋体"/>
                <w:spacing w:val="2"/>
                <w:sz w:val="18"/>
                <w:szCs w:val="18"/>
              </w:rPr>
              <w:t xml:space="preserve"> </w:t>
            </w:r>
            <w:r>
              <w:rPr>
                <w:rFonts w:ascii="宋体" w:hAnsi="宋体" w:eastAsia="宋体" w:cs="宋体"/>
                <w:spacing w:val="-7"/>
                <w:sz w:val="18"/>
                <w:szCs w:val="18"/>
              </w:rPr>
              <w:t>容和识读方法，并能熟练</w:t>
            </w:r>
            <w:r>
              <w:rPr>
                <w:rFonts w:ascii="宋体" w:hAnsi="宋体" w:eastAsia="宋体" w:cs="宋体"/>
                <w:spacing w:val="2"/>
                <w:sz w:val="18"/>
                <w:szCs w:val="18"/>
              </w:rPr>
              <w:t xml:space="preserve"> </w:t>
            </w:r>
            <w:r>
              <w:rPr>
                <w:rFonts w:ascii="宋体" w:hAnsi="宋体" w:eastAsia="宋体" w:cs="宋体"/>
                <w:spacing w:val="-1"/>
                <w:sz w:val="18"/>
                <w:szCs w:val="18"/>
              </w:rPr>
              <w:t>识读施工图样。</w:t>
            </w:r>
          </w:p>
          <w:p w14:paraId="480056ED">
            <w:pPr>
              <w:spacing w:before="19" w:line="233" w:lineRule="auto"/>
              <w:ind w:left="104" w:right="70" w:firstLine="8"/>
              <w:rPr>
                <w:rFonts w:ascii="宋体" w:hAnsi="宋体" w:eastAsia="宋体" w:cs="宋体"/>
                <w:sz w:val="18"/>
                <w:szCs w:val="18"/>
              </w:rPr>
            </w:pPr>
            <w:r>
              <w:rPr>
                <w:rFonts w:ascii="宋体" w:hAnsi="宋体" w:eastAsia="宋体" w:cs="宋体"/>
                <w:spacing w:val="-7"/>
                <w:sz w:val="18"/>
                <w:szCs w:val="18"/>
              </w:rPr>
              <w:t>（</w:t>
            </w:r>
            <w:r>
              <w:rPr>
                <w:rFonts w:ascii="Times New Roman" w:hAnsi="Times New Roman" w:eastAsia="Times New Roman" w:cs="Times New Roman"/>
                <w:spacing w:val="-7"/>
                <w:sz w:val="18"/>
                <w:szCs w:val="18"/>
              </w:rPr>
              <w:t>4</w:t>
            </w:r>
            <w:r>
              <w:rPr>
                <w:rFonts w:ascii="宋体" w:hAnsi="宋体" w:eastAsia="宋体" w:cs="宋体"/>
                <w:spacing w:val="-7"/>
                <w:sz w:val="18"/>
                <w:szCs w:val="18"/>
              </w:rPr>
              <w:t>）掌握</w:t>
            </w:r>
            <w:r>
              <w:rPr>
                <w:rFonts w:ascii="宋体" w:hAnsi="宋体" w:eastAsia="宋体" w:cs="宋体"/>
                <w:spacing w:val="-33"/>
                <w:sz w:val="18"/>
                <w:szCs w:val="18"/>
              </w:rPr>
              <w:t xml:space="preserve"> </w:t>
            </w:r>
            <w:r>
              <w:rPr>
                <w:rFonts w:ascii="Times New Roman" w:hAnsi="Times New Roman" w:eastAsia="Times New Roman" w:cs="Times New Roman"/>
                <w:spacing w:val="-7"/>
                <w:sz w:val="18"/>
                <w:szCs w:val="18"/>
              </w:rPr>
              <w:t>Auto CAD2014</w:t>
            </w:r>
            <w:r>
              <w:rPr>
                <w:rFonts w:ascii="Times New Roman" w:hAnsi="Times New Roman" w:eastAsia="Times New Roman" w:cs="Times New Roman"/>
                <w:sz w:val="18"/>
                <w:szCs w:val="18"/>
              </w:rPr>
              <w:t xml:space="preserve">  </w:t>
            </w:r>
            <w:r>
              <w:rPr>
                <w:rFonts w:ascii="宋体" w:hAnsi="宋体" w:eastAsia="宋体" w:cs="宋体"/>
                <w:spacing w:val="-7"/>
                <w:sz w:val="18"/>
                <w:szCs w:val="18"/>
              </w:rPr>
              <w:t>绘图基本知识，能熟练使</w:t>
            </w:r>
            <w:r>
              <w:rPr>
                <w:rFonts w:ascii="宋体" w:hAnsi="宋体" w:eastAsia="宋体" w:cs="宋体"/>
                <w:sz w:val="18"/>
                <w:szCs w:val="18"/>
              </w:rPr>
              <w:t xml:space="preserve"> </w:t>
            </w:r>
            <w:r>
              <w:rPr>
                <w:rFonts w:ascii="宋体" w:hAnsi="宋体" w:eastAsia="宋体" w:cs="宋体"/>
                <w:spacing w:val="-4"/>
                <w:sz w:val="18"/>
                <w:szCs w:val="18"/>
              </w:rPr>
              <w:t>用多种辅助的绘图工具。</w:t>
            </w:r>
          </w:p>
          <w:p w14:paraId="496127DF">
            <w:pPr>
              <w:spacing w:before="17" w:line="228" w:lineRule="auto"/>
              <w:ind w:left="103" w:right="48" w:firstLine="9"/>
              <w:rPr>
                <w:rFonts w:ascii="宋体" w:hAnsi="宋体" w:eastAsia="宋体" w:cs="宋体"/>
                <w:sz w:val="18"/>
                <w:szCs w:val="18"/>
              </w:rPr>
            </w:pPr>
            <w:r>
              <w:rPr>
                <w:rFonts w:ascii="宋体" w:hAnsi="宋体" w:eastAsia="宋体" w:cs="宋体"/>
                <w:spacing w:val="-8"/>
                <w:sz w:val="18"/>
                <w:szCs w:val="18"/>
              </w:rPr>
              <w:t>（</w:t>
            </w:r>
            <w:r>
              <w:rPr>
                <w:rFonts w:ascii="Times New Roman" w:hAnsi="Times New Roman" w:eastAsia="Times New Roman" w:cs="Times New Roman"/>
                <w:spacing w:val="-8"/>
                <w:sz w:val="18"/>
                <w:szCs w:val="18"/>
              </w:rPr>
              <w:t>5</w:t>
            </w:r>
            <w:r>
              <w:rPr>
                <w:rFonts w:ascii="宋体" w:hAnsi="宋体" w:eastAsia="宋体" w:cs="宋体"/>
                <w:spacing w:val="-8"/>
                <w:sz w:val="18"/>
                <w:szCs w:val="18"/>
              </w:rPr>
              <w:t>）能够利用</w:t>
            </w:r>
            <w:r>
              <w:rPr>
                <w:rFonts w:ascii="宋体" w:hAnsi="宋体" w:eastAsia="宋体" w:cs="宋体"/>
                <w:spacing w:val="-33"/>
                <w:sz w:val="18"/>
                <w:szCs w:val="18"/>
              </w:rPr>
              <w:t xml:space="preserve"> </w:t>
            </w:r>
            <w:r>
              <w:rPr>
                <w:rFonts w:ascii="Times New Roman" w:hAnsi="Times New Roman" w:eastAsia="Times New Roman" w:cs="Times New Roman"/>
                <w:spacing w:val="-8"/>
                <w:sz w:val="18"/>
                <w:szCs w:val="18"/>
              </w:rPr>
              <w:t>Auto CAD</w:t>
            </w:r>
            <w:r>
              <w:rPr>
                <w:rFonts w:ascii="Times New Roman" w:hAnsi="Times New Roman" w:eastAsia="Times New Roman" w:cs="Times New Roman"/>
                <w:sz w:val="18"/>
                <w:szCs w:val="18"/>
              </w:rPr>
              <w:t xml:space="preserve">  </w:t>
            </w:r>
            <w:r>
              <w:rPr>
                <w:rFonts w:ascii="宋体" w:hAnsi="宋体" w:eastAsia="宋体" w:cs="宋体"/>
                <w:spacing w:val="-7"/>
                <w:sz w:val="18"/>
                <w:szCs w:val="18"/>
              </w:rPr>
              <w:t>绘制建筑平面图、室内平</w:t>
            </w:r>
            <w:r>
              <w:rPr>
                <w:rFonts w:ascii="宋体" w:hAnsi="宋体" w:eastAsia="宋体" w:cs="宋体"/>
                <w:spacing w:val="1"/>
                <w:sz w:val="18"/>
                <w:szCs w:val="18"/>
              </w:rPr>
              <w:t xml:space="preserve"> </w:t>
            </w:r>
            <w:r>
              <w:rPr>
                <w:rFonts w:ascii="宋体" w:hAnsi="宋体" w:eastAsia="宋体" w:cs="宋体"/>
                <w:spacing w:val="-17"/>
                <w:sz w:val="18"/>
                <w:szCs w:val="18"/>
              </w:rPr>
              <w:t>面图、立面图、顶棚图等。</w:t>
            </w:r>
          </w:p>
        </w:tc>
        <w:tc>
          <w:tcPr>
            <w:tcW w:w="2092" w:type="dxa"/>
            <w:tcBorders>
              <w:left w:val="single" w:color="000000" w:sz="2" w:space="0"/>
            </w:tcBorders>
            <w:vAlign w:val="top"/>
          </w:tcPr>
          <w:p w14:paraId="722A9B2A">
            <w:pPr>
              <w:spacing w:line="253" w:lineRule="auto"/>
              <w:rPr>
                <w:rFonts w:ascii="Arial"/>
                <w:sz w:val="21"/>
              </w:rPr>
            </w:pPr>
          </w:p>
          <w:p w14:paraId="0458DF96">
            <w:pPr>
              <w:spacing w:line="253" w:lineRule="auto"/>
              <w:rPr>
                <w:rFonts w:ascii="Arial"/>
                <w:sz w:val="21"/>
              </w:rPr>
            </w:pPr>
          </w:p>
          <w:p w14:paraId="1E7349FB">
            <w:pPr>
              <w:spacing w:line="254" w:lineRule="auto"/>
              <w:rPr>
                <w:rFonts w:ascii="Arial"/>
                <w:sz w:val="21"/>
              </w:rPr>
            </w:pPr>
          </w:p>
          <w:p w14:paraId="26ED0815">
            <w:pPr>
              <w:spacing w:line="254" w:lineRule="auto"/>
              <w:rPr>
                <w:rFonts w:ascii="Arial"/>
                <w:sz w:val="21"/>
              </w:rPr>
            </w:pPr>
          </w:p>
          <w:p w14:paraId="453EA9D6">
            <w:pPr>
              <w:spacing w:before="59" w:line="237" w:lineRule="auto"/>
              <w:ind w:left="110" w:right="98" w:firstLine="4"/>
              <w:rPr>
                <w:rFonts w:ascii="宋体" w:hAnsi="宋体" w:eastAsia="宋体" w:cs="宋体"/>
                <w:sz w:val="18"/>
                <w:szCs w:val="18"/>
              </w:rPr>
            </w:pPr>
            <w:r>
              <w:rPr>
                <w:rFonts w:ascii="宋体" w:hAnsi="宋体" w:eastAsia="宋体" w:cs="宋体"/>
                <w:spacing w:val="27"/>
                <w:sz w:val="18"/>
                <w:szCs w:val="18"/>
              </w:rPr>
              <w:t>学习阅读建筑工程图</w:t>
            </w:r>
            <w:r>
              <w:rPr>
                <w:rFonts w:ascii="宋体" w:hAnsi="宋体" w:eastAsia="宋体" w:cs="宋体"/>
                <w:spacing w:val="2"/>
                <w:sz w:val="18"/>
                <w:szCs w:val="18"/>
              </w:rPr>
              <w:t xml:space="preserve"> </w:t>
            </w:r>
            <w:r>
              <w:rPr>
                <w:rFonts w:ascii="宋体" w:hAnsi="宋体" w:eastAsia="宋体" w:cs="宋体"/>
                <w:spacing w:val="7"/>
                <w:sz w:val="18"/>
                <w:szCs w:val="18"/>
              </w:rPr>
              <w:t>样；正确使用绘图工具</w:t>
            </w:r>
            <w:r>
              <w:rPr>
                <w:rFonts w:ascii="宋体" w:hAnsi="宋体" w:eastAsia="宋体" w:cs="宋体"/>
                <w:spacing w:val="1"/>
                <w:sz w:val="18"/>
                <w:szCs w:val="18"/>
              </w:rPr>
              <w:t xml:space="preserve"> </w:t>
            </w:r>
            <w:r>
              <w:rPr>
                <w:rFonts w:ascii="宋体" w:hAnsi="宋体" w:eastAsia="宋体" w:cs="宋体"/>
                <w:spacing w:val="7"/>
                <w:sz w:val="18"/>
                <w:szCs w:val="18"/>
              </w:rPr>
              <w:t>和仪器绘制建筑工程图</w:t>
            </w:r>
            <w:r>
              <w:rPr>
                <w:rFonts w:ascii="宋体" w:hAnsi="宋体" w:eastAsia="宋体" w:cs="宋体"/>
                <w:spacing w:val="1"/>
                <w:sz w:val="18"/>
                <w:szCs w:val="18"/>
              </w:rPr>
              <w:t xml:space="preserve"> </w:t>
            </w:r>
            <w:r>
              <w:rPr>
                <w:rFonts w:ascii="宋体" w:hAnsi="宋体" w:eastAsia="宋体" w:cs="宋体"/>
                <w:spacing w:val="7"/>
                <w:sz w:val="18"/>
                <w:szCs w:val="18"/>
              </w:rPr>
              <w:t>样；按照施工图绘制标</w:t>
            </w:r>
            <w:r>
              <w:rPr>
                <w:rFonts w:ascii="宋体" w:hAnsi="宋体" w:eastAsia="宋体" w:cs="宋体"/>
                <w:spacing w:val="1"/>
                <w:sz w:val="18"/>
                <w:szCs w:val="18"/>
              </w:rPr>
              <w:t xml:space="preserve"> </w:t>
            </w:r>
            <w:r>
              <w:rPr>
                <w:rFonts w:ascii="宋体" w:hAnsi="宋体" w:eastAsia="宋体" w:cs="宋体"/>
                <w:spacing w:val="6"/>
                <w:sz w:val="18"/>
                <w:szCs w:val="18"/>
              </w:rPr>
              <w:t>准进行工程图样校正；</w:t>
            </w:r>
            <w:r>
              <w:rPr>
                <w:rFonts w:ascii="宋体" w:hAnsi="宋体" w:eastAsia="宋体" w:cs="宋体"/>
                <w:spacing w:val="2"/>
                <w:sz w:val="18"/>
                <w:szCs w:val="18"/>
              </w:rPr>
              <w:t xml:space="preserve"> </w:t>
            </w:r>
            <w:r>
              <w:rPr>
                <w:rFonts w:ascii="宋体" w:hAnsi="宋体" w:eastAsia="宋体" w:cs="宋体"/>
                <w:spacing w:val="7"/>
                <w:sz w:val="18"/>
                <w:szCs w:val="18"/>
              </w:rPr>
              <w:t>按照建筑工程图样正确</w:t>
            </w:r>
            <w:r>
              <w:rPr>
                <w:rFonts w:ascii="宋体" w:hAnsi="宋体" w:eastAsia="宋体" w:cs="宋体"/>
                <w:spacing w:val="1"/>
                <w:sz w:val="18"/>
                <w:szCs w:val="18"/>
              </w:rPr>
              <w:t xml:space="preserve"> </w:t>
            </w:r>
            <w:r>
              <w:rPr>
                <w:rFonts w:ascii="宋体" w:hAnsi="宋体" w:eastAsia="宋体" w:cs="宋体"/>
                <w:spacing w:val="-1"/>
                <w:sz w:val="18"/>
                <w:szCs w:val="18"/>
              </w:rPr>
              <w:t>组织按图施工。</w:t>
            </w:r>
          </w:p>
        </w:tc>
        <w:tc>
          <w:tcPr>
            <w:tcW w:w="2397" w:type="dxa"/>
            <w:vAlign w:val="top"/>
          </w:tcPr>
          <w:p w14:paraId="014126A1">
            <w:pPr>
              <w:spacing w:line="266" w:lineRule="auto"/>
              <w:rPr>
                <w:rFonts w:ascii="Arial"/>
                <w:sz w:val="21"/>
              </w:rPr>
            </w:pPr>
          </w:p>
          <w:p w14:paraId="35FD31AF">
            <w:pPr>
              <w:spacing w:line="266" w:lineRule="auto"/>
              <w:rPr>
                <w:rFonts w:ascii="Arial"/>
                <w:sz w:val="21"/>
              </w:rPr>
            </w:pPr>
          </w:p>
          <w:p w14:paraId="3638EE2A">
            <w:pPr>
              <w:spacing w:line="266" w:lineRule="auto"/>
              <w:rPr>
                <w:rFonts w:ascii="Arial"/>
                <w:sz w:val="21"/>
              </w:rPr>
            </w:pPr>
          </w:p>
          <w:p w14:paraId="349FA7E2">
            <w:pPr>
              <w:spacing w:line="266" w:lineRule="auto"/>
              <w:rPr>
                <w:rFonts w:ascii="Arial"/>
                <w:sz w:val="21"/>
              </w:rPr>
            </w:pPr>
          </w:p>
          <w:p w14:paraId="6B09F310">
            <w:pPr>
              <w:spacing w:line="267" w:lineRule="auto"/>
              <w:rPr>
                <w:rFonts w:ascii="Arial"/>
                <w:sz w:val="21"/>
              </w:rPr>
            </w:pPr>
          </w:p>
          <w:p w14:paraId="448B5506">
            <w:pPr>
              <w:spacing w:line="267" w:lineRule="auto"/>
              <w:rPr>
                <w:rFonts w:ascii="Arial"/>
                <w:sz w:val="21"/>
              </w:rPr>
            </w:pPr>
          </w:p>
          <w:p w14:paraId="776510C5">
            <w:pPr>
              <w:spacing w:before="59" w:line="229" w:lineRule="auto"/>
              <w:ind w:left="109" w:right="164" w:firstLine="2"/>
              <w:rPr>
                <w:rFonts w:ascii="宋体" w:hAnsi="宋体" w:eastAsia="宋体" w:cs="宋体"/>
                <w:sz w:val="18"/>
                <w:szCs w:val="18"/>
              </w:rPr>
            </w:pPr>
            <w:r>
              <w:rPr>
                <w:rFonts w:ascii="宋体" w:hAnsi="宋体" w:eastAsia="宋体" w:cs="宋体"/>
                <w:spacing w:val="-5"/>
                <w:sz w:val="18"/>
                <w:szCs w:val="18"/>
              </w:rPr>
              <w:t>理实一体化的项目法教学，</w:t>
            </w:r>
            <w:r>
              <w:rPr>
                <w:rFonts w:ascii="宋体" w:hAnsi="宋体" w:eastAsia="宋体" w:cs="宋体"/>
                <w:spacing w:val="4"/>
                <w:sz w:val="18"/>
                <w:szCs w:val="18"/>
              </w:rPr>
              <w:t xml:space="preserve"> </w:t>
            </w:r>
            <w:r>
              <w:rPr>
                <w:rFonts w:ascii="宋体" w:hAnsi="宋体" w:eastAsia="宋体" w:cs="宋体"/>
                <w:spacing w:val="-2"/>
                <w:sz w:val="18"/>
                <w:szCs w:val="18"/>
              </w:rPr>
              <w:t>讲授法等</w:t>
            </w:r>
          </w:p>
        </w:tc>
        <w:tc>
          <w:tcPr>
            <w:tcW w:w="1794" w:type="dxa"/>
            <w:vAlign w:val="top"/>
          </w:tcPr>
          <w:p w14:paraId="588B332C">
            <w:pPr>
              <w:spacing w:line="244" w:lineRule="auto"/>
              <w:rPr>
                <w:rFonts w:ascii="Arial"/>
                <w:sz w:val="21"/>
              </w:rPr>
            </w:pPr>
          </w:p>
          <w:p w14:paraId="642A20CB">
            <w:pPr>
              <w:spacing w:line="244" w:lineRule="auto"/>
              <w:rPr>
                <w:rFonts w:ascii="Arial"/>
                <w:sz w:val="21"/>
              </w:rPr>
            </w:pPr>
          </w:p>
          <w:p w14:paraId="504C0EB9">
            <w:pPr>
              <w:spacing w:line="245" w:lineRule="auto"/>
              <w:rPr>
                <w:rFonts w:ascii="Arial"/>
                <w:sz w:val="21"/>
              </w:rPr>
            </w:pPr>
          </w:p>
          <w:p w14:paraId="1EDED239">
            <w:pPr>
              <w:spacing w:line="245" w:lineRule="auto"/>
              <w:rPr>
                <w:rFonts w:ascii="Arial"/>
                <w:sz w:val="21"/>
              </w:rPr>
            </w:pPr>
          </w:p>
          <w:p w14:paraId="19BB90E1">
            <w:pPr>
              <w:spacing w:line="245" w:lineRule="auto"/>
              <w:rPr>
                <w:rFonts w:ascii="Arial"/>
                <w:sz w:val="21"/>
              </w:rPr>
            </w:pPr>
          </w:p>
          <w:p w14:paraId="7F34DBB4">
            <w:pPr>
              <w:spacing w:line="245" w:lineRule="auto"/>
              <w:rPr>
                <w:rFonts w:ascii="Arial"/>
                <w:sz w:val="21"/>
              </w:rPr>
            </w:pPr>
          </w:p>
          <w:p w14:paraId="206C31B5">
            <w:pPr>
              <w:spacing w:line="245" w:lineRule="auto"/>
              <w:rPr>
                <w:rFonts w:ascii="Arial"/>
                <w:sz w:val="21"/>
              </w:rPr>
            </w:pPr>
          </w:p>
          <w:p w14:paraId="1192E82E">
            <w:pPr>
              <w:spacing w:before="58"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bl>
    <w:p w14:paraId="6ACF391E">
      <w:pPr>
        <w:rPr>
          <w:rFonts w:ascii="Arial"/>
          <w:sz w:val="21"/>
        </w:rPr>
      </w:pPr>
    </w:p>
    <w:p w14:paraId="4B20CD0F">
      <w:pPr>
        <w:rPr>
          <w:rFonts w:ascii="Arial" w:hAnsi="Arial" w:eastAsia="Arial" w:cs="Arial"/>
          <w:sz w:val="21"/>
          <w:szCs w:val="21"/>
        </w:rPr>
        <w:sectPr>
          <w:footerReference r:id="rId18" w:type="default"/>
          <w:pgSz w:w="11906" w:h="16839"/>
          <w:pgMar w:top="1431" w:right="905" w:bottom="1173" w:left="905" w:header="0" w:footer="987" w:gutter="0"/>
          <w:cols w:space="720" w:num="1"/>
        </w:sectPr>
      </w:pPr>
    </w:p>
    <w:p w14:paraId="35531CB3">
      <w:pPr>
        <w:spacing w:line="91" w:lineRule="auto"/>
        <w:rPr>
          <w:rFonts w:ascii="Arial"/>
          <w:sz w:val="2"/>
        </w:rPr>
      </w:pPr>
    </w:p>
    <w:tbl>
      <w:tblPr>
        <w:tblStyle w:val="6"/>
        <w:tblW w:w="1008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97"/>
        <w:gridCol w:w="1075"/>
        <w:gridCol w:w="2125"/>
        <w:gridCol w:w="2092"/>
        <w:gridCol w:w="2397"/>
        <w:gridCol w:w="1794"/>
      </w:tblGrid>
      <w:tr w14:paraId="54C12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trPr>
        <w:tc>
          <w:tcPr>
            <w:tcW w:w="597" w:type="dxa"/>
            <w:vAlign w:val="top"/>
          </w:tcPr>
          <w:p w14:paraId="4C3A20C5">
            <w:pPr>
              <w:spacing w:before="272" w:line="221" w:lineRule="auto"/>
              <w:ind w:left="113"/>
              <w:rPr>
                <w:rFonts w:ascii="宋体" w:hAnsi="宋体" w:eastAsia="宋体" w:cs="宋体"/>
                <w:sz w:val="18"/>
                <w:szCs w:val="18"/>
              </w:rPr>
            </w:pPr>
            <w:r>
              <w:rPr>
                <w:rFonts w:ascii="宋体" w:hAnsi="宋体" w:eastAsia="宋体" w:cs="宋体"/>
                <w:b/>
                <w:bCs/>
                <w:spacing w:val="-6"/>
                <w:sz w:val="18"/>
                <w:szCs w:val="18"/>
              </w:rPr>
              <w:t>序号</w:t>
            </w:r>
          </w:p>
        </w:tc>
        <w:tc>
          <w:tcPr>
            <w:tcW w:w="1075" w:type="dxa"/>
            <w:vAlign w:val="top"/>
          </w:tcPr>
          <w:p w14:paraId="0F9BC0C5">
            <w:pPr>
              <w:spacing w:before="273" w:line="220" w:lineRule="auto"/>
              <w:ind w:left="168"/>
              <w:rPr>
                <w:rFonts w:ascii="宋体" w:hAnsi="宋体" w:eastAsia="宋体" w:cs="宋体"/>
                <w:sz w:val="18"/>
                <w:szCs w:val="18"/>
              </w:rPr>
            </w:pPr>
            <w:r>
              <w:rPr>
                <w:rFonts w:ascii="宋体" w:hAnsi="宋体" w:eastAsia="宋体" w:cs="宋体"/>
                <w:b/>
                <w:bCs/>
                <w:spacing w:val="-3"/>
                <w:sz w:val="18"/>
                <w:szCs w:val="18"/>
              </w:rPr>
              <w:t>课程名称</w:t>
            </w:r>
          </w:p>
        </w:tc>
        <w:tc>
          <w:tcPr>
            <w:tcW w:w="2125" w:type="dxa"/>
            <w:tcBorders>
              <w:right w:val="single" w:color="000000" w:sz="2" w:space="0"/>
            </w:tcBorders>
            <w:vAlign w:val="top"/>
          </w:tcPr>
          <w:p w14:paraId="7AB407B5">
            <w:pPr>
              <w:spacing w:before="273" w:line="220" w:lineRule="auto"/>
              <w:ind w:left="694"/>
              <w:rPr>
                <w:rFonts w:ascii="宋体" w:hAnsi="宋体" w:eastAsia="宋体" w:cs="宋体"/>
                <w:sz w:val="18"/>
                <w:szCs w:val="18"/>
              </w:rPr>
            </w:pPr>
            <w:r>
              <w:rPr>
                <w:rFonts w:ascii="宋体" w:hAnsi="宋体" w:eastAsia="宋体" w:cs="宋体"/>
                <w:b/>
                <w:bCs/>
                <w:spacing w:val="-3"/>
                <w:sz w:val="18"/>
                <w:szCs w:val="18"/>
              </w:rPr>
              <w:t>课程目标</w:t>
            </w:r>
          </w:p>
        </w:tc>
        <w:tc>
          <w:tcPr>
            <w:tcW w:w="2092" w:type="dxa"/>
            <w:tcBorders>
              <w:left w:val="single" w:color="000000" w:sz="2" w:space="0"/>
            </w:tcBorders>
            <w:vAlign w:val="top"/>
          </w:tcPr>
          <w:p w14:paraId="2043F453">
            <w:pPr>
              <w:spacing w:before="273" w:line="219" w:lineRule="auto"/>
              <w:ind w:left="237"/>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397" w:type="dxa"/>
            <w:vAlign w:val="top"/>
          </w:tcPr>
          <w:p w14:paraId="74A389B0">
            <w:pPr>
              <w:spacing w:before="273" w:line="219" w:lineRule="auto"/>
              <w:ind w:left="570"/>
              <w:rPr>
                <w:rFonts w:ascii="宋体" w:hAnsi="宋体" w:eastAsia="宋体" w:cs="宋体"/>
                <w:sz w:val="18"/>
                <w:szCs w:val="18"/>
              </w:rPr>
            </w:pPr>
            <w:r>
              <w:rPr>
                <w:rFonts w:ascii="宋体" w:hAnsi="宋体" w:eastAsia="宋体" w:cs="宋体"/>
                <w:b/>
                <w:bCs/>
                <w:spacing w:val="-3"/>
                <w:sz w:val="18"/>
                <w:szCs w:val="18"/>
              </w:rPr>
              <w:t>教学方法与手段</w:t>
            </w:r>
          </w:p>
        </w:tc>
        <w:tc>
          <w:tcPr>
            <w:tcW w:w="1794" w:type="dxa"/>
            <w:vAlign w:val="top"/>
          </w:tcPr>
          <w:p w14:paraId="31A9459B">
            <w:pPr>
              <w:spacing w:before="273" w:line="220" w:lineRule="auto"/>
              <w:ind w:left="538"/>
              <w:rPr>
                <w:rFonts w:ascii="宋体" w:hAnsi="宋体" w:eastAsia="宋体" w:cs="宋体"/>
                <w:sz w:val="18"/>
                <w:szCs w:val="18"/>
              </w:rPr>
            </w:pPr>
            <w:r>
              <w:rPr>
                <w:rFonts w:ascii="宋体" w:hAnsi="宋体" w:eastAsia="宋体" w:cs="宋体"/>
                <w:b/>
                <w:bCs/>
                <w:spacing w:val="-4"/>
                <w:sz w:val="18"/>
                <w:szCs w:val="18"/>
              </w:rPr>
              <w:t>开设专业</w:t>
            </w:r>
          </w:p>
        </w:tc>
      </w:tr>
      <w:tr w14:paraId="09C5C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597" w:type="dxa"/>
            <w:vAlign w:val="top"/>
          </w:tcPr>
          <w:p w14:paraId="771A7A10">
            <w:pPr>
              <w:spacing w:line="251" w:lineRule="auto"/>
              <w:rPr>
                <w:rFonts w:ascii="Arial"/>
                <w:sz w:val="21"/>
              </w:rPr>
            </w:pPr>
          </w:p>
          <w:p w14:paraId="1FECE1F4">
            <w:pPr>
              <w:spacing w:line="252" w:lineRule="auto"/>
              <w:rPr>
                <w:rFonts w:ascii="Arial"/>
                <w:sz w:val="21"/>
              </w:rPr>
            </w:pPr>
          </w:p>
          <w:p w14:paraId="41ACE226">
            <w:pPr>
              <w:spacing w:line="252" w:lineRule="auto"/>
              <w:rPr>
                <w:rFonts w:ascii="Arial"/>
                <w:sz w:val="21"/>
              </w:rPr>
            </w:pPr>
          </w:p>
          <w:p w14:paraId="019C075B">
            <w:pPr>
              <w:spacing w:line="252" w:lineRule="auto"/>
              <w:rPr>
                <w:rFonts w:ascii="Arial"/>
                <w:sz w:val="21"/>
              </w:rPr>
            </w:pPr>
          </w:p>
          <w:p w14:paraId="4972DC4F">
            <w:pPr>
              <w:spacing w:line="252" w:lineRule="auto"/>
              <w:rPr>
                <w:rFonts w:ascii="Arial"/>
                <w:sz w:val="21"/>
              </w:rPr>
            </w:pPr>
          </w:p>
          <w:p w14:paraId="1CA8712D">
            <w:pPr>
              <w:spacing w:line="252" w:lineRule="auto"/>
              <w:rPr>
                <w:rFonts w:ascii="Arial"/>
                <w:sz w:val="21"/>
              </w:rPr>
            </w:pPr>
          </w:p>
          <w:p w14:paraId="133BC120">
            <w:pPr>
              <w:spacing w:before="52" w:line="188" w:lineRule="auto"/>
              <w:ind w:left="24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075" w:type="dxa"/>
            <w:vAlign w:val="top"/>
          </w:tcPr>
          <w:p w14:paraId="7160F86F">
            <w:pPr>
              <w:spacing w:line="248" w:lineRule="auto"/>
              <w:rPr>
                <w:rFonts w:ascii="Arial"/>
                <w:sz w:val="21"/>
              </w:rPr>
            </w:pPr>
          </w:p>
          <w:p w14:paraId="712655CD">
            <w:pPr>
              <w:spacing w:line="248" w:lineRule="auto"/>
              <w:rPr>
                <w:rFonts w:ascii="Arial"/>
                <w:sz w:val="21"/>
              </w:rPr>
            </w:pPr>
          </w:p>
          <w:p w14:paraId="2C1B058A">
            <w:pPr>
              <w:spacing w:line="248" w:lineRule="auto"/>
              <w:rPr>
                <w:rFonts w:ascii="Arial"/>
                <w:sz w:val="21"/>
              </w:rPr>
            </w:pPr>
          </w:p>
          <w:p w14:paraId="226FD4C9">
            <w:pPr>
              <w:spacing w:line="248" w:lineRule="auto"/>
              <w:rPr>
                <w:rFonts w:ascii="Arial"/>
                <w:sz w:val="21"/>
              </w:rPr>
            </w:pPr>
          </w:p>
          <w:p w14:paraId="5305FC9D">
            <w:pPr>
              <w:spacing w:line="249" w:lineRule="auto"/>
              <w:rPr>
                <w:rFonts w:ascii="Arial"/>
                <w:sz w:val="21"/>
              </w:rPr>
            </w:pPr>
          </w:p>
          <w:p w14:paraId="2CBCEC97">
            <w:pPr>
              <w:spacing w:before="59" w:line="219" w:lineRule="auto"/>
              <w:ind w:left="169"/>
              <w:rPr>
                <w:rFonts w:ascii="宋体" w:hAnsi="宋体" w:eastAsia="宋体" w:cs="宋体"/>
                <w:sz w:val="18"/>
                <w:szCs w:val="18"/>
              </w:rPr>
            </w:pPr>
            <w:r>
              <w:rPr>
                <w:rFonts w:ascii="宋体" w:hAnsi="宋体" w:eastAsia="宋体" w:cs="宋体"/>
                <w:spacing w:val="-2"/>
                <w:sz w:val="18"/>
                <w:szCs w:val="18"/>
              </w:rPr>
              <w:t>计算机效</w:t>
            </w:r>
          </w:p>
          <w:p w14:paraId="5BBC8C6C">
            <w:pPr>
              <w:spacing w:before="19" w:line="220" w:lineRule="auto"/>
              <w:ind w:left="173"/>
              <w:rPr>
                <w:rFonts w:ascii="宋体" w:hAnsi="宋体" w:eastAsia="宋体" w:cs="宋体"/>
                <w:sz w:val="18"/>
                <w:szCs w:val="18"/>
              </w:rPr>
            </w:pPr>
            <w:r>
              <w:rPr>
                <w:rFonts w:ascii="宋体" w:hAnsi="宋体" w:eastAsia="宋体" w:cs="宋体"/>
                <w:spacing w:val="-3"/>
                <w:sz w:val="18"/>
                <w:szCs w:val="18"/>
              </w:rPr>
              <w:t>果图设计</w:t>
            </w:r>
          </w:p>
          <w:p w14:paraId="15297ED2">
            <w:pPr>
              <w:spacing w:before="18" w:line="220" w:lineRule="auto"/>
              <w:ind w:left="264"/>
              <w:rPr>
                <w:rFonts w:ascii="宋体" w:hAnsi="宋体" w:eastAsia="宋体" w:cs="宋体"/>
                <w:sz w:val="18"/>
                <w:szCs w:val="18"/>
              </w:rPr>
            </w:pPr>
            <w:r>
              <w:rPr>
                <w:rFonts w:ascii="宋体" w:hAnsi="宋体" w:eastAsia="宋体" w:cs="宋体"/>
                <w:spacing w:val="-4"/>
                <w:sz w:val="18"/>
                <w:szCs w:val="18"/>
              </w:rPr>
              <w:t>与制作</w:t>
            </w:r>
          </w:p>
        </w:tc>
        <w:tc>
          <w:tcPr>
            <w:tcW w:w="2125" w:type="dxa"/>
            <w:tcBorders>
              <w:right w:val="single" w:color="000000" w:sz="2" w:space="0"/>
            </w:tcBorders>
            <w:vAlign w:val="top"/>
          </w:tcPr>
          <w:p w14:paraId="44F1CD99">
            <w:pPr>
              <w:spacing w:line="273" w:lineRule="auto"/>
              <w:rPr>
                <w:rFonts w:ascii="Arial"/>
                <w:sz w:val="21"/>
              </w:rPr>
            </w:pPr>
          </w:p>
          <w:p w14:paraId="3FDD7A7B">
            <w:pPr>
              <w:spacing w:line="274" w:lineRule="auto"/>
              <w:rPr>
                <w:rFonts w:ascii="Arial"/>
                <w:sz w:val="21"/>
              </w:rPr>
            </w:pPr>
          </w:p>
          <w:p w14:paraId="68910CDC">
            <w:pPr>
              <w:spacing w:before="59" w:line="237" w:lineRule="auto"/>
              <w:ind w:left="102" w:right="106"/>
              <w:jc w:val="both"/>
              <w:rPr>
                <w:rFonts w:ascii="宋体" w:hAnsi="宋体" w:eastAsia="宋体" w:cs="宋体"/>
                <w:sz w:val="18"/>
                <w:szCs w:val="18"/>
              </w:rPr>
            </w:pPr>
            <w:r>
              <w:rPr>
                <w:rFonts w:ascii="宋体" w:hAnsi="宋体" w:eastAsia="宋体" w:cs="宋体"/>
                <w:spacing w:val="-1"/>
                <w:sz w:val="18"/>
                <w:szCs w:val="18"/>
              </w:rPr>
              <w:t>通过</w:t>
            </w:r>
            <w:r>
              <w:rPr>
                <w:rFonts w:ascii="宋体" w:hAnsi="宋体" w:eastAsia="宋体" w:cs="宋体"/>
                <w:spacing w:val="-24"/>
                <w:sz w:val="18"/>
                <w:szCs w:val="18"/>
              </w:rPr>
              <w:t xml:space="preserve"> </w:t>
            </w:r>
            <w:r>
              <w:rPr>
                <w:rFonts w:ascii="Times New Roman" w:hAnsi="Times New Roman" w:eastAsia="Times New Roman" w:cs="Times New Roman"/>
                <w:spacing w:val="-1"/>
                <w:sz w:val="18"/>
                <w:szCs w:val="18"/>
              </w:rPr>
              <w:t>3Dmax</w:t>
            </w:r>
            <w:r>
              <w:rPr>
                <w:rFonts w:ascii="Times New Roman" w:hAnsi="Times New Roman" w:eastAsia="Times New Roman" w:cs="Times New Roman"/>
                <w:spacing w:val="15"/>
                <w:w w:val="101"/>
                <w:sz w:val="18"/>
                <w:szCs w:val="18"/>
              </w:rPr>
              <w:t xml:space="preserve"> </w:t>
            </w:r>
            <w:r>
              <w:rPr>
                <w:rFonts w:ascii="宋体" w:hAnsi="宋体" w:eastAsia="宋体" w:cs="宋体"/>
                <w:spacing w:val="-1"/>
                <w:sz w:val="18"/>
                <w:szCs w:val="18"/>
              </w:rPr>
              <w:t>软件的基础</w:t>
            </w:r>
            <w:r>
              <w:rPr>
                <w:rFonts w:ascii="宋体" w:hAnsi="宋体" w:eastAsia="宋体" w:cs="宋体"/>
                <w:sz w:val="18"/>
                <w:szCs w:val="18"/>
              </w:rPr>
              <w:t xml:space="preserve"> </w:t>
            </w:r>
            <w:r>
              <w:rPr>
                <w:rFonts w:ascii="宋体" w:hAnsi="宋体" w:eastAsia="宋体" w:cs="宋体"/>
                <w:spacing w:val="-7"/>
                <w:sz w:val="18"/>
                <w:szCs w:val="18"/>
              </w:rPr>
              <w:t>建模练习、灯光布置、材</w:t>
            </w:r>
            <w:r>
              <w:rPr>
                <w:rFonts w:ascii="宋体" w:hAnsi="宋体" w:eastAsia="宋体" w:cs="宋体"/>
                <w:spacing w:val="1"/>
                <w:sz w:val="18"/>
                <w:szCs w:val="18"/>
              </w:rPr>
              <w:t xml:space="preserve"> </w:t>
            </w:r>
            <w:r>
              <w:rPr>
                <w:rFonts w:ascii="宋体" w:hAnsi="宋体" w:eastAsia="宋体" w:cs="宋体"/>
                <w:spacing w:val="-7"/>
                <w:sz w:val="18"/>
                <w:szCs w:val="18"/>
              </w:rPr>
              <w:t>质的基础设置、渲染器的</w:t>
            </w:r>
            <w:r>
              <w:rPr>
                <w:rFonts w:ascii="宋体" w:hAnsi="宋体" w:eastAsia="宋体" w:cs="宋体"/>
                <w:spacing w:val="1"/>
                <w:sz w:val="18"/>
                <w:szCs w:val="18"/>
              </w:rPr>
              <w:t xml:space="preserve"> </w:t>
            </w:r>
            <w:r>
              <w:rPr>
                <w:rFonts w:ascii="宋体" w:hAnsi="宋体" w:eastAsia="宋体" w:cs="宋体"/>
                <w:spacing w:val="10"/>
                <w:sz w:val="18"/>
                <w:szCs w:val="18"/>
              </w:rPr>
              <w:t>设置等进行分项的能力</w:t>
            </w:r>
            <w:r>
              <w:rPr>
                <w:rFonts w:ascii="宋体" w:hAnsi="宋体" w:eastAsia="宋体" w:cs="宋体"/>
                <w:spacing w:val="4"/>
                <w:sz w:val="18"/>
                <w:szCs w:val="18"/>
              </w:rPr>
              <w:t xml:space="preserve"> </w:t>
            </w:r>
            <w:r>
              <w:rPr>
                <w:rFonts w:ascii="宋体" w:hAnsi="宋体" w:eastAsia="宋体" w:cs="宋体"/>
                <w:spacing w:val="-10"/>
                <w:sz w:val="18"/>
                <w:szCs w:val="18"/>
              </w:rPr>
              <w:t>训</w:t>
            </w:r>
            <w:r>
              <w:rPr>
                <w:rFonts w:ascii="宋体" w:hAnsi="宋体" w:eastAsia="宋体" w:cs="宋体"/>
                <w:spacing w:val="-14"/>
                <w:sz w:val="18"/>
                <w:szCs w:val="18"/>
              </w:rPr>
              <w:t xml:space="preserve"> </w:t>
            </w:r>
            <w:r>
              <w:rPr>
                <w:rFonts w:ascii="宋体" w:hAnsi="宋体" w:eastAsia="宋体" w:cs="宋体"/>
                <w:spacing w:val="-10"/>
                <w:sz w:val="18"/>
                <w:szCs w:val="18"/>
              </w:rPr>
              <w:t>练 ， 使</w:t>
            </w:r>
            <w:r>
              <w:rPr>
                <w:rFonts w:ascii="宋体" w:hAnsi="宋体" w:eastAsia="宋体" w:cs="宋体"/>
                <w:spacing w:val="-12"/>
                <w:sz w:val="18"/>
                <w:szCs w:val="18"/>
              </w:rPr>
              <w:t xml:space="preserve"> </w:t>
            </w:r>
            <w:r>
              <w:rPr>
                <w:rFonts w:ascii="宋体" w:hAnsi="宋体" w:eastAsia="宋体" w:cs="宋体"/>
                <w:spacing w:val="-10"/>
                <w:sz w:val="18"/>
                <w:szCs w:val="18"/>
              </w:rPr>
              <w:t>学</w:t>
            </w:r>
            <w:r>
              <w:rPr>
                <w:rFonts w:ascii="宋体" w:hAnsi="宋体" w:eastAsia="宋体" w:cs="宋体"/>
                <w:spacing w:val="-14"/>
                <w:sz w:val="18"/>
                <w:szCs w:val="18"/>
              </w:rPr>
              <w:t xml:space="preserve"> </w:t>
            </w:r>
            <w:r>
              <w:rPr>
                <w:rFonts w:ascii="宋体" w:hAnsi="宋体" w:eastAsia="宋体" w:cs="宋体"/>
                <w:spacing w:val="-10"/>
                <w:sz w:val="18"/>
                <w:szCs w:val="18"/>
              </w:rPr>
              <w:t>生 掌</w:t>
            </w:r>
            <w:r>
              <w:rPr>
                <w:rFonts w:ascii="宋体" w:hAnsi="宋体" w:eastAsia="宋体" w:cs="宋体"/>
                <w:spacing w:val="-18"/>
                <w:sz w:val="18"/>
                <w:szCs w:val="18"/>
              </w:rPr>
              <w:t xml:space="preserve"> </w:t>
            </w:r>
            <w:r>
              <w:rPr>
                <w:rFonts w:ascii="宋体" w:hAnsi="宋体" w:eastAsia="宋体" w:cs="宋体"/>
                <w:spacing w:val="-10"/>
                <w:sz w:val="18"/>
                <w:szCs w:val="18"/>
              </w:rPr>
              <w:t>握</w:t>
            </w:r>
            <w:r>
              <w:rPr>
                <w:rFonts w:ascii="宋体" w:hAnsi="宋体" w:eastAsia="宋体" w:cs="宋体"/>
                <w:sz w:val="18"/>
                <w:szCs w:val="18"/>
              </w:rPr>
              <w:t xml:space="preserve"> </w:t>
            </w:r>
            <w:r>
              <w:rPr>
                <w:rFonts w:ascii="Times New Roman" w:hAnsi="Times New Roman" w:eastAsia="Times New Roman" w:cs="Times New Roman"/>
                <w:spacing w:val="-5"/>
                <w:sz w:val="18"/>
                <w:szCs w:val="18"/>
              </w:rPr>
              <w:t>3Dmax&amp;Vray</w:t>
            </w:r>
            <w:r>
              <w:rPr>
                <w:rFonts w:ascii="Times New Roman" w:hAnsi="Times New Roman" w:eastAsia="Times New Roman" w:cs="Times New Roman"/>
                <w:spacing w:val="45"/>
                <w:w w:val="101"/>
                <w:sz w:val="18"/>
                <w:szCs w:val="18"/>
              </w:rPr>
              <w:t xml:space="preserve"> </w:t>
            </w:r>
            <w:r>
              <w:rPr>
                <w:rFonts w:ascii="宋体" w:hAnsi="宋体" w:eastAsia="宋体" w:cs="宋体"/>
                <w:spacing w:val="-5"/>
                <w:sz w:val="18"/>
                <w:szCs w:val="18"/>
              </w:rPr>
              <w:t>软</w:t>
            </w:r>
            <w:r>
              <w:rPr>
                <w:rFonts w:ascii="宋体" w:hAnsi="宋体" w:eastAsia="宋体" w:cs="宋体"/>
                <w:spacing w:val="-53"/>
                <w:sz w:val="18"/>
                <w:szCs w:val="18"/>
              </w:rPr>
              <w:t xml:space="preserve"> </w:t>
            </w:r>
            <w:r>
              <w:rPr>
                <w:rFonts w:ascii="宋体" w:hAnsi="宋体" w:eastAsia="宋体" w:cs="宋体"/>
                <w:spacing w:val="-5"/>
                <w:sz w:val="18"/>
                <w:szCs w:val="18"/>
              </w:rPr>
              <w:t>件</w:t>
            </w:r>
            <w:r>
              <w:rPr>
                <w:rFonts w:ascii="宋体" w:hAnsi="宋体" w:eastAsia="宋体" w:cs="宋体"/>
                <w:spacing w:val="-35"/>
                <w:sz w:val="18"/>
                <w:szCs w:val="18"/>
              </w:rPr>
              <w:t xml:space="preserve"> </w:t>
            </w:r>
            <w:r>
              <w:rPr>
                <w:rFonts w:ascii="宋体" w:hAnsi="宋体" w:eastAsia="宋体" w:cs="宋体"/>
                <w:spacing w:val="-5"/>
                <w:sz w:val="18"/>
                <w:szCs w:val="18"/>
              </w:rPr>
              <w:t>的</w:t>
            </w:r>
            <w:r>
              <w:rPr>
                <w:rFonts w:ascii="宋体" w:hAnsi="宋体" w:eastAsia="宋体" w:cs="宋体"/>
                <w:spacing w:val="-51"/>
                <w:sz w:val="18"/>
                <w:szCs w:val="18"/>
              </w:rPr>
              <w:t xml:space="preserve"> </w:t>
            </w:r>
            <w:r>
              <w:rPr>
                <w:rFonts w:ascii="宋体" w:hAnsi="宋体" w:eastAsia="宋体" w:cs="宋体"/>
                <w:spacing w:val="-5"/>
                <w:sz w:val="18"/>
                <w:szCs w:val="18"/>
              </w:rPr>
              <w:t>使</w:t>
            </w:r>
            <w:r>
              <w:rPr>
                <w:rFonts w:ascii="宋体" w:hAnsi="宋体" w:eastAsia="宋体" w:cs="宋体"/>
                <w:sz w:val="18"/>
                <w:szCs w:val="18"/>
              </w:rPr>
              <w:t xml:space="preserve"> </w:t>
            </w:r>
            <w:r>
              <w:rPr>
                <w:rFonts w:ascii="宋体" w:hAnsi="宋体" w:eastAsia="宋体" w:cs="宋体"/>
                <w:spacing w:val="-7"/>
                <w:sz w:val="18"/>
                <w:szCs w:val="18"/>
              </w:rPr>
              <w:t>用方法，并能绘制出符合</w:t>
            </w:r>
            <w:r>
              <w:rPr>
                <w:rFonts w:ascii="宋体" w:hAnsi="宋体" w:eastAsia="宋体" w:cs="宋体"/>
                <w:spacing w:val="1"/>
                <w:sz w:val="18"/>
                <w:szCs w:val="18"/>
              </w:rPr>
              <w:t xml:space="preserve"> </w:t>
            </w:r>
            <w:r>
              <w:rPr>
                <w:rFonts w:ascii="宋体" w:hAnsi="宋体" w:eastAsia="宋体" w:cs="宋体"/>
                <w:spacing w:val="10"/>
                <w:sz w:val="18"/>
                <w:szCs w:val="18"/>
              </w:rPr>
              <w:t>现实物理环境的室内效</w:t>
            </w:r>
            <w:r>
              <w:rPr>
                <w:rFonts w:ascii="宋体" w:hAnsi="宋体" w:eastAsia="宋体" w:cs="宋体"/>
                <w:spacing w:val="4"/>
                <w:sz w:val="18"/>
                <w:szCs w:val="18"/>
              </w:rPr>
              <w:t xml:space="preserve"> </w:t>
            </w:r>
            <w:r>
              <w:rPr>
                <w:rFonts w:ascii="宋体" w:hAnsi="宋体" w:eastAsia="宋体" w:cs="宋体"/>
                <w:spacing w:val="-3"/>
                <w:sz w:val="18"/>
                <w:szCs w:val="18"/>
              </w:rPr>
              <w:t>果图。</w:t>
            </w:r>
          </w:p>
        </w:tc>
        <w:tc>
          <w:tcPr>
            <w:tcW w:w="2092" w:type="dxa"/>
            <w:tcBorders>
              <w:left w:val="single" w:color="000000" w:sz="2" w:space="0"/>
            </w:tcBorders>
            <w:vAlign w:val="top"/>
          </w:tcPr>
          <w:p w14:paraId="11127FDF">
            <w:pPr>
              <w:spacing w:before="22" w:line="237" w:lineRule="auto"/>
              <w:ind w:left="109" w:right="54" w:firstLine="1"/>
              <w:rPr>
                <w:rFonts w:ascii="宋体" w:hAnsi="宋体" w:eastAsia="宋体" w:cs="宋体"/>
                <w:sz w:val="18"/>
                <w:szCs w:val="18"/>
              </w:rPr>
            </w:pPr>
            <w:r>
              <w:rPr>
                <w:rFonts w:ascii="宋体" w:hAnsi="宋体" w:eastAsia="宋体" w:cs="宋体"/>
                <w:spacing w:val="7"/>
                <w:sz w:val="18"/>
                <w:szCs w:val="18"/>
              </w:rPr>
              <w:t>通过完成</w:t>
            </w:r>
            <w:r>
              <w:rPr>
                <w:rFonts w:ascii="宋体" w:hAnsi="宋体" w:eastAsia="宋体" w:cs="宋体"/>
                <w:spacing w:val="-12"/>
                <w:sz w:val="18"/>
                <w:szCs w:val="18"/>
              </w:rPr>
              <w:t xml:space="preserve"> </w:t>
            </w:r>
            <w:r>
              <w:rPr>
                <w:rFonts w:ascii="Times New Roman" w:hAnsi="Times New Roman" w:eastAsia="Times New Roman" w:cs="Times New Roman"/>
                <w:spacing w:val="7"/>
                <w:sz w:val="18"/>
                <w:szCs w:val="18"/>
              </w:rPr>
              <w:t>3</w:t>
            </w:r>
            <w:r>
              <w:rPr>
                <w:rFonts w:ascii="Times New Roman" w:hAnsi="Times New Roman" w:eastAsia="Times New Roman" w:cs="Times New Roman"/>
                <w:sz w:val="18"/>
                <w:szCs w:val="18"/>
              </w:rPr>
              <w:t>Dmax</w:t>
            </w:r>
            <w:r>
              <w:rPr>
                <w:rFonts w:ascii="Times New Roman" w:hAnsi="Times New Roman" w:eastAsia="Times New Roman" w:cs="Times New Roman"/>
                <w:spacing w:val="7"/>
                <w:sz w:val="18"/>
                <w:szCs w:val="18"/>
              </w:rPr>
              <w:t>&amp;</w:t>
            </w:r>
            <w:r>
              <w:rPr>
                <w:rFonts w:ascii="Times New Roman" w:hAnsi="Times New Roman" w:eastAsia="Times New Roman" w:cs="Times New Roman"/>
                <w:sz w:val="18"/>
                <w:szCs w:val="18"/>
              </w:rPr>
              <w:t xml:space="preserve">Vray  </w:t>
            </w:r>
            <w:r>
              <w:rPr>
                <w:rFonts w:ascii="宋体" w:hAnsi="宋体" w:eastAsia="宋体" w:cs="宋体"/>
                <w:spacing w:val="7"/>
                <w:sz w:val="18"/>
                <w:szCs w:val="18"/>
              </w:rPr>
              <w:t>课程任务，掌握软件的</w:t>
            </w:r>
            <w:r>
              <w:rPr>
                <w:rFonts w:ascii="宋体" w:hAnsi="宋体" w:eastAsia="宋体" w:cs="宋体"/>
                <w:spacing w:val="2"/>
                <w:sz w:val="18"/>
                <w:szCs w:val="18"/>
              </w:rPr>
              <w:t xml:space="preserve"> </w:t>
            </w:r>
            <w:r>
              <w:rPr>
                <w:rFonts w:ascii="宋体" w:hAnsi="宋体" w:eastAsia="宋体" w:cs="宋体"/>
                <w:spacing w:val="7"/>
                <w:sz w:val="18"/>
                <w:szCs w:val="18"/>
              </w:rPr>
              <w:t>操作原理和效果图的程</w:t>
            </w:r>
            <w:r>
              <w:rPr>
                <w:rFonts w:ascii="宋体" w:hAnsi="宋体" w:eastAsia="宋体" w:cs="宋体"/>
                <w:spacing w:val="2"/>
                <w:sz w:val="18"/>
                <w:szCs w:val="18"/>
              </w:rPr>
              <w:t xml:space="preserve"> </w:t>
            </w:r>
            <w:r>
              <w:rPr>
                <w:rFonts w:ascii="宋体" w:hAnsi="宋体" w:eastAsia="宋体" w:cs="宋体"/>
                <w:spacing w:val="7"/>
                <w:sz w:val="18"/>
                <w:szCs w:val="18"/>
              </w:rPr>
              <w:t>序和方法，能够熟练掌</w:t>
            </w:r>
            <w:r>
              <w:rPr>
                <w:rFonts w:ascii="宋体" w:hAnsi="宋体" w:eastAsia="宋体" w:cs="宋体"/>
                <w:spacing w:val="2"/>
                <w:sz w:val="18"/>
                <w:szCs w:val="18"/>
              </w:rPr>
              <w:t xml:space="preserve"> </w:t>
            </w:r>
            <w:r>
              <w:rPr>
                <w:rFonts w:ascii="宋体" w:hAnsi="宋体" w:eastAsia="宋体" w:cs="宋体"/>
                <w:spacing w:val="7"/>
                <w:sz w:val="18"/>
                <w:szCs w:val="18"/>
              </w:rPr>
              <w:t>握常用的软件操作方法</w:t>
            </w:r>
            <w:r>
              <w:rPr>
                <w:rFonts w:ascii="宋体" w:hAnsi="宋体" w:eastAsia="宋体" w:cs="宋体"/>
                <w:spacing w:val="2"/>
                <w:sz w:val="18"/>
                <w:szCs w:val="18"/>
              </w:rPr>
              <w:t xml:space="preserve"> </w:t>
            </w:r>
            <w:r>
              <w:rPr>
                <w:rFonts w:ascii="宋体" w:hAnsi="宋体" w:eastAsia="宋体" w:cs="宋体"/>
                <w:spacing w:val="7"/>
                <w:sz w:val="18"/>
                <w:szCs w:val="18"/>
              </w:rPr>
              <w:t>进行三维模型设计和灯</w:t>
            </w:r>
            <w:r>
              <w:rPr>
                <w:rFonts w:ascii="宋体" w:hAnsi="宋体" w:eastAsia="宋体" w:cs="宋体"/>
                <w:spacing w:val="2"/>
                <w:sz w:val="18"/>
                <w:szCs w:val="18"/>
              </w:rPr>
              <w:t xml:space="preserve"> </w:t>
            </w:r>
            <w:r>
              <w:rPr>
                <w:rFonts w:ascii="宋体" w:hAnsi="宋体" w:eastAsia="宋体" w:cs="宋体"/>
                <w:spacing w:val="9"/>
                <w:sz w:val="18"/>
                <w:szCs w:val="18"/>
              </w:rPr>
              <w:t>光技术、摄影机技术、</w:t>
            </w:r>
            <w:r>
              <w:rPr>
                <w:rFonts w:ascii="宋体" w:hAnsi="宋体" w:eastAsia="宋体" w:cs="宋体"/>
                <w:spacing w:val="2"/>
                <w:sz w:val="18"/>
                <w:szCs w:val="18"/>
              </w:rPr>
              <w:t xml:space="preserve"> </w:t>
            </w:r>
            <w:r>
              <w:rPr>
                <w:rFonts w:ascii="宋体" w:hAnsi="宋体" w:eastAsia="宋体" w:cs="宋体"/>
                <w:spacing w:val="7"/>
                <w:sz w:val="18"/>
                <w:szCs w:val="18"/>
              </w:rPr>
              <w:t>渲染技术制作室内效果</w:t>
            </w:r>
            <w:r>
              <w:rPr>
                <w:rFonts w:ascii="宋体" w:hAnsi="宋体" w:eastAsia="宋体" w:cs="宋体"/>
                <w:spacing w:val="2"/>
                <w:sz w:val="18"/>
                <w:szCs w:val="18"/>
              </w:rPr>
              <w:t xml:space="preserve"> </w:t>
            </w:r>
            <w:r>
              <w:rPr>
                <w:rFonts w:ascii="宋体" w:hAnsi="宋体" w:eastAsia="宋体" w:cs="宋体"/>
                <w:spacing w:val="7"/>
                <w:sz w:val="18"/>
                <w:szCs w:val="18"/>
              </w:rPr>
              <w:t>图；独立完成有项目性</w:t>
            </w:r>
            <w:r>
              <w:rPr>
                <w:rFonts w:ascii="宋体" w:hAnsi="宋体" w:eastAsia="宋体" w:cs="宋体"/>
                <w:spacing w:val="2"/>
                <w:sz w:val="18"/>
                <w:szCs w:val="18"/>
              </w:rPr>
              <w:t xml:space="preserve"> </w:t>
            </w:r>
            <w:r>
              <w:rPr>
                <w:rFonts w:ascii="宋体" w:hAnsi="宋体" w:eastAsia="宋体" w:cs="宋体"/>
                <w:spacing w:val="7"/>
                <w:sz w:val="18"/>
                <w:szCs w:val="18"/>
              </w:rPr>
              <w:t>的设计方案；学生能根</w:t>
            </w:r>
            <w:r>
              <w:rPr>
                <w:rFonts w:ascii="宋体" w:hAnsi="宋体" w:eastAsia="宋体" w:cs="宋体"/>
                <w:spacing w:val="2"/>
                <w:sz w:val="18"/>
                <w:szCs w:val="18"/>
              </w:rPr>
              <w:t xml:space="preserve"> </w:t>
            </w:r>
            <w:r>
              <w:rPr>
                <w:rFonts w:ascii="宋体" w:hAnsi="宋体" w:eastAsia="宋体" w:cs="宋体"/>
                <w:spacing w:val="28"/>
                <w:sz w:val="18"/>
                <w:szCs w:val="18"/>
              </w:rPr>
              <w:t>据室内设计师职业规</w:t>
            </w:r>
            <w:r>
              <w:rPr>
                <w:rFonts w:ascii="宋体" w:hAnsi="宋体" w:eastAsia="宋体" w:cs="宋体"/>
                <w:sz w:val="18"/>
                <w:szCs w:val="18"/>
              </w:rPr>
              <w:t xml:space="preserve"> </w:t>
            </w:r>
            <w:r>
              <w:rPr>
                <w:rFonts w:ascii="宋体" w:hAnsi="宋体" w:eastAsia="宋体" w:cs="宋体"/>
                <w:spacing w:val="-6"/>
                <w:sz w:val="18"/>
                <w:szCs w:val="18"/>
              </w:rPr>
              <w:t>范，运用软件设计知识，</w:t>
            </w:r>
            <w:r>
              <w:rPr>
                <w:rFonts w:ascii="宋体" w:hAnsi="宋体" w:eastAsia="宋体" w:cs="宋体"/>
                <w:spacing w:val="2"/>
                <w:sz w:val="18"/>
                <w:szCs w:val="18"/>
              </w:rPr>
              <w:t xml:space="preserve"> </w:t>
            </w:r>
            <w:r>
              <w:rPr>
                <w:rFonts w:ascii="宋体" w:hAnsi="宋体" w:eastAsia="宋体" w:cs="宋体"/>
                <w:spacing w:val="7"/>
                <w:sz w:val="18"/>
                <w:szCs w:val="18"/>
              </w:rPr>
              <w:t>做一名优秀的室内设计</w:t>
            </w:r>
            <w:r>
              <w:rPr>
                <w:rFonts w:ascii="宋体" w:hAnsi="宋体" w:eastAsia="宋体" w:cs="宋体"/>
                <w:spacing w:val="2"/>
                <w:sz w:val="18"/>
                <w:szCs w:val="18"/>
              </w:rPr>
              <w:t xml:space="preserve"> </w:t>
            </w:r>
            <w:r>
              <w:rPr>
                <w:rFonts w:ascii="宋体" w:hAnsi="宋体" w:eastAsia="宋体" w:cs="宋体"/>
                <w:spacing w:val="-3"/>
                <w:sz w:val="18"/>
                <w:szCs w:val="18"/>
              </w:rPr>
              <w:t>员。</w:t>
            </w:r>
          </w:p>
        </w:tc>
        <w:tc>
          <w:tcPr>
            <w:tcW w:w="2397" w:type="dxa"/>
            <w:vAlign w:val="top"/>
          </w:tcPr>
          <w:p w14:paraId="5A65E32A">
            <w:pPr>
              <w:spacing w:line="271" w:lineRule="auto"/>
              <w:rPr>
                <w:rFonts w:ascii="Arial"/>
                <w:sz w:val="21"/>
              </w:rPr>
            </w:pPr>
          </w:p>
          <w:p w14:paraId="4A1AE075">
            <w:pPr>
              <w:spacing w:line="271" w:lineRule="auto"/>
              <w:rPr>
                <w:rFonts w:ascii="Arial"/>
                <w:sz w:val="21"/>
              </w:rPr>
            </w:pPr>
          </w:p>
          <w:p w14:paraId="6EFE6196">
            <w:pPr>
              <w:spacing w:line="271" w:lineRule="auto"/>
              <w:rPr>
                <w:rFonts w:ascii="Arial"/>
                <w:sz w:val="21"/>
              </w:rPr>
            </w:pPr>
          </w:p>
          <w:p w14:paraId="42104392">
            <w:pPr>
              <w:spacing w:line="271" w:lineRule="auto"/>
              <w:rPr>
                <w:rFonts w:ascii="Arial"/>
                <w:sz w:val="21"/>
              </w:rPr>
            </w:pPr>
          </w:p>
          <w:p w14:paraId="1F6931DA">
            <w:pPr>
              <w:spacing w:line="272" w:lineRule="auto"/>
              <w:rPr>
                <w:rFonts w:ascii="Arial"/>
                <w:sz w:val="21"/>
              </w:rPr>
            </w:pPr>
          </w:p>
          <w:p w14:paraId="61A14F20">
            <w:pPr>
              <w:spacing w:before="59" w:line="229" w:lineRule="auto"/>
              <w:ind w:left="109" w:right="164" w:firstLine="2"/>
              <w:rPr>
                <w:rFonts w:ascii="宋体" w:hAnsi="宋体" w:eastAsia="宋体" w:cs="宋体"/>
                <w:sz w:val="18"/>
                <w:szCs w:val="18"/>
              </w:rPr>
            </w:pPr>
            <w:r>
              <w:rPr>
                <w:rFonts w:ascii="宋体" w:hAnsi="宋体" w:eastAsia="宋体" w:cs="宋体"/>
                <w:spacing w:val="-5"/>
                <w:sz w:val="18"/>
                <w:szCs w:val="18"/>
              </w:rPr>
              <w:t>理实一体化的项目法教学，</w:t>
            </w:r>
            <w:r>
              <w:rPr>
                <w:rFonts w:ascii="宋体" w:hAnsi="宋体" w:eastAsia="宋体" w:cs="宋体"/>
                <w:spacing w:val="4"/>
                <w:sz w:val="18"/>
                <w:szCs w:val="18"/>
              </w:rPr>
              <w:t xml:space="preserve"> </w:t>
            </w:r>
            <w:r>
              <w:rPr>
                <w:rFonts w:ascii="宋体" w:hAnsi="宋体" w:eastAsia="宋体" w:cs="宋体"/>
                <w:spacing w:val="-2"/>
                <w:sz w:val="18"/>
                <w:szCs w:val="18"/>
              </w:rPr>
              <w:t>讲授法等</w:t>
            </w:r>
          </w:p>
        </w:tc>
        <w:tc>
          <w:tcPr>
            <w:tcW w:w="1794" w:type="dxa"/>
            <w:vAlign w:val="top"/>
          </w:tcPr>
          <w:p w14:paraId="55AE494B">
            <w:pPr>
              <w:spacing w:line="245" w:lineRule="auto"/>
              <w:rPr>
                <w:rFonts w:ascii="Arial"/>
                <w:sz w:val="21"/>
              </w:rPr>
            </w:pPr>
          </w:p>
          <w:p w14:paraId="3BFF6562">
            <w:pPr>
              <w:spacing w:line="245" w:lineRule="auto"/>
              <w:rPr>
                <w:rFonts w:ascii="Arial"/>
                <w:sz w:val="21"/>
              </w:rPr>
            </w:pPr>
          </w:p>
          <w:p w14:paraId="60871F31">
            <w:pPr>
              <w:spacing w:line="245" w:lineRule="auto"/>
              <w:rPr>
                <w:rFonts w:ascii="Arial"/>
                <w:sz w:val="21"/>
              </w:rPr>
            </w:pPr>
          </w:p>
          <w:p w14:paraId="15BFC695">
            <w:pPr>
              <w:spacing w:line="246" w:lineRule="auto"/>
              <w:rPr>
                <w:rFonts w:ascii="Arial"/>
                <w:sz w:val="21"/>
              </w:rPr>
            </w:pPr>
          </w:p>
          <w:p w14:paraId="3BD2CEF0">
            <w:pPr>
              <w:spacing w:line="246" w:lineRule="auto"/>
              <w:rPr>
                <w:rFonts w:ascii="Arial"/>
                <w:sz w:val="21"/>
              </w:rPr>
            </w:pPr>
          </w:p>
          <w:p w14:paraId="30855E4B">
            <w:pPr>
              <w:spacing w:line="246" w:lineRule="auto"/>
              <w:rPr>
                <w:rFonts w:ascii="Arial"/>
                <w:sz w:val="21"/>
              </w:rPr>
            </w:pPr>
          </w:p>
          <w:p w14:paraId="4DC789DF">
            <w:pPr>
              <w:spacing w:before="59"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r w14:paraId="65AA1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1" w:hRule="atLeast"/>
        </w:trPr>
        <w:tc>
          <w:tcPr>
            <w:tcW w:w="597" w:type="dxa"/>
            <w:vAlign w:val="top"/>
          </w:tcPr>
          <w:p w14:paraId="01BE7287">
            <w:pPr>
              <w:spacing w:line="257" w:lineRule="auto"/>
              <w:rPr>
                <w:rFonts w:ascii="Arial"/>
                <w:sz w:val="21"/>
              </w:rPr>
            </w:pPr>
          </w:p>
          <w:p w14:paraId="7D271F34">
            <w:pPr>
              <w:spacing w:line="257" w:lineRule="auto"/>
              <w:rPr>
                <w:rFonts w:ascii="Arial"/>
                <w:sz w:val="21"/>
              </w:rPr>
            </w:pPr>
          </w:p>
          <w:p w14:paraId="38B77C93">
            <w:pPr>
              <w:spacing w:line="257" w:lineRule="auto"/>
              <w:rPr>
                <w:rFonts w:ascii="Arial"/>
                <w:sz w:val="21"/>
              </w:rPr>
            </w:pPr>
          </w:p>
          <w:p w14:paraId="243D766D">
            <w:pPr>
              <w:spacing w:line="258" w:lineRule="auto"/>
              <w:rPr>
                <w:rFonts w:ascii="Arial"/>
                <w:sz w:val="21"/>
              </w:rPr>
            </w:pPr>
          </w:p>
          <w:p w14:paraId="5E4547EA">
            <w:pPr>
              <w:spacing w:line="258" w:lineRule="auto"/>
              <w:rPr>
                <w:rFonts w:ascii="Arial"/>
                <w:sz w:val="21"/>
              </w:rPr>
            </w:pPr>
          </w:p>
          <w:p w14:paraId="39E5B760">
            <w:pPr>
              <w:spacing w:before="52" w:line="185" w:lineRule="auto"/>
              <w:ind w:left="25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075" w:type="dxa"/>
            <w:vAlign w:val="top"/>
          </w:tcPr>
          <w:p w14:paraId="5FA26699">
            <w:pPr>
              <w:spacing w:line="282" w:lineRule="auto"/>
              <w:rPr>
                <w:rFonts w:ascii="Arial"/>
                <w:sz w:val="21"/>
              </w:rPr>
            </w:pPr>
          </w:p>
          <w:p w14:paraId="54FC8EF8">
            <w:pPr>
              <w:spacing w:line="282" w:lineRule="auto"/>
              <w:rPr>
                <w:rFonts w:ascii="Arial"/>
                <w:sz w:val="21"/>
              </w:rPr>
            </w:pPr>
          </w:p>
          <w:p w14:paraId="0C6B3D83">
            <w:pPr>
              <w:spacing w:line="282" w:lineRule="auto"/>
              <w:rPr>
                <w:rFonts w:ascii="Arial"/>
                <w:sz w:val="21"/>
              </w:rPr>
            </w:pPr>
          </w:p>
          <w:p w14:paraId="17C02D73">
            <w:pPr>
              <w:spacing w:line="283" w:lineRule="auto"/>
              <w:rPr>
                <w:rFonts w:ascii="Arial"/>
                <w:sz w:val="21"/>
              </w:rPr>
            </w:pPr>
          </w:p>
          <w:p w14:paraId="3F976A7B">
            <w:pPr>
              <w:spacing w:before="59" w:line="230" w:lineRule="auto"/>
              <w:ind w:left="349" w:right="177" w:hanging="180"/>
              <w:rPr>
                <w:rFonts w:ascii="宋体" w:hAnsi="宋体" w:eastAsia="宋体" w:cs="宋体"/>
                <w:sz w:val="18"/>
                <w:szCs w:val="18"/>
              </w:rPr>
            </w:pPr>
            <w:r>
              <w:rPr>
                <w:rFonts w:ascii="宋体" w:hAnsi="宋体" w:eastAsia="宋体" w:cs="宋体"/>
                <w:spacing w:val="-2"/>
                <w:sz w:val="18"/>
                <w:szCs w:val="18"/>
              </w:rPr>
              <w:t>手绘表现</w:t>
            </w:r>
            <w:r>
              <w:rPr>
                <w:rFonts w:ascii="宋体" w:hAnsi="宋体" w:eastAsia="宋体" w:cs="宋体"/>
                <w:sz w:val="18"/>
                <w:szCs w:val="18"/>
              </w:rPr>
              <w:t xml:space="preserve"> </w:t>
            </w:r>
            <w:r>
              <w:rPr>
                <w:rFonts w:ascii="宋体" w:hAnsi="宋体" w:eastAsia="宋体" w:cs="宋体"/>
                <w:spacing w:val="-4"/>
                <w:sz w:val="18"/>
                <w:szCs w:val="18"/>
              </w:rPr>
              <w:t>技法</w:t>
            </w:r>
          </w:p>
        </w:tc>
        <w:tc>
          <w:tcPr>
            <w:tcW w:w="2125" w:type="dxa"/>
            <w:tcBorders>
              <w:right w:val="single" w:color="000000" w:sz="2" w:space="0"/>
            </w:tcBorders>
            <w:vAlign w:val="top"/>
          </w:tcPr>
          <w:p w14:paraId="601E56E0">
            <w:pPr>
              <w:spacing w:before="29" w:line="229" w:lineRule="auto"/>
              <w:ind w:left="116" w:right="86" w:hanging="4"/>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1</w:t>
            </w:r>
            <w:r>
              <w:rPr>
                <w:rFonts w:ascii="宋体" w:hAnsi="宋体" w:eastAsia="宋体" w:cs="宋体"/>
                <w:sz w:val="18"/>
                <w:szCs w:val="18"/>
              </w:rPr>
              <w:t>）掌握两种手绘透视</w:t>
            </w:r>
            <w:r>
              <w:rPr>
                <w:rFonts w:ascii="宋体" w:hAnsi="宋体" w:eastAsia="宋体" w:cs="宋体"/>
                <w:spacing w:val="2"/>
                <w:sz w:val="18"/>
                <w:szCs w:val="18"/>
              </w:rPr>
              <w:t xml:space="preserve"> </w:t>
            </w:r>
            <w:r>
              <w:rPr>
                <w:rFonts w:ascii="宋体" w:hAnsi="宋体" w:eastAsia="宋体" w:cs="宋体"/>
                <w:spacing w:val="-7"/>
                <w:sz w:val="18"/>
                <w:szCs w:val="18"/>
              </w:rPr>
              <w:t>的规律和表现技巧知识；</w:t>
            </w:r>
          </w:p>
          <w:p w14:paraId="00F06CC9">
            <w:pPr>
              <w:spacing w:before="20" w:line="234" w:lineRule="auto"/>
              <w:ind w:left="102" w:right="106" w:firstLine="9"/>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2</w:t>
            </w:r>
            <w:r>
              <w:rPr>
                <w:rFonts w:ascii="宋体" w:hAnsi="宋体" w:eastAsia="宋体" w:cs="宋体"/>
                <w:sz w:val="18"/>
                <w:szCs w:val="18"/>
              </w:rPr>
              <w:t>）了解手绘透视效果</w:t>
            </w:r>
            <w:r>
              <w:rPr>
                <w:rFonts w:ascii="宋体" w:hAnsi="宋体" w:eastAsia="宋体" w:cs="宋体"/>
                <w:spacing w:val="2"/>
                <w:sz w:val="18"/>
                <w:szCs w:val="18"/>
              </w:rPr>
              <w:t xml:space="preserve"> </w:t>
            </w:r>
            <w:r>
              <w:rPr>
                <w:rFonts w:ascii="宋体" w:hAnsi="宋体" w:eastAsia="宋体" w:cs="宋体"/>
                <w:spacing w:val="-7"/>
                <w:sz w:val="18"/>
                <w:szCs w:val="18"/>
              </w:rPr>
              <w:t>图的绘制程序、技巧、处</w:t>
            </w:r>
            <w:r>
              <w:rPr>
                <w:rFonts w:ascii="宋体" w:hAnsi="宋体" w:eastAsia="宋体" w:cs="宋体"/>
                <w:spacing w:val="1"/>
                <w:sz w:val="18"/>
                <w:szCs w:val="18"/>
              </w:rPr>
              <w:t xml:space="preserve"> </w:t>
            </w:r>
            <w:r>
              <w:rPr>
                <w:rFonts w:ascii="宋体" w:hAnsi="宋体" w:eastAsia="宋体" w:cs="宋体"/>
                <w:spacing w:val="10"/>
                <w:sz w:val="18"/>
                <w:szCs w:val="18"/>
              </w:rPr>
              <w:t>理以及综合手绘表现的</w:t>
            </w:r>
            <w:r>
              <w:rPr>
                <w:rFonts w:ascii="宋体" w:hAnsi="宋体" w:eastAsia="宋体" w:cs="宋体"/>
                <w:spacing w:val="4"/>
                <w:sz w:val="18"/>
                <w:szCs w:val="18"/>
              </w:rPr>
              <w:t xml:space="preserve"> </w:t>
            </w:r>
            <w:r>
              <w:rPr>
                <w:rFonts w:ascii="宋体" w:hAnsi="宋体" w:eastAsia="宋体" w:cs="宋体"/>
                <w:spacing w:val="-2"/>
                <w:sz w:val="18"/>
                <w:szCs w:val="18"/>
              </w:rPr>
              <w:t>基本方法；</w:t>
            </w:r>
          </w:p>
          <w:p w14:paraId="7388E0C6">
            <w:pPr>
              <w:spacing w:before="18" w:line="231" w:lineRule="auto"/>
              <w:ind w:left="102" w:right="109" w:firstLine="9"/>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3</w:t>
            </w:r>
            <w:r>
              <w:rPr>
                <w:rFonts w:ascii="宋体" w:hAnsi="宋体" w:eastAsia="宋体" w:cs="宋体"/>
                <w:sz w:val="18"/>
                <w:szCs w:val="18"/>
              </w:rPr>
              <w:t>）了解基础的室内设</w:t>
            </w:r>
            <w:r>
              <w:rPr>
                <w:rFonts w:ascii="宋体" w:hAnsi="宋体" w:eastAsia="宋体" w:cs="宋体"/>
                <w:spacing w:val="2"/>
                <w:sz w:val="18"/>
                <w:szCs w:val="18"/>
              </w:rPr>
              <w:t xml:space="preserve"> </w:t>
            </w:r>
            <w:r>
              <w:rPr>
                <w:rFonts w:ascii="宋体" w:hAnsi="宋体" w:eastAsia="宋体" w:cs="宋体"/>
                <w:spacing w:val="-2"/>
                <w:sz w:val="18"/>
                <w:szCs w:val="18"/>
              </w:rPr>
              <w:t>计审美知识；</w:t>
            </w:r>
          </w:p>
          <w:p w14:paraId="2DDC8EE6">
            <w:pPr>
              <w:spacing w:before="17" w:line="229" w:lineRule="auto"/>
              <w:ind w:left="101" w:right="109" w:firstLine="10"/>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4</w:t>
            </w:r>
            <w:r>
              <w:rPr>
                <w:rFonts w:ascii="宋体" w:hAnsi="宋体" w:eastAsia="宋体" w:cs="宋体"/>
                <w:sz w:val="18"/>
                <w:szCs w:val="18"/>
              </w:rPr>
              <w:t>）掌握运用色彩铅笔</w:t>
            </w:r>
            <w:r>
              <w:rPr>
                <w:rFonts w:ascii="宋体" w:hAnsi="宋体" w:eastAsia="宋体" w:cs="宋体"/>
                <w:spacing w:val="2"/>
                <w:sz w:val="18"/>
                <w:szCs w:val="18"/>
              </w:rPr>
              <w:t xml:space="preserve"> </w:t>
            </w:r>
            <w:r>
              <w:rPr>
                <w:rFonts w:ascii="宋体" w:hAnsi="宋体" w:eastAsia="宋体" w:cs="宋体"/>
                <w:spacing w:val="-1"/>
                <w:sz w:val="18"/>
                <w:szCs w:val="18"/>
              </w:rPr>
              <w:t>表现材料工具的性能；</w:t>
            </w:r>
          </w:p>
          <w:p w14:paraId="1F8C8FEA">
            <w:pPr>
              <w:spacing w:before="19" w:line="220" w:lineRule="auto"/>
              <w:ind w:left="104" w:right="109" w:firstLine="8"/>
              <w:rPr>
                <w:rFonts w:ascii="宋体" w:hAnsi="宋体" w:eastAsia="宋体" w:cs="宋体"/>
                <w:sz w:val="18"/>
                <w:szCs w:val="18"/>
              </w:rPr>
            </w:pPr>
            <w:r>
              <w:rPr>
                <w:rFonts w:ascii="宋体" w:hAnsi="宋体" w:eastAsia="宋体" w:cs="宋体"/>
                <w:sz w:val="18"/>
                <w:szCs w:val="18"/>
              </w:rPr>
              <w:t>（</w:t>
            </w:r>
            <w:r>
              <w:rPr>
                <w:rFonts w:ascii="Times New Roman" w:hAnsi="Times New Roman" w:eastAsia="Times New Roman" w:cs="Times New Roman"/>
                <w:sz w:val="18"/>
                <w:szCs w:val="18"/>
              </w:rPr>
              <w:t>5</w:t>
            </w:r>
            <w:r>
              <w:rPr>
                <w:rFonts w:ascii="宋体" w:hAnsi="宋体" w:eastAsia="宋体" w:cs="宋体"/>
                <w:sz w:val="18"/>
                <w:szCs w:val="18"/>
              </w:rPr>
              <w:t>）掌握运用马克笔表</w:t>
            </w:r>
            <w:r>
              <w:rPr>
                <w:rFonts w:ascii="宋体" w:hAnsi="宋体" w:eastAsia="宋体" w:cs="宋体"/>
                <w:spacing w:val="2"/>
                <w:sz w:val="18"/>
                <w:szCs w:val="18"/>
              </w:rPr>
              <w:t xml:space="preserve"> </w:t>
            </w:r>
            <w:r>
              <w:rPr>
                <w:rFonts w:ascii="宋体" w:hAnsi="宋体" w:eastAsia="宋体" w:cs="宋体"/>
                <w:spacing w:val="-1"/>
                <w:sz w:val="18"/>
                <w:szCs w:val="18"/>
              </w:rPr>
              <w:t>现材料工具的性能。</w:t>
            </w:r>
          </w:p>
        </w:tc>
        <w:tc>
          <w:tcPr>
            <w:tcW w:w="2092" w:type="dxa"/>
            <w:tcBorders>
              <w:left w:val="single" w:color="000000" w:sz="2" w:space="0"/>
            </w:tcBorders>
            <w:vAlign w:val="top"/>
          </w:tcPr>
          <w:p w14:paraId="14E9E4DE">
            <w:pPr>
              <w:spacing w:line="320" w:lineRule="auto"/>
              <w:rPr>
                <w:rFonts w:ascii="Arial"/>
                <w:sz w:val="21"/>
              </w:rPr>
            </w:pPr>
          </w:p>
          <w:p w14:paraId="29FBD67F">
            <w:pPr>
              <w:spacing w:before="58" w:line="229" w:lineRule="auto"/>
              <w:ind w:left="112" w:right="98" w:firstLine="9"/>
              <w:rPr>
                <w:rFonts w:ascii="宋体" w:hAnsi="宋体" w:eastAsia="宋体" w:cs="宋体"/>
                <w:sz w:val="18"/>
                <w:szCs w:val="18"/>
              </w:rPr>
            </w:pPr>
            <w:r>
              <w:rPr>
                <w:rFonts w:ascii="宋体" w:hAnsi="宋体" w:eastAsia="宋体" w:cs="宋体"/>
                <w:spacing w:val="-3"/>
                <w:sz w:val="18"/>
                <w:szCs w:val="18"/>
              </w:rPr>
              <w:t>（</w:t>
            </w:r>
            <w:r>
              <w:rPr>
                <w:rFonts w:ascii="Times New Roman" w:hAnsi="Times New Roman" w:eastAsia="Times New Roman" w:cs="Times New Roman"/>
                <w:spacing w:val="-3"/>
                <w:sz w:val="18"/>
                <w:szCs w:val="18"/>
              </w:rPr>
              <w:t>1</w:t>
            </w:r>
            <w:r>
              <w:rPr>
                <w:rFonts w:ascii="宋体" w:hAnsi="宋体" w:eastAsia="宋体" w:cs="宋体"/>
                <w:spacing w:val="-3"/>
                <w:sz w:val="18"/>
                <w:szCs w:val="18"/>
              </w:rPr>
              <w:t>）能用两种透视的方</w:t>
            </w:r>
            <w:r>
              <w:rPr>
                <w:rFonts w:ascii="宋体" w:hAnsi="宋体" w:eastAsia="宋体" w:cs="宋体"/>
                <w:spacing w:val="4"/>
                <w:sz w:val="18"/>
                <w:szCs w:val="18"/>
              </w:rPr>
              <w:t xml:space="preserve"> </w:t>
            </w:r>
            <w:r>
              <w:rPr>
                <w:rFonts w:ascii="宋体" w:hAnsi="宋体" w:eastAsia="宋体" w:cs="宋体"/>
                <w:spacing w:val="-2"/>
                <w:sz w:val="18"/>
                <w:szCs w:val="18"/>
              </w:rPr>
              <w:t>法表现空间；</w:t>
            </w:r>
          </w:p>
          <w:p w14:paraId="0320BB3C">
            <w:pPr>
              <w:spacing w:before="19" w:line="229" w:lineRule="auto"/>
              <w:ind w:left="110" w:right="98" w:firstLine="10"/>
              <w:rPr>
                <w:rFonts w:ascii="宋体" w:hAnsi="宋体" w:eastAsia="宋体" w:cs="宋体"/>
                <w:sz w:val="18"/>
                <w:szCs w:val="18"/>
              </w:rPr>
            </w:pPr>
            <w:r>
              <w:rPr>
                <w:rFonts w:ascii="宋体" w:hAnsi="宋体" w:eastAsia="宋体" w:cs="宋体"/>
                <w:spacing w:val="-3"/>
                <w:sz w:val="18"/>
                <w:szCs w:val="18"/>
              </w:rPr>
              <w:t>（</w:t>
            </w:r>
            <w:r>
              <w:rPr>
                <w:rFonts w:ascii="Times New Roman" w:hAnsi="Times New Roman" w:eastAsia="Times New Roman" w:cs="Times New Roman"/>
                <w:spacing w:val="-3"/>
                <w:sz w:val="18"/>
                <w:szCs w:val="18"/>
              </w:rPr>
              <w:t>2</w:t>
            </w:r>
            <w:r>
              <w:rPr>
                <w:rFonts w:ascii="宋体" w:hAnsi="宋体" w:eastAsia="宋体" w:cs="宋体"/>
                <w:spacing w:val="-3"/>
                <w:sz w:val="18"/>
                <w:szCs w:val="18"/>
              </w:rPr>
              <w:t>）能运用不同的线条</w:t>
            </w:r>
            <w:r>
              <w:rPr>
                <w:rFonts w:ascii="宋体" w:hAnsi="宋体" w:eastAsia="宋体" w:cs="宋体"/>
                <w:spacing w:val="4"/>
                <w:sz w:val="18"/>
                <w:szCs w:val="18"/>
              </w:rPr>
              <w:t xml:space="preserve"> </w:t>
            </w:r>
            <w:r>
              <w:rPr>
                <w:rFonts w:ascii="宋体" w:hAnsi="宋体" w:eastAsia="宋体" w:cs="宋体"/>
                <w:spacing w:val="-1"/>
                <w:sz w:val="18"/>
                <w:szCs w:val="18"/>
              </w:rPr>
              <w:t>表现不同的情感。</w:t>
            </w:r>
          </w:p>
          <w:p w14:paraId="27D93175">
            <w:pPr>
              <w:spacing w:before="21" w:line="232" w:lineRule="auto"/>
              <w:ind w:left="111" w:right="98" w:firstLine="9"/>
              <w:rPr>
                <w:rFonts w:ascii="宋体" w:hAnsi="宋体" w:eastAsia="宋体" w:cs="宋体"/>
                <w:sz w:val="18"/>
                <w:szCs w:val="18"/>
              </w:rPr>
            </w:pPr>
            <w:r>
              <w:rPr>
                <w:rFonts w:ascii="宋体" w:hAnsi="宋体" w:eastAsia="宋体" w:cs="宋体"/>
                <w:spacing w:val="-3"/>
                <w:sz w:val="18"/>
                <w:szCs w:val="18"/>
              </w:rPr>
              <w:t>（</w:t>
            </w:r>
            <w:r>
              <w:rPr>
                <w:rFonts w:ascii="Times New Roman" w:hAnsi="Times New Roman" w:eastAsia="Times New Roman" w:cs="Times New Roman"/>
                <w:spacing w:val="-3"/>
                <w:sz w:val="18"/>
                <w:szCs w:val="18"/>
              </w:rPr>
              <w:t>3</w:t>
            </w:r>
            <w:r>
              <w:rPr>
                <w:rFonts w:ascii="宋体" w:hAnsi="宋体" w:eastAsia="宋体" w:cs="宋体"/>
                <w:spacing w:val="-3"/>
                <w:sz w:val="18"/>
                <w:szCs w:val="18"/>
              </w:rPr>
              <w:t>）能运用水溶性彩色</w:t>
            </w:r>
            <w:r>
              <w:rPr>
                <w:rFonts w:ascii="宋体" w:hAnsi="宋体" w:eastAsia="宋体" w:cs="宋体"/>
                <w:spacing w:val="4"/>
                <w:sz w:val="18"/>
                <w:szCs w:val="18"/>
              </w:rPr>
              <w:t xml:space="preserve"> </w:t>
            </w:r>
            <w:r>
              <w:rPr>
                <w:rFonts w:ascii="宋体" w:hAnsi="宋体" w:eastAsia="宋体" w:cs="宋体"/>
                <w:spacing w:val="7"/>
                <w:sz w:val="18"/>
                <w:szCs w:val="18"/>
              </w:rPr>
              <w:t>铅笔和马克笔工具完成</w:t>
            </w:r>
            <w:r>
              <w:rPr>
                <w:rFonts w:ascii="宋体" w:hAnsi="宋体" w:eastAsia="宋体" w:cs="宋体"/>
                <w:spacing w:val="1"/>
                <w:sz w:val="18"/>
                <w:szCs w:val="18"/>
              </w:rPr>
              <w:t xml:space="preserve"> </w:t>
            </w:r>
            <w:r>
              <w:rPr>
                <w:rFonts w:ascii="宋体" w:hAnsi="宋体" w:eastAsia="宋体" w:cs="宋体"/>
                <w:spacing w:val="-1"/>
                <w:sz w:val="18"/>
                <w:szCs w:val="18"/>
              </w:rPr>
              <w:t>植物的色彩效果表现。</w:t>
            </w:r>
          </w:p>
          <w:p w14:paraId="66344BE1">
            <w:pPr>
              <w:spacing w:before="22" w:line="229" w:lineRule="auto"/>
              <w:ind w:left="125" w:right="98" w:hanging="4"/>
              <w:rPr>
                <w:rFonts w:ascii="宋体" w:hAnsi="宋体" w:eastAsia="宋体" w:cs="宋体"/>
                <w:sz w:val="18"/>
                <w:szCs w:val="18"/>
              </w:rPr>
            </w:pPr>
            <w:r>
              <w:rPr>
                <w:rFonts w:ascii="宋体" w:hAnsi="宋体" w:eastAsia="宋体" w:cs="宋体"/>
                <w:spacing w:val="-3"/>
                <w:sz w:val="18"/>
                <w:szCs w:val="18"/>
              </w:rPr>
              <w:t>（</w:t>
            </w:r>
            <w:r>
              <w:rPr>
                <w:rFonts w:ascii="Times New Roman" w:hAnsi="Times New Roman" w:eastAsia="Times New Roman" w:cs="Times New Roman"/>
                <w:spacing w:val="-3"/>
                <w:sz w:val="18"/>
                <w:szCs w:val="18"/>
              </w:rPr>
              <w:t>4</w:t>
            </w:r>
            <w:r>
              <w:rPr>
                <w:rFonts w:ascii="宋体" w:hAnsi="宋体" w:eastAsia="宋体" w:cs="宋体"/>
                <w:spacing w:val="-3"/>
                <w:sz w:val="18"/>
                <w:szCs w:val="18"/>
              </w:rPr>
              <w:t>）能完成室内效果图</w:t>
            </w:r>
            <w:r>
              <w:rPr>
                <w:rFonts w:ascii="宋体" w:hAnsi="宋体" w:eastAsia="宋体" w:cs="宋体"/>
                <w:spacing w:val="4"/>
                <w:sz w:val="18"/>
                <w:szCs w:val="18"/>
              </w:rPr>
              <w:t xml:space="preserve"> </w:t>
            </w:r>
            <w:r>
              <w:rPr>
                <w:rFonts w:ascii="宋体" w:hAnsi="宋体" w:eastAsia="宋体" w:cs="宋体"/>
                <w:spacing w:val="-6"/>
                <w:sz w:val="18"/>
                <w:szCs w:val="18"/>
              </w:rPr>
              <w:t>的表现。</w:t>
            </w:r>
          </w:p>
        </w:tc>
        <w:tc>
          <w:tcPr>
            <w:tcW w:w="2397" w:type="dxa"/>
            <w:vAlign w:val="top"/>
          </w:tcPr>
          <w:p w14:paraId="519B2559">
            <w:pPr>
              <w:spacing w:line="282" w:lineRule="auto"/>
              <w:rPr>
                <w:rFonts w:ascii="Arial"/>
                <w:sz w:val="21"/>
              </w:rPr>
            </w:pPr>
          </w:p>
          <w:p w14:paraId="166429CC">
            <w:pPr>
              <w:spacing w:line="282" w:lineRule="auto"/>
              <w:rPr>
                <w:rFonts w:ascii="Arial"/>
                <w:sz w:val="21"/>
              </w:rPr>
            </w:pPr>
          </w:p>
          <w:p w14:paraId="5E0B7B04">
            <w:pPr>
              <w:spacing w:line="283" w:lineRule="auto"/>
              <w:rPr>
                <w:rFonts w:ascii="Arial"/>
                <w:sz w:val="21"/>
              </w:rPr>
            </w:pPr>
          </w:p>
          <w:p w14:paraId="5EB0D306">
            <w:pPr>
              <w:spacing w:line="283" w:lineRule="auto"/>
              <w:rPr>
                <w:rFonts w:ascii="Arial"/>
                <w:sz w:val="21"/>
              </w:rPr>
            </w:pPr>
          </w:p>
          <w:p w14:paraId="4578FAA5">
            <w:pPr>
              <w:spacing w:before="58" w:line="229" w:lineRule="auto"/>
              <w:ind w:left="109" w:right="164" w:firstLine="2"/>
              <w:rPr>
                <w:rFonts w:ascii="宋体" w:hAnsi="宋体" w:eastAsia="宋体" w:cs="宋体"/>
                <w:sz w:val="18"/>
                <w:szCs w:val="18"/>
              </w:rPr>
            </w:pPr>
            <w:r>
              <w:rPr>
                <w:rFonts w:ascii="宋体" w:hAnsi="宋体" w:eastAsia="宋体" w:cs="宋体"/>
                <w:spacing w:val="-5"/>
                <w:sz w:val="18"/>
                <w:szCs w:val="18"/>
              </w:rPr>
              <w:t>理实一体化的项目法教学，</w:t>
            </w:r>
            <w:r>
              <w:rPr>
                <w:rFonts w:ascii="宋体" w:hAnsi="宋体" w:eastAsia="宋体" w:cs="宋体"/>
                <w:spacing w:val="4"/>
                <w:sz w:val="18"/>
                <w:szCs w:val="18"/>
              </w:rPr>
              <w:t xml:space="preserve"> </w:t>
            </w:r>
            <w:r>
              <w:rPr>
                <w:rFonts w:ascii="宋体" w:hAnsi="宋体" w:eastAsia="宋体" w:cs="宋体"/>
                <w:spacing w:val="-2"/>
                <w:sz w:val="18"/>
                <w:szCs w:val="18"/>
              </w:rPr>
              <w:t>讲授法等</w:t>
            </w:r>
          </w:p>
        </w:tc>
        <w:tc>
          <w:tcPr>
            <w:tcW w:w="1794" w:type="dxa"/>
            <w:vAlign w:val="top"/>
          </w:tcPr>
          <w:p w14:paraId="25F7B6ED">
            <w:pPr>
              <w:spacing w:line="249" w:lineRule="auto"/>
              <w:rPr>
                <w:rFonts w:ascii="Arial"/>
                <w:sz w:val="21"/>
              </w:rPr>
            </w:pPr>
          </w:p>
          <w:p w14:paraId="3687AC5D">
            <w:pPr>
              <w:spacing w:line="249" w:lineRule="auto"/>
              <w:rPr>
                <w:rFonts w:ascii="Arial"/>
                <w:sz w:val="21"/>
              </w:rPr>
            </w:pPr>
          </w:p>
          <w:p w14:paraId="3407308E">
            <w:pPr>
              <w:spacing w:line="249" w:lineRule="auto"/>
              <w:rPr>
                <w:rFonts w:ascii="Arial"/>
                <w:sz w:val="21"/>
              </w:rPr>
            </w:pPr>
          </w:p>
          <w:p w14:paraId="6FE1D2A8">
            <w:pPr>
              <w:spacing w:line="250" w:lineRule="auto"/>
              <w:rPr>
                <w:rFonts w:ascii="Arial"/>
                <w:sz w:val="21"/>
              </w:rPr>
            </w:pPr>
          </w:p>
          <w:p w14:paraId="6E4B17B8">
            <w:pPr>
              <w:spacing w:line="250" w:lineRule="auto"/>
              <w:rPr>
                <w:rFonts w:ascii="Arial"/>
                <w:sz w:val="21"/>
              </w:rPr>
            </w:pPr>
          </w:p>
          <w:p w14:paraId="2012E964">
            <w:pPr>
              <w:spacing w:before="59"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r w14:paraId="33BF9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9" w:hRule="atLeast"/>
        </w:trPr>
        <w:tc>
          <w:tcPr>
            <w:tcW w:w="597" w:type="dxa"/>
            <w:vAlign w:val="top"/>
          </w:tcPr>
          <w:p w14:paraId="6F3A0C94">
            <w:pPr>
              <w:spacing w:line="260" w:lineRule="auto"/>
              <w:rPr>
                <w:rFonts w:ascii="Arial"/>
                <w:sz w:val="21"/>
              </w:rPr>
            </w:pPr>
          </w:p>
          <w:p w14:paraId="4830DDC3">
            <w:pPr>
              <w:spacing w:line="261" w:lineRule="auto"/>
              <w:rPr>
                <w:rFonts w:ascii="Arial"/>
                <w:sz w:val="21"/>
              </w:rPr>
            </w:pPr>
          </w:p>
          <w:p w14:paraId="06B97ACF">
            <w:pPr>
              <w:spacing w:line="261" w:lineRule="auto"/>
              <w:rPr>
                <w:rFonts w:ascii="Arial"/>
                <w:sz w:val="21"/>
              </w:rPr>
            </w:pPr>
          </w:p>
          <w:p w14:paraId="7A77293F">
            <w:pPr>
              <w:spacing w:line="261" w:lineRule="auto"/>
              <w:rPr>
                <w:rFonts w:ascii="Arial"/>
                <w:sz w:val="21"/>
              </w:rPr>
            </w:pPr>
          </w:p>
          <w:p w14:paraId="5FAB7F87">
            <w:pPr>
              <w:spacing w:before="52"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075" w:type="dxa"/>
            <w:vAlign w:val="top"/>
          </w:tcPr>
          <w:p w14:paraId="13C25E26">
            <w:pPr>
              <w:spacing w:line="297" w:lineRule="auto"/>
              <w:rPr>
                <w:rFonts w:ascii="Arial"/>
                <w:sz w:val="21"/>
              </w:rPr>
            </w:pPr>
          </w:p>
          <w:p w14:paraId="27B6F73D">
            <w:pPr>
              <w:spacing w:line="297" w:lineRule="auto"/>
              <w:rPr>
                <w:rFonts w:ascii="Arial"/>
                <w:sz w:val="21"/>
              </w:rPr>
            </w:pPr>
          </w:p>
          <w:p w14:paraId="4FBC4A26">
            <w:pPr>
              <w:spacing w:line="297" w:lineRule="auto"/>
              <w:rPr>
                <w:rFonts w:ascii="Arial"/>
                <w:sz w:val="21"/>
              </w:rPr>
            </w:pPr>
          </w:p>
          <w:p w14:paraId="25E32825">
            <w:pPr>
              <w:spacing w:before="59" w:line="229" w:lineRule="auto"/>
              <w:ind w:left="348" w:right="177" w:hanging="175"/>
              <w:rPr>
                <w:rFonts w:ascii="宋体" w:hAnsi="宋体" w:eastAsia="宋体" w:cs="宋体"/>
                <w:sz w:val="18"/>
                <w:szCs w:val="18"/>
              </w:rPr>
            </w:pPr>
            <w:r>
              <w:rPr>
                <w:rFonts w:ascii="宋体" w:hAnsi="宋体" w:eastAsia="宋体" w:cs="宋体"/>
                <w:spacing w:val="-3"/>
                <w:sz w:val="18"/>
                <w:szCs w:val="18"/>
              </w:rPr>
              <w:t>艺术设计</w:t>
            </w:r>
            <w:r>
              <w:rPr>
                <w:rFonts w:ascii="宋体" w:hAnsi="宋体" w:eastAsia="宋体" w:cs="宋体"/>
                <w:sz w:val="18"/>
                <w:szCs w:val="18"/>
              </w:rPr>
              <w:t xml:space="preserve"> </w:t>
            </w:r>
            <w:r>
              <w:rPr>
                <w:rFonts w:ascii="宋体" w:hAnsi="宋体" w:eastAsia="宋体" w:cs="宋体"/>
                <w:spacing w:val="-4"/>
                <w:sz w:val="18"/>
                <w:szCs w:val="18"/>
              </w:rPr>
              <w:t>创新</w:t>
            </w:r>
          </w:p>
        </w:tc>
        <w:tc>
          <w:tcPr>
            <w:tcW w:w="2125" w:type="dxa"/>
            <w:tcBorders>
              <w:right w:val="single" w:color="000000" w:sz="2" w:space="0"/>
            </w:tcBorders>
            <w:vAlign w:val="top"/>
          </w:tcPr>
          <w:p w14:paraId="50C536C1">
            <w:pPr>
              <w:spacing w:before="268" w:line="236" w:lineRule="auto"/>
              <w:ind w:left="102" w:right="62" w:firstLine="4"/>
              <w:jc w:val="both"/>
              <w:rPr>
                <w:rFonts w:ascii="宋体" w:hAnsi="宋体" w:eastAsia="宋体" w:cs="宋体"/>
                <w:sz w:val="18"/>
                <w:szCs w:val="18"/>
              </w:rPr>
            </w:pPr>
            <w:r>
              <w:rPr>
                <w:rFonts w:ascii="宋体" w:hAnsi="宋体" w:eastAsia="宋体" w:cs="宋体"/>
                <w:spacing w:val="10"/>
                <w:sz w:val="18"/>
                <w:szCs w:val="18"/>
              </w:rPr>
              <w:t>掌握艺术设计的基本知</w:t>
            </w:r>
            <w:r>
              <w:rPr>
                <w:rFonts w:ascii="宋体" w:hAnsi="宋体" w:eastAsia="宋体" w:cs="宋体"/>
                <w:sz w:val="18"/>
                <w:szCs w:val="18"/>
              </w:rPr>
              <w:t xml:space="preserve"> </w:t>
            </w:r>
            <w:r>
              <w:rPr>
                <w:rFonts w:ascii="宋体" w:hAnsi="宋体" w:eastAsia="宋体" w:cs="宋体"/>
                <w:spacing w:val="10"/>
                <w:sz w:val="18"/>
                <w:szCs w:val="18"/>
              </w:rPr>
              <w:t>识、美学原理和设计法</w:t>
            </w:r>
            <w:r>
              <w:rPr>
                <w:rFonts w:ascii="宋体" w:hAnsi="宋体" w:eastAsia="宋体" w:cs="宋体"/>
                <w:spacing w:val="4"/>
                <w:sz w:val="18"/>
                <w:szCs w:val="18"/>
              </w:rPr>
              <w:t xml:space="preserve"> </w:t>
            </w:r>
            <w:r>
              <w:rPr>
                <w:rFonts w:ascii="宋体" w:hAnsi="宋体" w:eastAsia="宋体" w:cs="宋体"/>
                <w:spacing w:val="2"/>
                <w:sz w:val="18"/>
                <w:szCs w:val="18"/>
              </w:rPr>
              <w:t>则</w:t>
            </w:r>
            <w:r>
              <w:rPr>
                <w:rFonts w:ascii="Times New Roman" w:hAnsi="Times New Roman" w:eastAsia="Times New Roman" w:cs="Times New Roman"/>
                <w:spacing w:val="2"/>
                <w:sz w:val="18"/>
                <w:szCs w:val="18"/>
              </w:rPr>
              <w:t>,</w:t>
            </w:r>
            <w:r>
              <w:rPr>
                <w:rFonts w:ascii="Times New Roman" w:hAnsi="Times New Roman" w:eastAsia="Times New Roman" w:cs="Times New Roman"/>
                <w:spacing w:val="-10"/>
                <w:sz w:val="18"/>
                <w:szCs w:val="18"/>
              </w:rPr>
              <w:t xml:space="preserve"> </w:t>
            </w:r>
            <w:r>
              <w:rPr>
                <w:rFonts w:ascii="宋体" w:hAnsi="宋体" w:eastAsia="宋体" w:cs="宋体"/>
                <w:spacing w:val="2"/>
                <w:sz w:val="18"/>
                <w:szCs w:val="18"/>
              </w:rPr>
              <w:t>了解设计思维、知识</w:t>
            </w:r>
            <w:r>
              <w:rPr>
                <w:rFonts w:ascii="宋体" w:hAnsi="宋体" w:eastAsia="宋体" w:cs="宋体"/>
                <w:sz w:val="18"/>
                <w:szCs w:val="18"/>
              </w:rPr>
              <w:t xml:space="preserve"> </w:t>
            </w:r>
            <w:r>
              <w:rPr>
                <w:rFonts w:ascii="宋体" w:hAnsi="宋体" w:eastAsia="宋体" w:cs="宋体"/>
                <w:spacing w:val="-7"/>
                <w:sz w:val="18"/>
                <w:szCs w:val="18"/>
              </w:rPr>
              <w:t>产权意识、品牌理念、审</w:t>
            </w:r>
            <w:r>
              <w:rPr>
                <w:rFonts w:ascii="宋体" w:hAnsi="宋体" w:eastAsia="宋体" w:cs="宋体"/>
                <w:spacing w:val="1"/>
                <w:sz w:val="18"/>
                <w:szCs w:val="18"/>
              </w:rPr>
              <w:t xml:space="preserve"> </w:t>
            </w:r>
            <w:r>
              <w:rPr>
                <w:rFonts w:ascii="宋体" w:hAnsi="宋体" w:eastAsia="宋体" w:cs="宋体"/>
                <w:spacing w:val="-8"/>
                <w:sz w:val="18"/>
                <w:szCs w:val="18"/>
              </w:rPr>
              <w:t>美</w:t>
            </w:r>
            <w:r>
              <w:rPr>
                <w:rFonts w:ascii="宋体" w:hAnsi="宋体" w:eastAsia="宋体" w:cs="宋体"/>
                <w:spacing w:val="-57"/>
                <w:sz w:val="18"/>
                <w:szCs w:val="18"/>
              </w:rPr>
              <w:t xml:space="preserve"> </w:t>
            </w:r>
            <w:r>
              <w:rPr>
                <w:rFonts w:ascii="宋体" w:hAnsi="宋体" w:eastAsia="宋体" w:cs="宋体"/>
                <w:spacing w:val="-8"/>
                <w:sz w:val="18"/>
                <w:szCs w:val="18"/>
              </w:rPr>
              <w:t>修</w:t>
            </w:r>
            <w:r>
              <w:rPr>
                <w:rFonts w:ascii="宋体" w:hAnsi="宋体" w:eastAsia="宋体" w:cs="宋体"/>
                <w:spacing w:val="-53"/>
                <w:sz w:val="18"/>
                <w:szCs w:val="18"/>
              </w:rPr>
              <w:t xml:space="preserve"> </w:t>
            </w:r>
            <w:r>
              <w:rPr>
                <w:rFonts w:ascii="宋体" w:hAnsi="宋体" w:eastAsia="宋体" w:cs="宋体"/>
                <w:spacing w:val="-8"/>
                <w:sz w:val="18"/>
                <w:szCs w:val="18"/>
              </w:rPr>
              <w:t>养</w:t>
            </w:r>
            <w:r>
              <w:rPr>
                <w:rFonts w:ascii="宋体" w:hAnsi="宋体" w:eastAsia="宋体" w:cs="宋体"/>
                <w:spacing w:val="-55"/>
                <w:sz w:val="18"/>
                <w:szCs w:val="18"/>
              </w:rPr>
              <w:t xml:space="preserve"> </w:t>
            </w:r>
            <w:r>
              <w:rPr>
                <w:rFonts w:ascii="宋体" w:hAnsi="宋体" w:eastAsia="宋体" w:cs="宋体"/>
                <w:spacing w:val="-8"/>
                <w:sz w:val="18"/>
                <w:szCs w:val="18"/>
              </w:rPr>
              <w:t>等</w:t>
            </w:r>
            <w:r>
              <w:rPr>
                <w:rFonts w:ascii="宋体" w:hAnsi="宋体" w:eastAsia="宋体" w:cs="宋体"/>
                <w:spacing w:val="-54"/>
                <w:sz w:val="18"/>
                <w:szCs w:val="18"/>
              </w:rPr>
              <w:t xml:space="preserve"> </w:t>
            </w:r>
            <w:r>
              <w:rPr>
                <w:rFonts w:ascii="Times New Roman" w:hAnsi="Times New Roman" w:eastAsia="Times New Roman" w:cs="Times New Roman"/>
                <w:spacing w:val="-8"/>
                <w:sz w:val="18"/>
                <w:szCs w:val="18"/>
              </w:rPr>
              <w:t xml:space="preserve">, </w:t>
            </w:r>
            <w:r>
              <w:rPr>
                <w:rFonts w:ascii="宋体" w:hAnsi="宋体" w:eastAsia="宋体" w:cs="宋体"/>
                <w:spacing w:val="-8"/>
                <w:sz w:val="18"/>
                <w:szCs w:val="18"/>
              </w:rPr>
              <w:t>了</w:t>
            </w:r>
            <w:r>
              <w:rPr>
                <w:rFonts w:ascii="宋体" w:hAnsi="宋体" w:eastAsia="宋体" w:cs="宋体"/>
                <w:spacing w:val="-57"/>
                <w:sz w:val="18"/>
                <w:szCs w:val="18"/>
              </w:rPr>
              <w:t xml:space="preserve"> </w:t>
            </w:r>
            <w:r>
              <w:rPr>
                <w:rFonts w:ascii="宋体" w:hAnsi="宋体" w:eastAsia="宋体" w:cs="宋体"/>
                <w:spacing w:val="-8"/>
                <w:sz w:val="18"/>
                <w:szCs w:val="18"/>
              </w:rPr>
              <w:t>解</w:t>
            </w:r>
            <w:r>
              <w:rPr>
                <w:rFonts w:ascii="宋体" w:hAnsi="宋体" w:eastAsia="宋体" w:cs="宋体"/>
                <w:spacing w:val="-52"/>
                <w:sz w:val="18"/>
                <w:szCs w:val="18"/>
              </w:rPr>
              <w:t xml:space="preserve"> </w:t>
            </w:r>
            <w:r>
              <w:rPr>
                <w:rFonts w:ascii="宋体" w:hAnsi="宋体" w:eastAsia="宋体" w:cs="宋体"/>
                <w:spacing w:val="-8"/>
                <w:sz w:val="18"/>
                <w:szCs w:val="18"/>
              </w:rPr>
              <w:t>设</w:t>
            </w:r>
            <w:r>
              <w:rPr>
                <w:rFonts w:ascii="宋体" w:hAnsi="宋体" w:eastAsia="宋体" w:cs="宋体"/>
                <w:spacing w:val="-56"/>
                <w:sz w:val="18"/>
                <w:szCs w:val="18"/>
              </w:rPr>
              <w:t xml:space="preserve"> </w:t>
            </w:r>
            <w:r>
              <w:rPr>
                <w:rFonts w:ascii="宋体" w:hAnsi="宋体" w:eastAsia="宋体" w:cs="宋体"/>
                <w:spacing w:val="-8"/>
                <w:sz w:val="18"/>
                <w:szCs w:val="18"/>
              </w:rPr>
              <w:t>计</w:t>
            </w:r>
            <w:r>
              <w:rPr>
                <w:rFonts w:ascii="宋体" w:hAnsi="宋体" w:eastAsia="宋体" w:cs="宋体"/>
                <w:spacing w:val="-54"/>
                <w:sz w:val="18"/>
                <w:szCs w:val="18"/>
              </w:rPr>
              <w:t xml:space="preserve"> </w:t>
            </w:r>
            <w:r>
              <w:rPr>
                <w:rFonts w:ascii="宋体" w:hAnsi="宋体" w:eastAsia="宋体" w:cs="宋体"/>
                <w:spacing w:val="-8"/>
                <w:sz w:val="18"/>
                <w:szCs w:val="18"/>
              </w:rPr>
              <w:t>方</w:t>
            </w:r>
            <w:r>
              <w:rPr>
                <w:rFonts w:ascii="宋体" w:hAnsi="宋体" w:eastAsia="宋体" w:cs="宋体"/>
                <w:sz w:val="18"/>
                <w:szCs w:val="18"/>
              </w:rPr>
              <w:t xml:space="preserve"> </w:t>
            </w:r>
            <w:r>
              <w:rPr>
                <w:rFonts w:ascii="宋体" w:hAnsi="宋体" w:eastAsia="宋体" w:cs="宋体"/>
                <w:spacing w:val="-18"/>
                <w:sz w:val="18"/>
                <w:szCs w:val="18"/>
              </w:rPr>
              <w:t>法、设计滋程、概念描述，</w:t>
            </w:r>
            <w:r>
              <w:rPr>
                <w:rFonts w:ascii="宋体" w:hAnsi="宋体" w:eastAsia="宋体" w:cs="宋体"/>
                <w:spacing w:val="4"/>
                <w:sz w:val="18"/>
                <w:szCs w:val="18"/>
              </w:rPr>
              <w:t xml:space="preserve"> </w:t>
            </w:r>
            <w:r>
              <w:rPr>
                <w:rFonts w:ascii="宋体" w:hAnsi="宋体" w:eastAsia="宋体" w:cs="宋体"/>
                <w:spacing w:val="-2"/>
                <w:sz w:val="18"/>
                <w:szCs w:val="18"/>
              </w:rPr>
              <w:t>提高审美品位。</w:t>
            </w:r>
          </w:p>
        </w:tc>
        <w:tc>
          <w:tcPr>
            <w:tcW w:w="2092" w:type="dxa"/>
            <w:tcBorders>
              <w:left w:val="single" w:color="000000" w:sz="2" w:space="0"/>
            </w:tcBorders>
            <w:vAlign w:val="top"/>
          </w:tcPr>
          <w:p w14:paraId="5C9427C0">
            <w:pPr>
              <w:spacing w:before="34" w:line="237" w:lineRule="auto"/>
              <w:ind w:left="110" w:right="129" w:firstLine="5"/>
              <w:rPr>
                <w:rFonts w:ascii="Times New Roman" w:hAnsi="Times New Roman" w:eastAsia="Times New Roman" w:cs="Times New Roman"/>
                <w:sz w:val="18"/>
                <w:szCs w:val="18"/>
              </w:rPr>
            </w:pPr>
            <w:r>
              <w:rPr>
                <w:rFonts w:ascii="宋体" w:hAnsi="宋体" w:eastAsia="宋体" w:cs="宋体"/>
                <w:spacing w:val="-2"/>
                <w:sz w:val="18"/>
                <w:szCs w:val="18"/>
              </w:rPr>
              <w:t>艺术设计的定义、范畴</w:t>
            </w:r>
            <w:r>
              <w:rPr>
                <w:rFonts w:ascii="Times New Roman" w:hAnsi="Times New Roman" w:eastAsia="Times New Roman" w:cs="Times New Roman"/>
                <w:spacing w:val="-2"/>
                <w:sz w:val="18"/>
                <w:szCs w:val="18"/>
              </w:rPr>
              <w:t>,</w:t>
            </w:r>
            <w:r>
              <w:rPr>
                <w:rFonts w:ascii="Times New Roman" w:hAnsi="Times New Roman" w:eastAsia="Times New Roman" w:cs="Times New Roman"/>
                <w:spacing w:val="9"/>
                <w:sz w:val="18"/>
                <w:szCs w:val="18"/>
              </w:rPr>
              <w:t xml:space="preserve"> </w:t>
            </w:r>
            <w:r>
              <w:rPr>
                <w:rFonts w:ascii="宋体" w:hAnsi="宋体" w:eastAsia="宋体" w:cs="宋体"/>
                <w:spacing w:val="-1"/>
                <w:sz w:val="18"/>
                <w:szCs w:val="18"/>
              </w:rPr>
              <w:t>分类和特点</w:t>
            </w:r>
            <w:r>
              <w:rPr>
                <w:rFonts w:ascii="Times New Roman" w:hAnsi="Times New Roman" w:eastAsia="Times New Roman" w:cs="Times New Roman"/>
                <w:spacing w:val="-1"/>
                <w:sz w:val="18"/>
                <w:szCs w:val="18"/>
              </w:rPr>
              <w:t>;</w:t>
            </w:r>
            <w:r>
              <w:rPr>
                <w:rFonts w:ascii="宋体" w:hAnsi="宋体" w:eastAsia="宋体" w:cs="宋体"/>
                <w:spacing w:val="-1"/>
                <w:sz w:val="18"/>
                <w:szCs w:val="18"/>
              </w:rPr>
              <w:t>东西方人文</w:t>
            </w:r>
            <w:r>
              <w:rPr>
                <w:rFonts w:ascii="宋体" w:hAnsi="宋体" w:eastAsia="宋体" w:cs="宋体"/>
                <w:spacing w:val="1"/>
                <w:sz w:val="18"/>
                <w:szCs w:val="18"/>
              </w:rPr>
              <w:t xml:space="preserve"> </w:t>
            </w:r>
            <w:r>
              <w:rPr>
                <w:rFonts w:ascii="宋体" w:hAnsi="宋体" w:eastAsia="宋体" w:cs="宋体"/>
                <w:spacing w:val="-1"/>
                <w:sz w:val="18"/>
                <w:szCs w:val="18"/>
              </w:rPr>
              <w:t>精神对比和审美差异</w:t>
            </w:r>
            <w:r>
              <w:rPr>
                <w:rFonts w:ascii="Times New Roman" w:hAnsi="Times New Roman" w:eastAsia="Times New Roman" w:cs="Times New Roman"/>
                <w:spacing w:val="-1"/>
                <w:sz w:val="18"/>
                <w:szCs w:val="18"/>
              </w:rPr>
              <w:t>;</w:t>
            </w:r>
            <w:r>
              <w:rPr>
                <w:rFonts w:ascii="宋体" w:hAnsi="宋体" w:eastAsia="宋体" w:cs="宋体"/>
                <w:spacing w:val="-1"/>
                <w:sz w:val="18"/>
                <w:szCs w:val="18"/>
              </w:rPr>
              <w:t>美</w:t>
            </w:r>
            <w:r>
              <w:rPr>
                <w:rFonts w:ascii="宋体" w:hAnsi="宋体" w:eastAsia="宋体" w:cs="宋体"/>
                <w:spacing w:val="1"/>
                <w:sz w:val="18"/>
                <w:szCs w:val="18"/>
              </w:rPr>
              <w:t xml:space="preserve"> </w:t>
            </w:r>
            <w:r>
              <w:rPr>
                <w:rFonts w:ascii="宋体" w:hAnsi="宋体" w:eastAsia="宋体" w:cs="宋体"/>
                <w:spacing w:val="-1"/>
                <w:sz w:val="18"/>
                <w:szCs w:val="18"/>
              </w:rPr>
              <w:t>学原理和形式美法则</w:t>
            </w:r>
            <w:r>
              <w:rPr>
                <w:rFonts w:ascii="Times New Roman" w:hAnsi="Times New Roman" w:eastAsia="Times New Roman" w:cs="Times New Roman"/>
                <w:spacing w:val="-1"/>
                <w:sz w:val="18"/>
                <w:szCs w:val="18"/>
              </w:rPr>
              <w:t>:</w:t>
            </w:r>
            <w:r>
              <w:rPr>
                <w:rFonts w:ascii="宋体" w:hAnsi="宋体" w:eastAsia="宋体" w:cs="宋体"/>
                <w:spacing w:val="-1"/>
                <w:sz w:val="18"/>
                <w:szCs w:val="18"/>
              </w:rPr>
              <w:t>设</w:t>
            </w:r>
            <w:r>
              <w:rPr>
                <w:rFonts w:ascii="宋体" w:hAnsi="宋体" w:eastAsia="宋体" w:cs="宋体"/>
                <w:spacing w:val="1"/>
                <w:sz w:val="18"/>
                <w:szCs w:val="18"/>
              </w:rPr>
              <w:t xml:space="preserve"> </w:t>
            </w:r>
            <w:r>
              <w:rPr>
                <w:rFonts w:ascii="宋体" w:hAnsi="宋体" w:eastAsia="宋体" w:cs="宋体"/>
                <w:spacing w:val="-1"/>
                <w:sz w:val="18"/>
                <w:szCs w:val="18"/>
              </w:rPr>
              <w:t>计思维的类型、开发与</w:t>
            </w:r>
            <w:r>
              <w:rPr>
                <w:rFonts w:ascii="宋体" w:hAnsi="宋体" w:eastAsia="宋体" w:cs="宋体"/>
                <w:spacing w:val="2"/>
                <w:sz w:val="18"/>
                <w:szCs w:val="18"/>
              </w:rPr>
              <w:t xml:space="preserve"> </w:t>
            </w:r>
            <w:r>
              <w:rPr>
                <w:rFonts w:ascii="宋体" w:hAnsi="宋体" w:eastAsia="宋体" w:cs="宋体"/>
                <w:spacing w:val="-1"/>
                <w:sz w:val="18"/>
                <w:szCs w:val="18"/>
              </w:rPr>
              <w:t>应用</w:t>
            </w:r>
            <w:r>
              <w:rPr>
                <w:rFonts w:ascii="Times New Roman" w:hAnsi="Times New Roman" w:eastAsia="Times New Roman" w:cs="Times New Roman"/>
                <w:spacing w:val="-1"/>
                <w:sz w:val="18"/>
                <w:szCs w:val="18"/>
              </w:rPr>
              <w:t>;</w:t>
            </w:r>
            <w:r>
              <w:rPr>
                <w:rFonts w:ascii="宋体" w:hAnsi="宋体" w:eastAsia="宋体" w:cs="宋体"/>
                <w:spacing w:val="-1"/>
                <w:sz w:val="18"/>
                <w:szCs w:val="18"/>
              </w:rPr>
              <w:t>设计创意的基本流</w:t>
            </w:r>
            <w:r>
              <w:rPr>
                <w:rFonts w:ascii="宋体" w:hAnsi="宋体" w:eastAsia="宋体" w:cs="宋体"/>
                <w:spacing w:val="1"/>
                <w:sz w:val="18"/>
                <w:szCs w:val="18"/>
              </w:rPr>
              <w:t xml:space="preserve"> </w:t>
            </w:r>
            <w:r>
              <w:rPr>
                <w:rFonts w:ascii="宋体" w:hAnsi="宋体" w:eastAsia="宋体" w:cs="宋体"/>
                <w:spacing w:val="-1"/>
                <w:sz w:val="18"/>
                <w:szCs w:val="18"/>
              </w:rPr>
              <w:t>程与方法</w:t>
            </w:r>
            <w:r>
              <w:rPr>
                <w:rFonts w:ascii="Times New Roman" w:hAnsi="Times New Roman" w:eastAsia="Times New Roman" w:cs="Times New Roman"/>
                <w:spacing w:val="-1"/>
                <w:sz w:val="18"/>
                <w:szCs w:val="18"/>
              </w:rPr>
              <w:t>:</w:t>
            </w:r>
            <w:r>
              <w:rPr>
                <w:rFonts w:ascii="宋体" w:hAnsi="宋体" w:eastAsia="宋体" w:cs="宋体"/>
                <w:spacing w:val="-1"/>
                <w:sz w:val="18"/>
                <w:szCs w:val="18"/>
              </w:rPr>
              <w:t>设计表现</w:t>
            </w:r>
            <w:r>
              <w:rPr>
                <w:rFonts w:ascii="Times New Roman" w:hAnsi="Times New Roman" w:eastAsia="Times New Roman" w:cs="Times New Roman"/>
                <w:spacing w:val="-1"/>
                <w:sz w:val="18"/>
                <w:szCs w:val="18"/>
              </w:rPr>
              <w:t>:</w:t>
            </w:r>
            <w:r>
              <w:rPr>
                <w:rFonts w:ascii="宋体" w:hAnsi="宋体" w:eastAsia="宋体" w:cs="宋体"/>
                <w:spacing w:val="-1"/>
                <w:sz w:val="18"/>
                <w:szCs w:val="18"/>
              </w:rPr>
              <w:t>设</w:t>
            </w:r>
            <w:r>
              <w:rPr>
                <w:rFonts w:ascii="宋体" w:hAnsi="宋体" w:eastAsia="宋体" w:cs="宋体"/>
                <w:spacing w:val="1"/>
                <w:sz w:val="18"/>
                <w:szCs w:val="18"/>
              </w:rPr>
              <w:t xml:space="preserve">  </w:t>
            </w:r>
            <w:r>
              <w:rPr>
                <w:rFonts w:ascii="宋体" w:hAnsi="宋体" w:eastAsia="宋体" w:cs="宋体"/>
                <w:spacing w:val="-1"/>
                <w:sz w:val="18"/>
                <w:szCs w:val="18"/>
              </w:rPr>
              <w:t>计材料、工艺、制作技</w:t>
            </w:r>
            <w:r>
              <w:rPr>
                <w:rFonts w:ascii="宋体" w:hAnsi="宋体" w:eastAsia="宋体" w:cs="宋体"/>
                <w:spacing w:val="2"/>
                <w:sz w:val="18"/>
                <w:szCs w:val="18"/>
              </w:rPr>
              <w:t xml:space="preserve"> </w:t>
            </w:r>
            <w:r>
              <w:rPr>
                <w:rFonts w:ascii="宋体" w:hAnsi="宋体" w:eastAsia="宋体" w:cs="宋体"/>
                <w:sz w:val="18"/>
                <w:szCs w:val="18"/>
              </w:rPr>
              <w:t>术与应用</w:t>
            </w:r>
            <w:r>
              <w:rPr>
                <w:rFonts w:ascii="Times New Roman" w:hAnsi="Times New Roman" w:eastAsia="Times New Roman" w:cs="Times New Roman"/>
                <w:sz w:val="18"/>
                <w:szCs w:val="18"/>
              </w:rPr>
              <w:t>-</w:t>
            </w:r>
          </w:p>
        </w:tc>
        <w:tc>
          <w:tcPr>
            <w:tcW w:w="2397" w:type="dxa"/>
            <w:vAlign w:val="top"/>
          </w:tcPr>
          <w:p w14:paraId="0874DF4E">
            <w:pPr>
              <w:spacing w:line="297" w:lineRule="auto"/>
              <w:rPr>
                <w:rFonts w:ascii="Arial"/>
                <w:sz w:val="21"/>
              </w:rPr>
            </w:pPr>
          </w:p>
          <w:p w14:paraId="31A9453B">
            <w:pPr>
              <w:spacing w:line="297" w:lineRule="auto"/>
              <w:rPr>
                <w:rFonts w:ascii="Arial"/>
                <w:sz w:val="21"/>
              </w:rPr>
            </w:pPr>
          </w:p>
          <w:p w14:paraId="13D6C4BD">
            <w:pPr>
              <w:spacing w:line="297" w:lineRule="auto"/>
              <w:rPr>
                <w:rFonts w:ascii="Arial"/>
                <w:sz w:val="21"/>
              </w:rPr>
            </w:pPr>
          </w:p>
          <w:p w14:paraId="5F255ADA">
            <w:pPr>
              <w:spacing w:before="58" w:line="229" w:lineRule="auto"/>
              <w:ind w:left="109" w:right="164" w:firstLine="2"/>
              <w:rPr>
                <w:rFonts w:ascii="宋体" w:hAnsi="宋体" w:eastAsia="宋体" w:cs="宋体"/>
                <w:sz w:val="18"/>
                <w:szCs w:val="18"/>
              </w:rPr>
            </w:pPr>
            <w:r>
              <w:rPr>
                <w:rFonts w:ascii="宋体" w:hAnsi="宋体" w:eastAsia="宋体" w:cs="宋体"/>
                <w:spacing w:val="-5"/>
                <w:sz w:val="18"/>
                <w:szCs w:val="18"/>
              </w:rPr>
              <w:t>理实一体化的项目法教学，</w:t>
            </w:r>
            <w:r>
              <w:rPr>
                <w:rFonts w:ascii="宋体" w:hAnsi="宋体" w:eastAsia="宋体" w:cs="宋体"/>
                <w:spacing w:val="4"/>
                <w:sz w:val="18"/>
                <w:szCs w:val="18"/>
              </w:rPr>
              <w:t xml:space="preserve"> </w:t>
            </w:r>
            <w:r>
              <w:rPr>
                <w:rFonts w:ascii="宋体" w:hAnsi="宋体" w:eastAsia="宋体" w:cs="宋体"/>
                <w:spacing w:val="-2"/>
                <w:sz w:val="18"/>
                <w:szCs w:val="18"/>
              </w:rPr>
              <w:t>讲授法等</w:t>
            </w:r>
          </w:p>
        </w:tc>
        <w:tc>
          <w:tcPr>
            <w:tcW w:w="1794" w:type="dxa"/>
            <w:vAlign w:val="top"/>
          </w:tcPr>
          <w:p w14:paraId="13F83C8F">
            <w:pPr>
              <w:spacing w:line="251" w:lineRule="auto"/>
              <w:rPr>
                <w:rFonts w:ascii="Arial"/>
                <w:sz w:val="21"/>
              </w:rPr>
            </w:pPr>
          </w:p>
          <w:p w14:paraId="7FB4FCD1">
            <w:pPr>
              <w:spacing w:line="251" w:lineRule="auto"/>
              <w:rPr>
                <w:rFonts w:ascii="Arial"/>
                <w:sz w:val="21"/>
              </w:rPr>
            </w:pPr>
          </w:p>
          <w:p w14:paraId="6ED3DC8A">
            <w:pPr>
              <w:spacing w:line="251" w:lineRule="auto"/>
              <w:rPr>
                <w:rFonts w:ascii="Arial"/>
                <w:sz w:val="21"/>
              </w:rPr>
            </w:pPr>
          </w:p>
          <w:p w14:paraId="55DE05F3">
            <w:pPr>
              <w:spacing w:line="252" w:lineRule="auto"/>
              <w:rPr>
                <w:rFonts w:ascii="Arial"/>
                <w:sz w:val="21"/>
              </w:rPr>
            </w:pPr>
          </w:p>
          <w:p w14:paraId="28088E4E">
            <w:pPr>
              <w:spacing w:before="59" w:line="219" w:lineRule="auto"/>
              <w:ind w:left="114"/>
              <w:rPr>
                <w:rFonts w:ascii="宋体" w:hAnsi="宋体" w:eastAsia="宋体" w:cs="宋体"/>
                <w:sz w:val="18"/>
                <w:szCs w:val="18"/>
              </w:rPr>
            </w:pPr>
            <w:r>
              <w:rPr>
                <w:rFonts w:ascii="宋体" w:hAnsi="宋体" w:eastAsia="宋体" w:cs="宋体"/>
                <w:spacing w:val="-2"/>
                <w:sz w:val="18"/>
                <w:szCs w:val="18"/>
              </w:rPr>
              <w:t>建筑室内设计</w:t>
            </w:r>
          </w:p>
        </w:tc>
      </w:tr>
    </w:tbl>
    <w:p w14:paraId="7F5311C3">
      <w:pPr>
        <w:rPr>
          <w:rFonts w:ascii="Arial"/>
          <w:sz w:val="21"/>
        </w:rPr>
      </w:pPr>
    </w:p>
    <w:p w14:paraId="331A541B">
      <w:pPr>
        <w:rPr>
          <w:rFonts w:ascii="Arial" w:hAnsi="Arial" w:eastAsia="Arial" w:cs="Arial"/>
          <w:sz w:val="21"/>
          <w:szCs w:val="21"/>
        </w:rPr>
        <w:sectPr>
          <w:footerReference r:id="rId19" w:type="default"/>
          <w:pgSz w:w="11906" w:h="16839"/>
          <w:pgMar w:top="1431" w:right="905" w:bottom="1173" w:left="905" w:header="0" w:footer="987" w:gutter="0"/>
          <w:cols w:space="720" w:num="1"/>
        </w:sectPr>
      </w:pPr>
    </w:p>
    <w:p w14:paraId="28CDF155">
      <w:pPr>
        <w:pStyle w:val="3"/>
        <w:spacing w:before="156" w:line="220" w:lineRule="auto"/>
        <w:ind w:left="1116"/>
      </w:pPr>
      <w:r>
        <w:rPr>
          <w:spacing w:val="-3"/>
        </w:rPr>
        <w:t>（</w:t>
      </w:r>
      <w:r>
        <w:rPr>
          <w:rFonts w:ascii="Times New Roman" w:hAnsi="Times New Roman" w:eastAsia="Times New Roman" w:cs="Times New Roman"/>
          <w:spacing w:val="-3"/>
        </w:rPr>
        <w:t>2</w:t>
      </w:r>
      <w:r>
        <w:rPr>
          <w:spacing w:val="-3"/>
        </w:rPr>
        <w:t>）专业核心课程</w:t>
      </w:r>
    </w:p>
    <w:p w14:paraId="12C5407D">
      <w:pPr>
        <w:spacing w:line="65" w:lineRule="auto"/>
        <w:rPr>
          <w:rFonts w:ascii="Arial"/>
          <w:sz w:val="2"/>
        </w:rPr>
      </w:pPr>
    </w:p>
    <w:tbl>
      <w:tblPr>
        <w:tblStyle w:val="6"/>
        <w:tblW w:w="95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287"/>
        <w:gridCol w:w="2367"/>
        <w:gridCol w:w="2279"/>
        <w:gridCol w:w="2959"/>
      </w:tblGrid>
      <w:tr w14:paraId="6E38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9" w:type="dxa"/>
            <w:vAlign w:val="top"/>
          </w:tcPr>
          <w:p w14:paraId="2A4DDA59">
            <w:pPr>
              <w:spacing w:before="151" w:line="221" w:lineRule="auto"/>
              <w:ind w:left="129"/>
              <w:rPr>
                <w:rFonts w:ascii="宋体" w:hAnsi="宋体" w:eastAsia="宋体" w:cs="宋体"/>
                <w:sz w:val="18"/>
                <w:szCs w:val="18"/>
              </w:rPr>
            </w:pPr>
            <w:r>
              <w:rPr>
                <w:rFonts w:ascii="宋体" w:hAnsi="宋体" w:eastAsia="宋体" w:cs="宋体"/>
                <w:b/>
                <w:bCs/>
                <w:spacing w:val="-6"/>
                <w:sz w:val="18"/>
                <w:szCs w:val="18"/>
              </w:rPr>
              <w:t>序号</w:t>
            </w:r>
          </w:p>
        </w:tc>
        <w:tc>
          <w:tcPr>
            <w:tcW w:w="1287" w:type="dxa"/>
            <w:vAlign w:val="top"/>
          </w:tcPr>
          <w:p w14:paraId="7F5C4D38">
            <w:pPr>
              <w:spacing w:before="152" w:line="220" w:lineRule="auto"/>
              <w:ind w:left="275"/>
              <w:rPr>
                <w:rFonts w:ascii="宋体" w:hAnsi="宋体" w:eastAsia="宋体" w:cs="宋体"/>
                <w:sz w:val="18"/>
                <w:szCs w:val="18"/>
              </w:rPr>
            </w:pPr>
            <w:r>
              <w:rPr>
                <w:rFonts w:ascii="宋体" w:hAnsi="宋体" w:eastAsia="宋体" w:cs="宋体"/>
                <w:b/>
                <w:bCs/>
                <w:spacing w:val="-3"/>
                <w:sz w:val="18"/>
                <w:szCs w:val="18"/>
              </w:rPr>
              <w:t>课程名称</w:t>
            </w:r>
          </w:p>
        </w:tc>
        <w:tc>
          <w:tcPr>
            <w:tcW w:w="2367" w:type="dxa"/>
            <w:tcBorders>
              <w:right w:val="single" w:color="000000" w:sz="2" w:space="0"/>
            </w:tcBorders>
            <w:vAlign w:val="top"/>
          </w:tcPr>
          <w:p w14:paraId="41DE4F0B">
            <w:pPr>
              <w:spacing w:before="152" w:line="220" w:lineRule="auto"/>
              <w:ind w:left="817"/>
              <w:rPr>
                <w:rFonts w:ascii="宋体" w:hAnsi="宋体" w:eastAsia="宋体" w:cs="宋体"/>
                <w:sz w:val="18"/>
                <w:szCs w:val="18"/>
              </w:rPr>
            </w:pPr>
            <w:r>
              <w:rPr>
                <w:rFonts w:ascii="宋体" w:hAnsi="宋体" w:eastAsia="宋体" w:cs="宋体"/>
                <w:b/>
                <w:bCs/>
                <w:spacing w:val="-3"/>
                <w:sz w:val="18"/>
                <w:szCs w:val="18"/>
              </w:rPr>
              <w:t>课程目标</w:t>
            </w:r>
          </w:p>
        </w:tc>
        <w:tc>
          <w:tcPr>
            <w:tcW w:w="2279" w:type="dxa"/>
            <w:tcBorders>
              <w:left w:val="single" w:color="000000" w:sz="2" w:space="0"/>
            </w:tcBorders>
            <w:vAlign w:val="top"/>
          </w:tcPr>
          <w:p w14:paraId="3151DD6C">
            <w:pPr>
              <w:spacing w:before="152" w:line="219" w:lineRule="auto"/>
              <w:ind w:left="331"/>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959" w:type="dxa"/>
            <w:vAlign w:val="top"/>
          </w:tcPr>
          <w:p w14:paraId="43586DCA">
            <w:pPr>
              <w:spacing w:before="152" w:line="219" w:lineRule="auto"/>
              <w:ind w:left="849"/>
              <w:rPr>
                <w:rFonts w:ascii="宋体" w:hAnsi="宋体" w:eastAsia="宋体" w:cs="宋体"/>
                <w:sz w:val="18"/>
                <w:szCs w:val="18"/>
              </w:rPr>
            </w:pPr>
            <w:r>
              <w:rPr>
                <w:rFonts w:ascii="宋体" w:hAnsi="宋体" w:eastAsia="宋体" w:cs="宋体"/>
                <w:b/>
                <w:bCs/>
                <w:spacing w:val="-3"/>
                <w:sz w:val="18"/>
                <w:szCs w:val="18"/>
              </w:rPr>
              <w:t>教学方法与手段</w:t>
            </w:r>
          </w:p>
        </w:tc>
      </w:tr>
      <w:tr w14:paraId="255E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0" w:hRule="atLeast"/>
        </w:trPr>
        <w:tc>
          <w:tcPr>
            <w:tcW w:w="629" w:type="dxa"/>
            <w:vAlign w:val="top"/>
          </w:tcPr>
          <w:p w14:paraId="3322BB72">
            <w:pPr>
              <w:spacing w:line="258" w:lineRule="auto"/>
              <w:rPr>
                <w:rFonts w:ascii="Arial"/>
                <w:sz w:val="21"/>
              </w:rPr>
            </w:pPr>
          </w:p>
          <w:p w14:paraId="300350E3">
            <w:pPr>
              <w:spacing w:line="258" w:lineRule="auto"/>
              <w:rPr>
                <w:rFonts w:ascii="Arial"/>
                <w:sz w:val="21"/>
              </w:rPr>
            </w:pPr>
          </w:p>
          <w:p w14:paraId="1DB6FEFA">
            <w:pPr>
              <w:spacing w:line="258" w:lineRule="auto"/>
              <w:rPr>
                <w:rFonts w:ascii="Arial"/>
                <w:sz w:val="21"/>
              </w:rPr>
            </w:pPr>
          </w:p>
          <w:p w14:paraId="33384E54">
            <w:pPr>
              <w:spacing w:line="258" w:lineRule="auto"/>
              <w:rPr>
                <w:rFonts w:ascii="Arial"/>
                <w:sz w:val="21"/>
              </w:rPr>
            </w:pPr>
          </w:p>
          <w:p w14:paraId="64E255D9">
            <w:pPr>
              <w:spacing w:line="258" w:lineRule="auto"/>
              <w:rPr>
                <w:rFonts w:ascii="Arial"/>
                <w:sz w:val="21"/>
              </w:rPr>
            </w:pPr>
          </w:p>
          <w:p w14:paraId="3227D37F">
            <w:pPr>
              <w:spacing w:line="258" w:lineRule="auto"/>
              <w:rPr>
                <w:rFonts w:ascii="Arial"/>
                <w:sz w:val="21"/>
              </w:rPr>
            </w:pPr>
          </w:p>
          <w:p w14:paraId="2BF41416">
            <w:pPr>
              <w:spacing w:line="258" w:lineRule="auto"/>
              <w:rPr>
                <w:rFonts w:ascii="Arial"/>
                <w:sz w:val="21"/>
              </w:rPr>
            </w:pPr>
          </w:p>
          <w:p w14:paraId="45A62908">
            <w:pPr>
              <w:spacing w:line="258" w:lineRule="auto"/>
              <w:rPr>
                <w:rFonts w:ascii="Arial"/>
                <w:sz w:val="21"/>
              </w:rPr>
            </w:pPr>
          </w:p>
          <w:p w14:paraId="54A93558">
            <w:pPr>
              <w:spacing w:line="258" w:lineRule="auto"/>
              <w:rPr>
                <w:rFonts w:ascii="Arial"/>
                <w:sz w:val="21"/>
              </w:rPr>
            </w:pPr>
          </w:p>
          <w:p w14:paraId="1E0113C9">
            <w:pPr>
              <w:spacing w:before="52"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287" w:type="dxa"/>
            <w:vAlign w:val="top"/>
          </w:tcPr>
          <w:p w14:paraId="618979A6">
            <w:pPr>
              <w:rPr>
                <w:rFonts w:ascii="Arial"/>
                <w:sz w:val="21"/>
              </w:rPr>
            </w:pPr>
          </w:p>
          <w:p w14:paraId="6C2482A1">
            <w:pPr>
              <w:spacing w:line="241" w:lineRule="auto"/>
              <w:rPr>
                <w:rFonts w:ascii="Arial"/>
                <w:sz w:val="21"/>
              </w:rPr>
            </w:pPr>
          </w:p>
          <w:p w14:paraId="5DFBEB5D">
            <w:pPr>
              <w:spacing w:line="241" w:lineRule="auto"/>
              <w:rPr>
                <w:rFonts w:ascii="Arial"/>
                <w:sz w:val="21"/>
              </w:rPr>
            </w:pPr>
          </w:p>
          <w:p w14:paraId="6EC6278B">
            <w:pPr>
              <w:spacing w:line="241" w:lineRule="auto"/>
              <w:rPr>
                <w:rFonts w:ascii="Arial"/>
                <w:sz w:val="21"/>
              </w:rPr>
            </w:pPr>
          </w:p>
          <w:p w14:paraId="0BA72D14">
            <w:pPr>
              <w:spacing w:line="241" w:lineRule="auto"/>
              <w:rPr>
                <w:rFonts w:ascii="Arial"/>
                <w:sz w:val="21"/>
              </w:rPr>
            </w:pPr>
          </w:p>
          <w:p w14:paraId="43991E81">
            <w:pPr>
              <w:spacing w:line="241" w:lineRule="auto"/>
              <w:rPr>
                <w:rFonts w:ascii="Arial"/>
                <w:sz w:val="21"/>
              </w:rPr>
            </w:pPr>
          </w:p>
          <w:p w14:paraId="44AD50C0">
            <w:pPr>
              <w:spacing w:line="241" w:lineRule="auto"/>
              <w:rPr>
                <w:rFonts w:ascii="Arial"/>
                <w:sz w:val="21"/>
              </w:rPr>
            </w:pPr>
          </w:p>
          <w:p w14:paraId="5D466194">
            <w:pPr>
              <w:spacing w:line="241" w:lineRule="auto"/>
              <w:rPr>
                <w:rFonts w:ascii="Arial"/>
                <w:sz w:val="21"/>
              </w:rPr>
            </w:pPr>
          </w:p>
          <w:p w14:paraId="45C986BE">
            <w:pPr>
              <w:spacing w:line="241" w:lineRule="auto"/>
              <w:rPr>
                <w:rFonts w:ascii="Arial"/>
                <w:sz w:val="21"/>
              </w:rPr>
            </w:pPr>
          </w:p>
          <w:p w14:paraId="2B50A161">
            <w:pPr>
              <w:spacing w:before="59" w:line="229" w:lineRule="auto"/>
              <w:ind w:left="275" w:right="191" w:hanging="85"/>
              <w:rPr>
                <w:rFonts w:ascii="宋体" w:hAnsi="宋体" w:eastAsia="宋体" w:cs="宋体"/>
                <w:sz w:val="18"/>
                <w:szCs w:val="18"/>
              </w:rPr>
            </w:pPr>
            <w:r>
              <w:rPr>
                <w:rFonts w:ascii="宋体" w:hAnsi="宋体" w:eastAsia="宋体" w:cs="宋体"/>
                <w:spacing w:val="-2"/>
                <w:sz w:val="18"/>
                <w:szCs w:val="18"/>
              </w:rPr>
              <w:t>室内装饰材</w:t>
            </w:r>
            <w:r>
              <w:rPr>
                <w:rFonts w:ascii="宋体" w:hAnsi="宋体" w:eastAsia="宋体" w:cs="宋体"/>
                <w:sz w:val="18"/>
                <w:szCs w:val="18"/>
              </w:rPr>
              <w:t xml:space="preserve"> </w:t>
            </w:r>
            <w:r>
              <w:rPr>
                <w:rFonts w:ascii="宋体" w:hAnsi="宋体" w:eastAsia="宋体" w:cs="宋体"/>
                <w:spacing w:val="-2"/>
                <w:sz w:val="18"/>
                <w:szCs w:val="18"/>
              </w:rPr>
              <w:t>料与构造</w:t>
            </w:r>
          </w:p>
        </w:tc>
        <w:tc>
          <w:tcPr>
            <w:tcW w:w="2367" w:type="dxa"/>
            <w:tcBorders>
              <w:right w:val="single" w:color="000000" w:sz="2" w:space="0"/>
            </w:tcBorders>
            <w:vAlign w:val="top"/>
          </w:tcPr>
          <w:p w14:paraId="43BBEA18">
            <w:pPr>
              <w:spacing w:before="22" w:line="219" w:lineRule="auto"/>
              <w:ind w:left="109"/>
              <w:rPr>
                <w:rFonts w:ascii="宋体" w:hAnsi="宋体" w:eastAsia="宋体" w:cs="宋体"/>
                <w:sz w:val="18"/>
                <w:szCs w:val="18"/>
              </w:rPr>
            </w:pPr>
            <w:r>
              <w:rPr>
                <w:rFonts w:ascii="宋体" w:hAnsi="宋体" w:eastAsia="宋体" w:cs="宋体"/>
                <w:spacing w:val="-3"/>
                <w:sz w:val="18"/>
                <w:szCs w:val="18"/>
              </w:rPr>
              <w:t>能力目标：</w:t>
            </w:r>
          </w:p>
          <w:p w14:paraId="41C3E900">
            <w:pPr>
              <w:spacing w:before="20" w:line="230" w:lineRule="auto"/>
              <w:ind w:left="119" w:right="108" w:hanging="7"/>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w:t>
            </w:r>
            <w:r>
              <w:rPr>
                <w:rFonts w:ascii="宋体" w:hAnsi="宋体" w:eastAsia="宋体" w:cs="宋体"/>
                <w:spacing w:val="5"/>
                <w:sz w:val="18"/>
                <w:szCs w:val="18"/>
              </w:rPr>
              <w:t>）测量现场，用电脑制</w:t>
            </w:r>
            <w:r>
              <w:rPr>
                <w:rFonts w:ascii="宋体" w:hAnsi="宋体" w:eastAsia="宋体" w:cs="宋体"/>
                <w:spacing w:val="4"/>
                <w:sz w:val="18"/>
                <w:szCs w:val="18"/>
              </w:rPr>
              <w:t xml:space="preserve"> </w:t>
            </w:r>
            <w:r>
              <w:rPr>
                <w:rFonts w:ascii="宋体" w:hAnsi="宋体" w:eastAsia="宋体" w:cs="宋体"/>
                <w:spacing w:val="-13"/>
                <w:sz w:val="18"/>
                <w:szCs w:val="18"/>
              </w:rPr>
              <w:t>图；</w:t>
            </w:r>
          </w:p>
          <w:p w14:paraId="4590058F">
            <w:pPr>
              <w:spacing w:before="17" w:line="219" w:lineRule="auto"/>
              <w:ind w:left="112"/>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2</w:t>
            </w:r>
            <w:r>
              <w:rPr>
                <w:rFonts w:ascii="宋体" w:hAnsi="宋体" w:eastAsia="宋体" w:cs="宋体"/>
                <w:spacing w:val="-2"/>
                <w:sz w:val="18"/>
                <w:szCs w:val="18"/>
              </w:rPr>
              <w:t>）认识常用装饰材料；</w:t>
            </w:r>
          </w:p>
          <w:p w14:paraId="4B444424">
            <w:pPr>
              <w:spacing w:before="19" w:line="235" w:lineRule="auto"/>
              <w:ind w:left="102" w:right="105" w:firstLine="9"/>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w:t>
            </w:r>
            <w:r>
              <w:rPr>
                <w:rFonts w:ascii="宋体" w:hAnsi="宋体" w:eastAsia="宋体" w:cs="宋体"/>
                <w:spacing w:val="5"/>
                <w:sz w:val="18"/>
                <w:szCs w:val="18"/>
              </w:rPr>
              <w:t>）独立完成方案设计，</w:t>
            </w:r>
            <w:r>
              <w:rPr>
                <w:rFonts w:ascii="宋体" w:hAnsi="宋体" w:eastAsia="宋体" w:cs="宋体"/>
                <w:spacing w:val="7"/>
                <w:sz w:val="18"/>
                <w:szCs w:val="18"/>
              </w:rPr>
              <w:t xml:space="preserve"> </w:t>
            </w:r>
            <w:r>
              <w:rPr>
                <w:rFonts w:ascii="宋体" w:hAnsi="宋体" w:eastAsia="宋体" w:cs="宋体"/>
                <w:spacing w:val="-1"/>
                <w:sz w:val="18"/>
                <w:szCs w:val="18"/>
              </w:rPr>
              <w:t>利用国家《内装修》标准图</w:t>
            </w:r>
            <w:r>
              <w:rPr>
                <w:rFonts w:ascii="宋体" w:hAnsi="宋体" w:eastAsia="宋体" w:cs="宋体"/>
                <w:sz w:val="18"/>
                <w:szCs w:val="18"/>
              </w:rPr>
              <w:t xml:space="preserve"> </w:t>
            </w:r>
            <w:r>
              <w:rPr>
                <w:rFonts w:ascii="宋体" w:hAnsi="宋体" w:eastAsia="宋体" w:cs="宋体"/>
                <w:spacing w:val="-1"/>
                <w:sz w:val="18"/>
                <w:szCs w:val="18"/>
              </w:rPr>
              <w:t>集，独立绘制规范的工程施</w:t>
            </w:r>
            <w:r>
              <w:rPr>
                <w:rFonts w:ascii="宋体" w:hAnsi="宋体" w:eastAsia="宋体" w:cs="宋体"/>
                <w:sz w:val="18"/>
                <w:szCs w:val="18"/>
              </w:rPr>
              <w:t xml:space="preserve"> </w:t>
            </w:r>
            <w:r>
              <w:rPr>
                <w:rFonts w:ascii="宋体" w:hAnsi="宋体" w:eastAsia="宋体" w:cs="宋体"/>
                <w:spacing w:val="-3"/>
                <w:sz w:val="18"/>
                <w:szCs w:val="18"/>
              </w:rPr>
              <w:t>工图；</w:t>
            </w:r>
          </w:p>
          <w:p w14:paraId="0C7CE479">
            <w:pPr>
              <w:spacing w:before="18" w:line="233" w:lineRule="auto"/>
              <w:ind w:left="104" w:right="106" w:firstLine="8"/>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4</w:t>
            </w:r>
            <w:r>
              <w:rPr>
                <w:rFonts w:ascii="宋体" w:hAnsi="宋体" w:eastAsia="宋体" w:cs="宋体"/>
                <w:spacing w:val="5"/>
                <w:sz w:val="18"/>
                <w:szCs w:val="18"/>
              </w:rPr>
              <w:t>）能通过设计方案进行</w:t>
            </w:r>
            <w:r>
              <w:rPr>
                <w:rFonts w:ascii="宋体" w:hAnsi="宋体" w:eastAsia="宋体" w:cs="宋体"/>
                <w:spacing w:val="7"/>
                <w:sz w:val="18"/>
                <w:szCs w:val="18"/>
              </w:rPr>
              <w:t xml:space="preserve"> </w:t>
            </w:r>
            <w:r>
              <w:rPr>
                <w:rFonts w:ascii="宋体" w:hAnsi="宋体" w:eastAsia="宋体" w:cs="宋体"/>
                <w:spacing w:val="-2"/>
                <w:sz w:val="18"/>
                <w:szCs w:val="18"/>
              </w:rPr>
              <w:t>经济流的预算与成本控制。</w:t>
            </w:r>
            <w:r>
              <w:rPr>
                <w:rFonts w:ascii="宋体" w:hAnsi="宋体" w:eastAsia="宋体" w:cs="宋体"/>
                <w:spacing w:val="9"/>
                <w:sz w:val="18"/>
                <w:szCs w:val="18"/>
              </w:rPr>
              <w:t xml:space="preserve"> </w:t>
            </w:r>
            <w:r>
              <w:rPr>
                <w:rFonts w:ascii="宋体" w:hAnsi="宋体" w:eastAsia="宋体" w:cs="宋体"/>
                <w:spacing w:val="-2"/>
                <w:sz w:val="18"/>
                <w:szCs w:val="18"/>
              </w:rPr>
              <w:t>知识目标：</w:t>
            </w:r>
          </w:p>
          <w:p w14:paraId="7E399AB4">
            <w:pPr>
              <w:spacing w:before="18" w:line="230" w:lineRule="auto"/>
              <w:ind w:left="102" w:right="106" w:firstLine="10"/>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1</w:t>
            </w:r>
            <w:r>
              <w:rPr>
                <w:rFonts w:ascii="宋体" w:hAnsi="宋体" w:eastAsia="宋体" w:cs="宋体"/>
                <w:spacing w:val="5"/>
                <w:sz w:val="18"/>
                <w:szCs w:val="18"/>
              </w:rPr>
              <w:t>）掌握材料语义分类与</w:t>
            </w:r>
            <w:r>
              <w:rPr>
                <w:rFonts w:ascii="宋体" w:hAnsi="宋体" w:eastAsia="宋体" w:cs="宋体"/>
                <w:spacing w:val="7"/>
                <w:sz w:val="18"/>
                <w:szCs w:val="18"/>
              </w:rPr>
              <w:t xml:space="preserve"> </w:t>
            </w:r>
            <w:r>
              <w:rPr>
                <w:rFonts w:ascii="宋体" w:hAnsi="宋体" w:eastAsia="宋体" w:cs="宋体"/>
                <w:spacing w:val="-1"/>
                <w:sz w:val="18"/>
                <w:szCs w:val="18"/>
              </w:rPr>
              <w:t>对应材质分析；</w:t>
            </w:r>
          </w:p>
          <w:p w14:paraId="01723140">
            <w:pPr>
              <w:spacing w:before="17" w:line="236" w:lineRule="auto"/>
              <w:ind w:left="102" w:right="105" w:firstLine="10"/>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2</w:t>
            </w:r>
            <w:r>
              <w:rPr>
                <w:rFonts w:ascii="宋体" w:hAnsi="宋体" w:eastAsia="宋体" w:cs="宋体"/>
                <w:spacing w:val="5"/>
                <w:sz w:val="18"/>
                <w:szCs w:val="18"/>
              </w:rPr>
              <w:t>）掌握室内设计的三大</w:t>
            </w:r>
            <w:r>
              <w:rPr>
                <w:rFonts w:ascii="宋体" w:hAnsi="宋体" w:eastAsia="宋体" w:cs="宋体"/>
                <w:spacing w:val="7"/>
                <w:sz w:val="18"/>
                <w:szCs w:val="18"/>
              </w:rPr>
              <w:t xml:space="preserve"> </w:t>
            </w:r>
            <w:r>
              <w:rPr>
                <w:rFonts w:ascii="宋体" w:hAnsi="宋体" w:eastAsia="宋体" w:cs="宋体"/>
                <w:spacing w:val="-6"/>
                <w:sz w:val="18"/>
                <w:szCs w:val="18"/>
              </w:rPr>
              <w:t>界面</w:t>
            </w:r>
            <w:r>
              <w:rPr>
                <w:rFonts w:ascii="Times New Roman" w:hAnsi="Times New Roman" w:eastAsia="Times New Roman" w:cs="Times New Roman"/>
                <w:spacing w:val="-6"/>
                <w:sz w:val="18"/>
                <w:szCs w:val="18"/>
              </w:rPr>
              <w:t>-</w:t>
            </w:r>
            <w:r>
              <w:rPr>
                <w:rFonts w:ascii="宋体" w:hAnsi="宋体" w:eastAsia="宋体" w:cs="宋体"/>
                <w:spacing w:val="-6"/>
                <w:sz w:val="18"/>
                <w:szCs w:val="18"/>
              </w:rPr>
              <w:t>楼地面工程、天棚工程</w:t>
            </w:r>
            <w:r>
              <w:rPr>
                <w:rFonts w:ascii="宋体" w:hAnsi="宋体" w:eastAsia="宋体" w:cs="宋体"/>
                <w:spacing w:val="5"/>
                <w:sz w:val="18"/>
                <w:szCs w:val="18"/>
              </w:rPr>
              <w:t xml:space="preserve"> </w:t>
            </w:r>
            <w:r>
              <w:rPr>
                <w:rFonts w:ascii="宋体" w:hAnsi="宋体" w:eastAsia="宋体" w:cs="宋体"/>
                <w:spacing w:val="15"/>
                <w:sz w:val="18"/>
                <w:szCs w:val="18"/>
              </w:rPr>
              <w:t>以及墙柱里面工程等的节</w:t>
            </w:r>
            <w:r>
              <w:rPr>
                <w:rFonts w:ascii="宋体" w:hAnsi="宋体" w:eastAsia="宋体" w:cs="宋体"/>
                <w:spacing w:val="2"/>
                <w:sz w:val="18"/>
                <w:szCs w:val="18"/>
              </w:rPr>
              <w:t xml:space="preserve"> </w:t>
            </w:r>
            <w:r>
              <w:rPr>
                <w:rFonts w:ascii="宋体" w:hAnsi="宋体" w:eastAsia="宋体" w:cs="宋体"/>
                <w:spacing w:val="12"/>
                <w:sz w:val="18"/>
                <w:szCs w:val="18"/>
              </w:rPr>
              <w:t>点图绘制</w:t>
            </w:r>
            <w:r>
              <w:rPr>
                <w:rFonts w:ascii="宋体" w:hAnsi="宋体" w:eastAsia="宋体" w:cs="宋体"/>
                <w:spacing w:val="-54"/>
                <w:sz w:val="18"/>
                <w:szCs w:val="18"/>
              </w:rPr>
              <w:t xml:space="preserve"> </w:t>
            </w:r>
            <w:r>
              <w:rPr>
                <w:rFonts w:ascii="宋体" w:hAnsi="宋体" w:eastAsia="宋体" w:cs="宋体"/>
                <w:spacing w:val="12"/>
                <w:sz w:val="18"/>
                <w:szCs w:val="18"/>
              </w:rPr>
              <w:t>、施工工艺及流</w:t>
            </w:r>
            <w:r>
              <w:rPr>
                <w:rFonts w:ascii="宋体" w:hAnsi="宋体" w:eastAsia="宋体" w:cs="宋体"/>
                <w:sz w:val="18"/>
                <w:szCs w:val="18"/>
              </w:rPr>
              <w:t xml:space="preserve"> </w:t>
            </w:r>
            <w:r>
              <w:rPr>
                <w:rFonts w:ascii="宋体" w:hAnsi="宋体" w:eastAsia="宋体" w:cs="宋体"/>
                <w:spacing w:val="-4"/>
                <w:sz w:val="18"/>
                <w:szCs w:val="18"/>
              </w:rPr>
              <w:t>程；</w:t>
            </w:r>
          </w:p>
          <w:p w14:paraId="39C085DC">
            <w:pPr>
              <w:spacing w:before="17" w:line="228" w:lineRule="auto"/>
              <w:ind w:left="104" w:right="105" w:firstLine="8"/>
              <w:rPr>
                <w:rFonts w:ascii="宋体" w:hAnsi="宋体" w:eastAsia="宋体" w:cs="宋体"/>
                <w:sz w:val="18"/>
                <w:szCs w:val="18"/>
              </w:rPr>
            </w:pPr>
            <w:r>
              <w:rPr>
                <w:rFonts w:ascii="宋体" w:hAnsi="宋体" w:eastAsia="宋体" w:cs="宋体"/>
                <w:spacing w:val="5"/>
                <w:sz w:val="18"/>
                <w:szCs w:val="18"/>
              </w:rPr>
              <w:t>（</w:t>
            </w:r>
            <w:r>
              <w:rPr>
                <w:rFonts w:ascii="Times New Roman" w:hAnsi="Times New Roman" w:eastAsia="Times New Roman" w:cs="Times New Roman"/>
                <w:spacing w:val="5"/>
                <w:sz w:val="18"/>
                <w:szCs w:val="18"/>
              </w:rPr>
              <w:t>3</w:t>
            </w:r>
            <w:r>
              <w:rPr>
                <w:rFonts w:ascii="宋体" w:hAnsi="宋体" w:eastAsia="宋体" w:cs="宋体"/>
                <w:spacing w:val="5"/>
                <w:sz w:val="18"/>
                <w:szCs w:val="18"/>
              </w:rPr>
              <w:t>）熟悉室内装饰材料的</w:t>
            </w:r>
            <w:r>
              <w:rPr>
                <w:rFonts w:ascii="宋体" w:hAnsi="宋体" w:eastAsia="宋体" w:cs="宋体"/>
                <w:spacing w:val="7"/>
                <w:sz w:val="18"/>
                <w:szCs w:val="18"/>
              </w:rPr>
              <w:t xml:space="preserve"> </w:t>
            </w:r>
            <w:r>
              <w:rPr>
                <w:rFonts w:ascii="宋体" w:hAnsi="宋体" w:eastAsia="宋体" w:cs="宋体"/>
                <w:spacing w:val="-2"/>
                <w:sz w:val="18"/>
                <w:szCs w:val="18"/>
              </w:rPr>
              <w:t>属性、性能、特质、施工工</w:t>
            </w:r>
            <w:r>
              <w:rPr>
                <w:rFonts w:ascii="宋体" w:hAnsi="宋体" w:eastAsia="宋体" w:cs="宋体"/>
                <w:spacing w:val="9"/>
                <w:sz w:val="18"/>
                <w:szCs w:val="18"/>
              </w:rPr>
              <w:t xml:space="preserve"> </w:t>
            </w:r>
            <w:r>
              <w:rPr>
                <w:rFonts w:ascii="宋体" w:hAnsi="宋体" w:eastAsia="宋体" w:cs="宋体"/>
                <w:spacing w:val="-5"/>
                <w:sz w:val="18"/>
                <w:szCs w:val="18"/>
              </w:rPr>
              <w:t>艺。</w:t>
            </w:r>
          </w:p>
        </w:tc>
        <w:tc>
          <w:tcPr>
            <w:tcW w:w="2279" w:type="dxa"/>
            <w:tcBorders>
              <w:left w:val="single" w:color="000000" w:sz="2" w:space="0"/>
            </w:tcBorders>
            <w:vAlign w:val="top"/>
          </w:tcPr>
          <w:p w14:paraId="4DB7EE8E">
            <w:pPr>
              <w:spacing w:before="265" w:line="238" w:lineRule="auto"/>
              <w:ind w:left="111" w:right="97" w:firstLine="1"/>
              <w:rPr>
                <w:rFonts w:ascii="宋体" w:hAnsi="宋体" w:eastAsia="宋体" w:cs="宋体"/>
                <w:sz w:val="18"/>
                <w:szCs w:val="18"/>
              </w:rPr>
            </w:pPr>
            <w:r>
              <w:rPr>
                <w:rFonts w:ascii="宋体" w:hAnsi="宋体" w:eastAsia="宋体" w:cs="宋体"/>
                <w:spacing w:val="7"/>
                <w:sz w:val="18"/>
                <w:szCs w:val="18"/>
              </w:rPr>
              <w:t>本课程旨在培养学生进行</w:t>
            </w:r>
            <w:r>
              <w:rPr>
                <w:rFonts w:ascii="宋体" w:hAnsi="宋体" w:eastAsia="宋体" w:cs="宋体"/>
                <w:sz w:val="18"/>
                <w:szCs w:val="18"/>
              </w:rPr>
              <w:t xml:space="preserve"> </w:t>
            </w:r>
            <w:r>
              <w:rPr>
                <w:rFonts w:ascii="宋体" w:hAnsi="宋体" w:eastAsia="宋体" w:cs="宋体"/>
                <w:spacing w:val="7"/>
                <w:sz w:val="18"/>
                <w:szCs w:val="18"/>
              </w:rPr>
              <w:t>室内设计中对于材料与工</w:t>
            </w:r>
            <w:r>
              <w:rPr>
                <w:rFonts w:ascii="宋体" w:hAnsi="宋体" w:eastAsia="宋体" w:cs="宋体"/>
                <w:spacing w:val="2"/>
                <w:sz w:val="18"/>
                <w:szCs w:val="18"/>
              </w:rPr>
              <w:t xml:space="preserve"> </w:t>
            </w:r>
            <w:r>
              <w:rPr>
                <w:rFonts w:ascii="宋体" w:hAnsi="宋体" w:eastAsia="宋体" w:cs="宋体"/>
                <w:spacing w:val="-3"/>
                <w:sz w:val="18"/>
                <w:szCs w:val="18"/>
              </w:rPr>
              <w:t>艺</w:t>
            </w:r>
            <w:r>
              <w:rPr>
                <w:rFonts w:ascii="宋体" w:hAnsi="宋体" w:eastAsia="宋体" w:cs="宋体"/>
                <w:spacing w:val="-35"/>
                <w:sz w:val="18"/>
                <w:szCs w:val="18"/>
              </w:rPr>
              <w:t xml:space="preserve"> </w:t>
            </w:r>
            <w:r>
              <w:rPr>
                <w:rFonts w:ascii="宋体" w:hAnsi="宋体" w:eastAsia="宋体" w:cs="宋体"/>
                <w:spacing w:val="-3"/>
                <w:sz w:val="18"/>
                <w:szCs w:val="18"/>
              </w:rPr>
              <w:t>的</w:t>
            </w:r>
            <w:r>
              <w:rPr>
                <w:rFonts w:ascii="宋体" w:hAnsi="宋体" w:eastAsia="宋体" w:cs="宋体"/>
                <w:spacing w:val="-52"/>
                <w:sz w:val="18"/>
                <w:szCs w:val="18"/>
              </w:rPr>
              <w:t xml:space="preserve"> </w:t>
            </w:r>
            <w:r>
              <w:rPr>
                <w:rFonts w:ascii="宋体" w:hAnsi="宋体" w:eastAsia="宋体" w:cs="宋体"/>
                <w:spacing w:val="-3"/>
                <w:sz w:val="18"/>
                <w:szCs w:val="18"/>
              </w:rPr>
              <w:t>运</w:t>
            </w:r>
            <w:r>
              <w:rPr>
                <w:rFonts w:ascii="宋体" w:hAnsi="宋体" w:eastAsia="宋体" w:cs="宋体"/>
                <w:spacing w:val="-52"/>
                <w:sz w:val="18"/>
                <w:szCs w:val="18"/>
              </w:rPr>
              <w:t xml:space="preserve"> </w:t>
            </w:r>
            <w:r>
              <w:rPr>
                <w:rFonts w:ascii="宋体" w:hAnsi="宋体" w:eastAsia="宋体" w:cs="宋体"/>
                <w:spacing w:val="-3"/>
                <w:sz w:val="18"/>
                <w:szCs w:val="18"/>
              </w:rPr>
              <w:t>用的</w:t>
            </w:r>
            <w:r>
              <w:rPr>
                <w:rFonts w:ascii="宋体" w:hAnsi="宋体" w:eastAsia="宋体" w:cs="宋体"/>
                <w:spacing w:val="-51"/>
                <w:sz w:val="18"/>
                <w:szCs w:val="18"/>
              </w:rPr>
              <w:t xml:space="preserve"> </w:t>
            </w:r>
            <w:r>
              <w:rPr>
                <w:rFonts w:ascii="宋体" w:hAnsi="宋体" w:eastAsia="宋体" w:cs="宋体"/>
                <w:spacing w:val="-3"/>
                <w:sz w:val="18"/>
                <w:szCs w:val="18"/>
              </w:rPr>
              <w:t>职业</w:t>
            </w:r>
            <w:r>
              <w:rPr>
                <w:rFonts w:ascii="宋体" w:hAnsi="宋体" w:eastAsia="宋体" w:cs="宋体"/>
                <w:spacing w:val="-50"/>
                <w:sz w:val="18"/>
                <w:szCs w:val="18"/>
              </w:rPr>
              <w:t xml:space="preserve"> </w:t>
            </w:r>
            <w:r>
              <w:rPr>
                <w:rFonts w:ascii="宋体" w:hAnsi="宋体" w:eastAsia="宋体" w:cs="宋体"/>
                <w:spacing w:val="-3"/>
                <w:sz w:val="18"/>
                <w:szCs w:val="18"/>
              </w:rPr>
              <w:t>核</w:t>
            </w:r>
            <w:r>
              <w:rPr>
                <w:rFonts w:ascii="宋体" w:hAnsi="宋体" w:eastAsia="宋体" w:cs="宋体"/>
                <w:spacing w:val="-48"/>
                <w:sz w:val="18"/>
                <w:szCs w:val="18"/>
              </w:rPr>
              <w:t xml:space="preserve"> </w:t>
            </w:r>
            <w:r>
              <w:rPr>
                <w:rFonts w:ascii="宋体" w:hAnsi="宋体" w:eastAsia="宋体" w:cs="宋体"/>
                <w:spacing w:val="-3"/>
                <w:sz w:val="18"/>
                <w:szCs w:val="18"/>
              </w:rPr>
              <w:t>心</w:t>
            </w:r>
            <w:r>
              <w:rPr>
                <w:rFonts w:ascii="宋体" w:hAnsi="宋体" w:eastAsia="宋体" w:cs="宋体"/>
                <w:spacing w:val="-53"/>
                <w:sz w:val="18"/>
                <w:szCs w:val="18"/>
              </w:rPr>
              <w:t xml:space="preserve"> </w:t>
            </w:r>
            <w:r>
              <w:rPr>
                <w:rFonts w:ascii="宋体" w:hAnsi="宋体" w:eastAsia="宋体" w:cs="宋体"/>
                <w:spacing w:val="-3"/>
                <w:sz w:val="18"/>
                <w:szCs w:val="18"/>
              </w:rPr>
              <w:t>技</w:t>
            </w:r>
            <w:r>
              <w:rPr>
                <w:rFonts w:ascii="宋体" w:hAnsi="宋体" w:eastAsia="宋体" w:cs="宋体"/>
                <w:sz w:val="18"/>
                <w:szCs w:val="18"/>
              </w:rPr>
              <w:t xml:space="preserve"> </w:t>
            </w:r>
            <w:r>
              <w:rPr>
                <w:rFonts w:ascii="宋体" w:hAnsi="宋体" w:eastAsia="宋体" w:cs="宋体"/>
                <w:spacing w:val="7"/>
                <w:sz w:val="18"/>
                <w:szCs w:val="18"/>
              </w:rPr>
              <w:t>能。让学生能够根据人们</w:t>
            </w:r>
            <w:r>
              <w:rPr>
                <w:rFonts w:ascii="宋体" w:hAnsi="宋体" w:eastAsia="宋体" w:cs="宋体"/>
                <w:spacing w:val="2"/>
                <w:sz w:val="18"/>
                <w:szCs w:val="18"/>
              </w:rPr>
              <w:t xml:space="preserve"> </w:t>
            </w:r>
            <w:r>
              <w:rPr>
                <w:rFonts w:ascii="宋体" w:hAnsi="宋体" w:eastAsia="宋体" w:cs="宋体"/>
                <w:spacing w:val="7"/>
                <w:sz w:val="18"/>
                <w:szCs w:val="18"/>
              </w:rPr>
              <w:t>对室内设计居家生活的要</w:t>
            </w:r>
            <w:r>
              <w:rPr>
                <w:rFonts w:ascii="宋体" w:hAnsi="宋体" w:eastAsia="宋体" w:cs="宋体"/>
                <w:spacing w:val="2"/>
                <w:sz w:val="18"/>
                <w:szCs w:val="18"/>
              </w:rPr>
              <w:t xml:space="preserve"> </w:t>
            </w:r>
            <w:r>
              <w:rPr>
                <w:rFonts w:ascii="宋体" w:hAnsi="宋体" w:eastAsia="宋体" w:cs="宋体"/>
                <w:spacing w:val="7"/>
                <w:sz w:val="18"/>
                <w:szCs w:val="18"/>
              </w:rPr>
              <w:t>求，以设计方法与角度入</w:t>
            </w:r>
            <w:r>
              <w:rPr>
                <w:rFonts w:ascii="宋体" w:hAnsi="宋体" w:eastAsia="宋体" w:cs="宋体"/>
                <w:spacing w:val="2"/>
                <w:sz w:val="18"/>
                <w:szCs w:val="18"/>
              </w:rPr>
              <w:t xml:space="preserve"> </w:t>
            </w:r>
            <w:r>
              <w:rPr>
                <w:rFonts w:ascii="宋体" w:hAnsi="宋体" w:eastAsia="宋体" w:cs="宋体"/>
                <w:spacing w:val="7"/>
                <w:sz w:val="18"/>
                <w:szCs w:val="18"/>
              </w:rPr>
              <w:t>手，以设计的高度谈材料</w:t>
            </w:r>
            <w:r>
              <w:rPr>
                <w:rFonts w:ascii="宋体" w:hAnsi="宋体" w:eastAsia="宋体" w:cs="宋体"/>
                <w:spacing w:val="2"/>
                <w:sz w:val="18"/>
                <w:szCs w:val="18"/>
              </w:rPr>
              <w:t xml:space="preserve"> </w:t>
            </w:r>
            <w:r>
              <w:rPr>
                <w:rFonts w:ascii="宋体" w:hAnsi="宋体" w:eastAsia="宋体" w:cs="宋体"/>
                <w:spacing w:val="7"/>
                <w:sz w:val="18"/>
                <w:szCs w:val="18"/>
              </w:rPr>
              <w:t>构造与预算，让材料构造</w:t>
            </w:r>
            <w:r>
              <w:rPr>
                <w:rFonts w:ascii="宋体" w:hAnsi="宋体" w:eastAsia="宋体" w:cs="宋体"/>
                <w:spacing w:val="2"/>
                <w:sz w:val="18"/>
                <w:szCs w:val="18"/>
              </w:rPr>
              <w:t xml:space="preserve"> </w:t>
            </w:r>
            <w:r>
              <w:rPr>
                <w:rFonts w:ascii="宋体" w:hAnsi="宋体" w:eastAsia="宋体" w:cs="宋体"/>
                <w:spacing w:val="26"/>
                <w:sz w:val="18"/>
                <w:szCs w:val="18"/>
              </w:rPr>
              <w:t>与预算不再成为知识累</w:t>
            </w:r>
            <w:r>
              <w:rPr>
                <w:rFonts w:ascii="宋体" w:hAnsi="宋体" w:eastAsia="宋体" w:cs="宋体"/>
                <w:sz w:val="18"/>
                <w:szCs w:val="18"/>
              </w:rPr>
              <w:t xml:space="preserve"> </w:t>
            </w:r>
            <w:r>
              <w:rPr>
                <w:rFonts w:ascii="宋体" w:hAnsi="宋体" w:eastAsia="宋体" w:cs="宋体"/>
                <w:spacing w:val="7"/>
                <w:sz w:val="18"/>
                <w:szCs w:val="18"/>
              </w:rPr>
              <w:t>赘，而变为设计服务的各</w:t>
            </w:r>
            <w:r>
              <w:rPr>
                <w:rFonts w:ascii="宋体" w:hAnsi="宋体" w:eastAsia="宋体" w:cs="宋体"/>
                <w:spacing w:val="2"/>
                <w:sz w:val="18"/>
                <w:szCs w:val="18"/>
              </w:rPr>
              <w:t xml:space="preserve"> </w:t>
            </w:r>
            <w:r>
              <w:rPr>
                <w:rFonts w:ascii="宋体" w:hAnsi="宋体" w:eastAsia="宋体" w:cs="宋体"/>
                <w:spacing w:val="7"/>
                <w:sz w:val="18"/>
                <w:szCs w:val="18"/>
              </w:rPr>
              <w:t>个有机端口，达到符合生</w:t>
            </w:r>
            <w:r>
              <w:rPr>
                <w:rFonts w:ascii="宋体" w:hAnsi="宋体" w:eastAsia="宋体" w:cs="宋体"/>
                <w:spacing w:val="2"/>
                <w:sz w:val="18"/>
                <w:szCs w:val="18"/>
              </w:rPr>
              <w:t xml:space="preserve"> </w:t>
            </w:r>
            <w:r>
              <w:rPr>
                <w:rFonts w:ascii="宋体" w:hAnsi="宋体" w:eastAsia="宋体" w:cs="宋体"/>
                <w:spacing w:val="7"/>
                <w:sz w:val="18"/>
                <w:szCs w:val="18"/>
              </w:rPr>
              <w:t>活实际需要、科学合理、</w:t>
            </w:r>
            <w:r>
              <w:rPr>
                <w:rFonts w:ascii="宋体" w:hAnsi="宋体" w:eastAsia="宋体" w:cs="宋体"/>
                <w:spacing w:val="2"/>
                <w:sz w:val="18"/>
                <w:szCs w:val="18"/>
              </w:rPr>
              <w:t xml:space="preserve"> </w:t>
            </w:r>
            <w:r>
              <w:rPr>
                <w:rFonts w:ascii="宋体" w:hAnsi="宋体" w:eastAsia="宋体" w:cs="宋体"/>
                <w:spacing w:val="7"/>
                <w:sz w:val="18"/>
                <w:szCs w:val="18"/>
              </w:rPr>
              <w:t>可实施的标准。通过有机</w:t>
            </w:r>
            <w:r>
              <w:rPr>
                <w:rFonts w:ascii="宋体" w:hAnsi="宋体" w:eastAsia="宋体" w:cs="宋体"/>
                <w:spacing w:val="2"/>
                <w:sz w:val="18"/>
                <w:szCs w:val="18"/>
              </w:rPr>
              <w:t xml:space="preserve"> </w:t>
            </w:r>
            <w:r>
              <w:rPr>
                <w:rFonts w:ascii="宋体" w:hAnsi="宋体" w:eastAsia="宋体" w:cs="宋体"/>
                <w:spacing w:val="7"/>
                <w:sz w:val="18"/>
                <w:szCs w:val="18"/>
              </w:rPr>
              <w:t>端口为今后的设计工作提</w:t>
            </w:r>
            <w:r>
              <w:rPr>
                <w:rFonts w:ascii="宋体" w:hAnsi="宋体" w:eastAsia="宋体" w:cs="宋体"/>
                <w:spacing w:val="2"/>
                <w:sz w:val="18"/>
                <w:szCs w:val="18"/>
              </w:rPr>
              <w:t xml:space="preserve"> </w:t>
            </w:r>
            <w:r>
              <w:rPr>
                <w:rFonts w:ascii="宋体" w:hAnsi="宋体" w:eastAsia="宋体" w:cs="宋体"/>
                <w:spacing w:val="7"/>
                <w:sz w:val="18"/>
                <w:szCs w:val="18"/>
              </w:rPr>
              <w:t>供相应的营养机制，从而</w:t>
            </w:r>
            <w:r>
              <w:rPr>
                <w:rFonts w:ascii="宋体" w:hAnsi="宋体" w:eastAsia="宋体" w:cs="宋体"/>
                <w:spacing w:val="2"/>
                <w:sz w:val="18"/>
                <w:szCs w:val="18"/>
              </w:rPr>
              <w:t xml:space="preserve"> </w:t>
            </w:r>
            <w:r>
              <w:rPr>
                <w:rFonts w:ascii="宋体" w:hAnsi="宋体" w:eastAsia="宋体" w:cs="宋体"/>
                <w:spacing w:val="7"/>
                <w:sz w:val="18"/>
                <w:szCs w:val="18"/>
              </w:rPr>
              <w:t>帮助学生形成以一当十的</w:t>
            </w:r>
            <w:r>
              <w:rPr>
                <w:rFonts w:ascii="宋体" w:hAnsi="宋体" w:eastAsia="宋体" w:cs="宋体"/>
                <w:spacing w:val="2"/>
                <w:sz w:val="18"/>
                <w:szCs w:val="18"/>
              </w:rPr>
              <w:t xml:space="preserve"> </w:t>
            </w:r>
            <w:r>
              <w:rPr>
                <w:rFonts w:ascii="宋体" w:hAnsi="宋体" w:eastAsia="宋体" w:cs="宋体"/>
                <w:spacing w:val="7"/>
                <w:sz w:val="18"/>
                <w:szCs w:val="18"/>
              </w:rPr>
              <w:t>高效应用体系，提升学生</w:t>
            </w:r>
            <w:r>
              <w:rPr>
                <w:rFonts w:ascii="宋体" w:hAnsi="宋体" w:eastAsia="宋体" w:cs="宋体"/>
                <w:spacing w:val="2"/>
                <w:sz w:val="18"/>
                <w:szCs w:val="18"/>
              </w:rPr>
              <w:t xml:space="preserve"> </w:t>
            </w:r>
            <w:r>
              <w:rPr>
                <w:rFonts w:ascii="宋体" w:hAnsi="宋体" w:eastAsia="宋体" w:cs="宋体"/>
                <w:spacing w:val="7"/>
                <w:sz w:val="18"/>
                <w:szCs w:val="18"/>
              </w:rPr>
              <w:t>的设计施工能力与业务水</w:t>
            </w:r>
            <w:r>
              <w:rPr>
                <w:rFonts w:ascii="宋体" w:hAnsi="宋体" w:eastAsia="宋体" w:cs="宋体"/>
                <w:spacing w:val="2"/>
                <w:sz w:val="18"/>
                <w:szCs w:val="18"/>
              </w:rPr>
              <w:t xml:space="preserve"> </w:t>
            </w:r>
            <w:r>
              <w:rPr>
                <w:rFonts w:ascii="宋体" w:hAnsi="宋体" w:eastAsia="宋体" w:cs="宋体"/>
                <w:spacing w:val="-4"/>
                <w:sz w:val="18"/>
                <w:szCs w:val="18"/>
              </w:rPr>
              <w:t>平。</w:t>
            </w:r>
          </w:p>
        </w:tc>
        <w:tc>
          <w:tcPr>
            <w:tcW w:w="2959" w:type="dxa"/>
            <w:vAlign w:val="top"/>
          </w:tcPr>
          <w:p w14:paraId="4353CC63">
            <w:pPr>
              <w:rPr>
                <w:rFonts w:ascii="Arial"/>
                <w:sz w:val="21"/>
              </w:rPr>
            </w:pPr>
          </w:p>
          <w:p w14:paraId="5FDCFF5C">
            <w:pPr>
              <w:rPr>
                <w:rFonts w:ascii="Arial"/>
                <w:sz w:val="21"/>
              </w:rPr>
            </w:pPr>
          </w:p>
          <w:p w14:paraId="3B0B91DB">
            <w:pPr>
              <w:spacing w:line="241" w:lineRule="auto"/>
              <w:rPr>
                <w:rFonts w:ascii="Arial"/>
                <w:sz w:val="21"/>
              </w:rPr>
            </w:pPr>
          </w:p>
          <w:p w14:paraId="0C6E24C4">
            <w:pPr>
              <w:spacing w:line="241" w:lineRule="auto"/>
              <w:rPr>
                <w:rFonts w:ascii="Arial"/>
                <w:sz w:val="21"/>
              </w:rPr>
            </w:pPr>
          </w:p>
          <w:p w14:paraId="38075BDE">
            <w:pPr>
              <w:spacing w:line="241" w:lineRule="auto"/>
              <w:rPr>
                <w:rFonts w:ascii="Arial"/>
                <w:sz w:val="21"/>
              </w:rPr>
            </w:pPr>
          </w:p>
          <w:p w14:paraId="3B8572A9">
            <w:pPr>
              <w:spacing w:line="241" w:lineRule="auto"/>
              <w:rPr>
                <w:rFonts w:ascii="Arial"/>
                <w:sz w:val="21"/>
              </w:rPr>
            </w:pPr>
          </w:p>
          <w:p w14:paraId="24BAFE38">
            <w:pPr>
              <w:spacing w:line="241" w:lineRule="auto"/>
              <w:rPr>
                <w:rFonts w:ascii="Arial"/>
                <w:sz w:val="21"/>
              </w:rPr>
            </w:pPr>
          </w:p>
          <w:p w14:paraId="71BB6978">
            <w:pPr>
              <w:spacing w:line="241" w:lineRule="auto"/>
              <w:rPr>
                <w:rFonts w:ascii="Arial"/>
                <w:sz w:val="21"/>
              </w:rPr>
            </w:pPr>
          </w:p>
          <w:p w14:paraId="57D96FD0">
            <w:pPr>
              <w:spacing w:line="241" w:lineRule="auto"/>
              <w:rPr>
                <w:rFonts w:ascii="Arial"/>
                <w:sz w:val="21"/>
              </w:rPr>
            </w:pPr>
          </w:p>
          <w:p w14:paraId="773C3CFF">
            <w:pPr>
              <w:spacing w:before="59" w:line="229" w:lineRule="auto"/>
              <w:ind w:left="111" w:right="140"/>
              <w:rPr>
                <w:rFonts w:ascii="宋体" w:hAnsi="宋体" w:eastAsia="宋体" w:cs="宋体"/>
                <w:sz w:val="18"/>
                <w:szCs w:val="18"/>
              </w:rPr>
            </w:pPr>
            <w:r>
              <w:rPr>
                <w:rFonts w:ascii="宋体" w:hAnsi="宋体" w:eastAsia="宋体" w:cs="宋体"/>
                <w:spacing w:val="-1"/>
                <w:sz w:val="18"/>
                <w:szCs w:val="18"/>
              </w:rPr>
              <w:t>理实一体化的项目法教学，讲授法</w:t>
            </w:r>
            <w:r>
              <w:rPr>
                <w:rFonts w:ascii="宋体" w:hAnsi="宋体" w:eastAsia="宋体" w:cs="宋体"/>
                <w:spacing w:val="4"/>
                <w:sz w:val="18"/>
                <w:szCs w:val="18"/>
              </w:rPr>
              <w:t xml:space="preserve"> </w:t>
            </w:r>
            <w:r>
              <w:rPr>
                <w:rFonts w:ascii="宋体" w:hAnsi="宋体" w:eastAsia="宋体" w:cs="宋体"/>
                <w:sz w:val="18"/>
                <w:szCs w:val="18"/>
              </w:rPr>
              <w:t>等</w:t>
            </w:r>
          </w:p>
        </w:tc>
      </w:tr>
      <w:tr w14:paraId="48BB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2" w:hRule="atLeast"/>
        </w:trPr>
        <w:tc>
          <w:tcPr>
            <w:tcW w:w="629" w:type="dxa"/>
            <w:vAlign w:val="top"/>
          </w:tcPr>
          <w:p w14:paraId="073825BE">
            <w:pPr>
              <w:spacing w:line="308" w:lineRule="auto"/>
              <w:rPr>
                <w:rFonts w:ascii="Arial"/>
                <w:sz w:val="21"/>
              </w:rPr>
            </w:pPr>
          </w:p>
          <w:p w14:paraId="32C38424">
            <w:pPr>
              <w:spacing w:line="309" w:lineRule="auto"/>
              <w:rPr>
                <w:rFonts w:ascii="Arial"/>
                <w:sz w:val="21"/>
              </w:rPr>
            </w:pPr>
          </w:p>
          <w:p w14:paraId="17B0CA9B">
            <w:pPr>
              <w:spacing w:before="52" w:line="188" w:lineRule="auto"/>
              <w:ind w:left="26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287" w:type="dxa"/>
            <w:vAlign w:val="top"/>
          </w:tcPr>
          <w:p w14:paraId="45C09662">
            <w:pPr>
              <w:spacing w:line="289" w:lineRule="auto"/>
              <w:rPr>
                <w:rFonts w:ascii="Arial"/>
                <w:sz w:val="21"/>
              </w:rPr>
            </w:pPr>
          </w:p>
          <w:p w14:paraId="128A51E0">
            <w:pPr>
              <w:spacing w:line="290" w:lineRule="auto"/>
              <w:rPr>
                <w:rFonts w:ascii="Arial"/>
                <w:sz w:val="21"/>
              </w:rPr>
            </w:pPr>
          </w:p>
          <w:p w14:paraId="7761BDCB">
            <w:pPr>
              <w:spacing w:before="59" w:line="220" w:lineRule="auto"/>
              <w:ind w:left="278"/>
              <w:rPr>
                <w:rFonts w:ascii="宋体" w:hAnsi="宋体" w:eastAsia="宋体" w:cs="宋体"/>
                <w:sz w:val="18"/>
                <w:szCs w:val="18"/>
              </w:rPr>
            </w:pPr>
            <w:r>
              <w:rPr>
                <w:rFonts w:ascii="宋体" w:hAnsi="宋体" w:eastAsia="宋体" w:cs="宋体"/>
                <w:spacing w:val="-3"/>
                <w:sz w:val="18"/>
                <w:szCs w:val="18"/>
              </w:rPr>
              <w:t>软装设计</w:t>
            </w:r>
          </w:p>
        </w:tc>
        <w:tc>
          <w:tcPr>
            <w:tcW w:w="2367" w:type="dxa"/>
            <w:tcBorders>
              <w:right w:val="single" w:color="000000" w:sz="2" w:space="0"/>
            </w:tcBorders>
            <w:vAlign w:val="top"/>
          </w:tcPr>
          <w:p w14:paraId="4EA4F408">
            <w:pPr>
              <w:spacing w:before="28" w:line="241" w:lineRule="auto"/>
              <w:ind w:left="84" w:right="106" w:firstLine="12"/>
              <w:rPr>
                <w:rFonts w:ascii="宋体" w:hAnsi="宋体" w:eastAsia="宋体" w:cs="宋体"/>
                <w:sz w:val="18"/>
                <w:szCs w:val="18"/>
              </w:rPr>
            </w:pPr>
            <w:r>
              <w:rPr>
                <w:rFonts w:ascii="宋体" w:hAnsi="宋体" w:eastAsia="宋体" w:cs="宋体"/>
                <w:spacing w:val="14"/>
                <w:sz w:val="18"/>
                <w:szCs w:val="18"/>
              </w:rPr>
              <w:t>1.掌握建筑设计的基本方</w:t>
            </w:r>
            <w:r>
              <w:rPr>
                <w:rFonts w:ascii="宋体" w:hAnsi="宋体" w:eastAsia="宋体" w:cs="宋体"/>
                <w:spacing w:val="4"/>
                <w:sz w:val="18"/>
                <w:szCs w:val="18"/>
              </w:rPr>
              <w:t xml:space="preserve"> </w:t>
            </w:r>
            <w:r>
              <w:rPr>
                <w:rFonts w:ascii="宋体" w:hAnsi="宋体" w:eastAsia="宋体" w:cs="宋体"/>
                <w:spacing w:val="-4"/>
                <w:sz w:val="18"/>
                <w:szCs w:val="18"/>
              </w:rPr>
              <w:t>法。</w:t>
            </w:r>
          </w:p>
          <w:p w14:paraId="71F05A2F">
            <w:pPr>
              <w:spacing w:before="20" w:line="241" w:lineRule="auto"/>
              <w:ind w:left="86" w:right="108" w:hanging="1"/>
              <w:rPr>
                <w:rFonts w:ascii="宋体" w:hAnsi="宋体" w:eastAsia="宋体" w:cs="宋体"/>
                <w:sz w:val="18"/>
                <w:szCs w:val="18"/>
              </w:rPr>
            </w:pPr>
            <w:r>
              <w:rPr>
                <w:rFonts w:ascii="宋体" w:hAnsi="宋体" w:eastAsia="宋体" w:cs="宋体"/>
                <w:sz w:val="18"/>
                <w:szCs w:val="18"/>
              </w:rPr>
              <w:t>2.处理硬装与软装之间的关</w:t>
            </w:r>
            <w:r>
              <w:rPr>
                <w:rFonts w:ascii="宋体" w:hAnsi="宋体" w:eastAsia="宋体" w:cs="宋体"/>
                <w:spacing w:val="1"/>
                <w:sz w:val="18"/>
                <w:szCs w:val="18"/>
              </w:rPr>
              <w:t xml:space="preserve"> </w:t>
            </w:r>
            <w:r>
              <w:rPr>
                <w:rFonts w:ascii="宋体" w:hAnsi="宋体" w:eastAsia="宋体" w:cs="宋体"/>
                <w:sz w:val="18"/>
                <w:szCs w:val="18"/>
              </w:rPr>
              <w:t>系</w:t>
            </w:r>
          </w:p>
          <w:p w14:paraId="3A1F46D9">
            <w:pPr>
              <w:spacing w:before="21" w:line="219" w:lineRule="auto"/>
              <w:ind w:left="87"/>
              <w:rPr>
                <w:rFonts w:ascii="宋体" w:hAnsi="宋体" w:eastAsia="宋体" w:cs="宋体"/>
                <w:sz w:val="18"/>
                <w:szCs w:val="18"/>
              </w:rPr>
            </w:pPr>
            <w:r>
              <w:rPr>
                <w:rFonts w:ascii="宋体" w:hAnsi="宋体" w:eastAsia="宋体" w:cs="宋体"/>
                <w:spacing w:val="-1"/>
                <w:sz w:val="18"/>
                <w:szCs w:val="18"/>
              </w:rPr>
              <w:t>3.室内软装设计的原则。</w:t>
            </w:r>
          </w:p>
          <w:p w14:paraId="4FE1EB23">
            <w:pPr>
              <w:spacing w:before="31" w:line="201" w:lineRule="auto"/>
              <w:ind w:left="102"/>
              <w:rPr>
                <w:rFonts w:ascii="宋体" w:hAnsi="宋体" w:eastAsia="宋体" w:cs="宋体"/>
                <w:sz w:val="18"/>
                <w:szCs w:val="18"/>
              </w:rPr>
            </w:pPr>
            <w:r>
              <w:rPr>
                <w:rFonts w:ascii="宋体" w:hAnsi="宋体" w:eastAsia="宋体" w:cs="宋体"/>
                <w:spacing w:val="-1"/>
                <w:sz w:val="18"/>
                <w:szCs w:val="18"/>
              </w:rPr>
              <w:t>4.室内软装物料清单制作。</w:t>
            </w:r>
          </w:p>
        </w:tc>
        <w:tc>
          <w:tcPr>
            <w:tcW w:w="2279" w:type="dxa"/>
            <w:tcBorders>
              <w:left w:val="single" w:color="000000" w:sz="2" w:space="0"/>
            </w:tcBorders>
            <w:vAlign w:val="top"/>
          </w:tcPr>
          <w:p w14:paraId="3465DF64">
            <w:pPr>
              <w:spacing w:before="28" w:line="241" w:lineRule="auto"/>
              <w:ind w:left="93" w:right="97" w:firstLine="12"/>
              <w:rPr>
                <w:rFonts w:ascii="宋体" w:hAnsi="宋体" w:eastAsia="宋体" w:cs="宋体"/>
                <w:sz w:val="18"/>
                <w:szCs w:val="18"/>
              </w:rPr>
            </w:pPr>
            <w:r>
              <w:rPr>
                <w:rFonts w:ascii="宋体" w:hAnsi="宋体" w:eastAsia="宋体" w:cs="宋体"/>
                <w:spacing w:val="7"/>
                <w:sz w:val="18"/>
                <w:szCs w:val="18"/>
              </w:rPr>
              <w:t>1.室内软装设计的基本方</w:t>
            </w:r>
            <w:r>
              <w:rPr>
                <w:rFonts w:ascii="宋体" w:hAnsi="宋体" w:eastAsia="宋体" w:cs="宋体"/>
                <w:sz w:val="18"/>
                <w:szCs w:val="18"/>
              </w:rPr>
              <w:t xml:space="preserve"> </w:t>
            </w:r>
            <w:r>
              <w:rPr>
                <w:rFonts w:ascii="宋体" w:hAnsi="宋体" w:eastAsia="宋体" w:cs="宋体"/>
                <w:spacing w:val="-4"/>
                <w:sz w:val="18"/>
                <w:szCs w:val="18"/>
              </w:rPr>
              <w:t>法。</w:t>
            </w:r>
          </w:p>
          <w:p w14:paraId="7DBCA6FD">
            <w:pPr>
              <w:spacing w:before="19" w:line="241" w:lineRule="auto"/>
              <w:ind w:left="109" w:right="97"/>
              <w:rPr>
                <w:rFonts w:ascii="宋体" w:hAnsi="宋体" w:eastAsia="宋体" w:cs="宋体"/>
                <w:sz w:val="18"/>
                <w:szCs w:val="18"/>
              </w:rPr>
            </w:pPr>
            <w:r>
              <w:rPr>
                <w:rFonts w:ascii="宋体" w:hAnsi="宋体" w:eastAsia="宋体" w:cs="宋体"/>
                <w:spacing w:val="6"/>
                <w:sz w:val="18"/>
                <w:szCs w:val="18"/>
              </w:rPr>
              <w:t>2.室内软装设计过程中处</w:t>
            </w:r>
            <w:r>
              <w:rPr>
                <w:rFonts w:ascii="宋体" w:hAnsi="宋体" w:eastAsia="宋体" w:cs="宋体"/>
                <w:spacing w:val="8"/>
                <w:sz w:val="18"/>
                <w:szCs w:val="18"/>
              </w:rPr>
              <w:t xml:space="preserve"> </w:t>
            </w:r>
            <w:r>
              <w:rPr>
                <w:rFonts w:ascii="宋体" w:hAnsi="宋体" w:eastAsia="宋体" w:cs="宋体"/>
                <w:spacing w:val="-2"/>
                <w:sz w:val="18"/>
                <w:szCs w:val="18"/>
              </w:rPr>
              <w:t>理硬装之间关系。</w:t>
            </w:r>
          </w:p>
          <w:p w14:paraId="3E908CB2">
            <w:pPr>
              <w:spacing w:before="22" w:line="226" w:lineRule="auto"/>
              <w:ind w:left="110" w:right="395" w:hanging="14"/>
              <w:rPr>
                <w:rFonts w:ascii="宋体" w:hAnsi="宋体" w:eastAsia="宋体" w:cs="宋体"/>
                <w:sz w:val="18"/>
                <w:szCs w:val="18"/>
              </w:rPr>
            </w:pPr>
            <w:r>
              <w:rPr>
                <w:rFonts w:ascii="宋体" w:hAnsi="宋体" w:eastAsia="宋体" w:cs="宋体"/>
                <w:spacing w:val="-3"/>
                <w:sz w:val="18"/>
                <w:szCs w:val="18"/>
              </w:rPr>
              <w:t>3.室内软装设计原则。</w:t>
            </w:r>
            <w:r>
              <w:rPr>
                <w:rFonts w:ascii="宋体" w:hAnsi="宋体" w:eastAsia="宋体" w:cs="宋体"/>
                <w:spacing w:val="9"/>
                <w:sz w:val="18"/>
                <w:szCs w:val="18"/>
              </w:rPr>
              <w:t xml:space="preserve"> </w:t>
            </w:r>
            <w:r>
              <w:rPr>
                <w:rFonts w:ascii="宋体" w:hAnsi="宋体" w:eastAsia="宋体" w:cs="宋体"/>
                <w:spacing w:val="-4"/>
                <w:sz w:val="18"/>
                <w:szCs w:val="18"/>
              </w:rPr>
              <w:t>4.室内软装设计手法。</w:t>
            </w:r>
          </w:p>
        </w:tc>
        <w:tc>
          <w:tcPr>
            <w:tcW w:w="2959" w:type="dxa"/>
            <w:vAlign w:val="top"/>
          </w:tcPr>
          <w:p w14:paraId="3EE1FB18">
            <w:pPr>
              <w:spacing w:line="465" w:lineRule="auto"/>
              <w:rPr>
                <w:rFonts w:ascii="Arial"/>
                <w:sz w:val="21"/>
              </w:rPr>
            </w:pPr>
          </w:p>
          <w:p w14:paraId="10573A71">
            <w:pPr>
              <w:spacing w:before="58" w:line="229" w:lineRule="auto"/>
              <w:ind w:left="111" w:right="140"/>
              <w:rPr>
                <w:rFonts w:ascii="宋体" w:hAnsi="宋体" w:eastAsia="宋体" w:cs="宋体"/>
                <w:sz w:val="18"/>
                <w:szCs w:val="18"/>
              </w:rPr>
            </w:pPr>
            <w:r>
              <w:rPr>
                <w:rFonts w:ascii="宋体" w:hAnsi="宋体" w:eastAsia="宋体" w:cs="宋体"/>
                <w:spacing w:val="-1"/>
                <w:sz w:val="18"/>
                <w:szCs w:val="18"/>
              </w:rPr>
              <w:t>理实一体化的项目法教学，讲授法</w:t>
            </w:r>
            <w:r>
              <w:rPr>
                <w:rFonts w:ascii="宋体" w:hAnsi="宋体" w:eastAsia="宋体" w:cs="宋体"/>
                <w:spacing w:val="4"/>
                <w:sz w:val="18"/>
                <w:szCs w:val="18"/>
              </w:rPr>
              <w:t xml:space="preserve"> </w:t>
            </w:r>
            <w:r>
              <w:rPr>
                <w:rFonts w:ascii="宋体" w:hAnsi="宋体" w:eastAsia="宋体" w:cs="宋体"/>
                <w:sz w:val="18"/>
                <w:szCs w:val="18"/>
              </w:rPr>
              <w:t>等</w:t>
            </w:r>
          </w:p>
        </w:tc>
      </w:tr>
      <w:tr w14:paraId="6C13D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6" w:hRule="atLeast"/>
        </w:trPr>
        <w:tc>
          <w:tcPr>
            <w:tcW w:w="629" w:type="dxa"/>
            <w:vAlign w:val="top"/>
          </w:tcPr>
          <w:p w14:paraId="479FA258">
            <w:pPr>
              <w:spacing w:line="266" w:lineRule="auto"/>
              <w:rPr>
                <w:rFonts w:ascii="Arial"/>
                <w:sz w:val="21"/>
              </w:rPr>
            </w:pPr>
          </w:p>
          <w:p w14:paraId="63A0C489">
            <w:pPr>
              <w:spacing w:line="266" w:lineRule="auto"/>
              <w:rPr>
                <w:rFonts w:ascii="Arial"/>
                <w:sz w:val="21"/>
              </w:rPr>
            </w:pPr>
          </w:p>
          <w:p w14:paraId="72A2A17B">
            <w:pPr>
              <w:spacing w:line="266" w:lineRule="auto"/>
              <w:rPr>
                <w:rFonts w:ascii="Arial"/>
                <w:sz w:val="21"/>
              </w:rPr>
            </w:pPr>
          </w:p>
          <w:p w14:paraId="30DFB020">
            <w:pPr>
              <w:spacing w:line="267" w:lineRule="auto"/>
              <w:rPr>
                <w:rFonts w:ascii="Arial"/>
                <w:sz w:val="21"/>
              </w:rPr>
            </w:pPr>
          </w:p>
          <w:p w14:paraId="5C3ACA16">
            <w:pPr>
              <w:spacing w:line="267" w:lineRule="auto"/>
              <w:rPr>
                <w:rFonts w:ascii="Arial"/>
                <w:sz w:val="21"/>
              </w:rPr>
            </w:pPr>
          </w:p>
          <w:p w14:paraId="37914EF8">
            <w:pPr>
              <w:spacing w:line="267" w:lineRule="auto"/>
              <w:rPr>
                <w:rFonts w:ascii="Arial"/>
                <w:sz w:val="21"/>
              </w:rPr>
            </w:pPr>
          </w:p>
          <w:p w14:paraId="7E716805">
            <w:pPr>
              <w:spacing w:line="267" w:lineRule="auto"/>
              <w:rPr>
                <w:rFonts w:ascii="Arial"/>
                <w:sz w:val="21"/>
              </w:rPr>
            </w:pPr>
          </w:p>
          <w:p w14:paraId="212FA49F">
            <w:pPr>
              <w:spacing w:before="51" w:line="188" w:lineRule="auto"/>
              <w:ind w:left="26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287" w:type="dxa"/>
            <w:vAlign w:val="top"/>
          </w:tcPr>
          <w:p w14:paraId="59A722EE">
            <w:pPr>
              <w:spacing w:line="244" w:lineRule="auto"/>
              <w:rPr>
                <w:rFonts w:ascii="Arial"/>
                <w:sz w:val="21"/>
              </w:rPr>
            </w:pPr>
          </w:p>
          <w:p w14:paraId="341A299C">
            <w:pPr>
              <w:spacing w:line="244" w:lineRule="auto"/>
              <w:rPr>
                <w:rFonts w:ascii="Arial"/>
                <w:sz w:val="21"/>
              </w:rPr>
            </w:pPr>
          </w:p>
          <w:p w14:paraId="7DEF5728">
            <w:pPr>
              <w:spacing w:line="245" w:lineRule="auto"/>
              <w:rPr>
                <w:rFonts w:ascii="Arial"/>
                <w:sz w:val="21"/>
              </w:rPr>
            </w:pPr>
          </w:p>
          <w:p w14:paraId="281B2EA9">
            <w:pPr>
              <w:spacing w:line="245" w:lineRule="auto"/>
              <w:rPr>
                <w:rFonts w:ascii="Arial"/>
                <w:sz w:val="21"/>
              </w:rPr>
            </w:pPr>
          </w:p>
          <w:p w14:paraId="394F251F">
            <w:pPr>
              <w:spacing w:line="245" w:lineRule="auto"/>
              <w:rPr>
                <w:rFonts w:ascii="Arial"/>
                <w:sz w:val="21"/>
              </w:rPr>
            </w:pPr>
          </w:p>
          <w:p w14:paraId="035D448F">
            <w:pPr>
              <w:spacing w:line="245" w:lineRule="auto"/>
              <w:rPr>
                <w:rFonts w:ascii="Arial"/>
                <w:sz w:val="21"/>
              </w:rPr>
            </w:pPr>
          </w:p>
          <w:p w14:paraId="5A74CD14">
            <w:pPr>
              <w:spacing w:line="245" w:lineRule="auto"/>
              <w:rPr>
                <w:rFonts w:ascii="Arial"/>
                <w:sz w:val="21"/>
              </w:rPr>
            </w:pPr>
          </w:p>
          <w:p w14:paraId="7539ADA8">
            <w:pPr>
              <w:spacing w:before="58" w:line="230" w:lineRule="auto"/>
              <w:ind w:left="458" w:right="191" w:hanging="259"/>
              <w:rPr>
                <w:rFonts w:ascii="宋体" w:hAnsi="宋体" w:eastAsia="宋体" w:cs="宋体"/>
                <w:sz w:val="18"/>
                <w:szCs w:val="18"/>
              </w:rPr>
            </w:pPr>
            <w:r>
              <w:rPr>
                <w:rFonts w:ascii="宋体" w:hAnsi="宋体" w:eastAsia="宋体" w:cs="宋体"/>
                <w:spacing w:val="-4"/>
                <w:sz w:val="18"/>
                <w:szCs w:val="18"/>
              </w:rPr>
              <w:t>◆公共空间</w:t>
            </w:r>
            <w:r>
              <w:rPr>
                <w:rFonts w:ascii="宋体" w:hAnsi="宋体" w:eastAsia="宋体" w:cs="宋体"/>
                <w:sz w:val="18"/>
                <w:szCs w:val="18"/>
              </w:rPr>
              <w:t xml:space="preserve"> </w:t>
            </w:r>
            <w:r>
              <w:rPr>
                <w:rFonts w:ascii="宋体" w:hAnsi="宋体" w:eastAsia="宋体" w:cs="宋体"/>
                <w:spacing w:val="-5"/>
                <w:sz w:val="18"/>
                <w:szCs w:val="18"/>
              </w:rPr>
              <w:t>设计</w:t>
            </w:r>
          </w:p>
        </w:tc>
        <w:tc>
          <w:tcPr>
            <w:tcW w:w="2367" w:type="dxa"/>
            <w:tcBorders>
              <w:right w:val="single" w:color="000000" w:sz="2" w:space="0"/>
            </w:tcBorders>
            <w:vAlign w:val="top"/>
          </w:tcPr>
          <w:p w14:paraId="55242864">
            <w:pPr>
              <w:spacing w:before="37" w:line="237" w:lineRule="auto"/>
              <w:ind w:left="102" w:right="105" w:firstLine="6"/>
              <w:rPr>
                <w:rFonts w:ascii="宋体" w:hAnsi="宋体" w:eastAsia="宋体" w:cs="宋体"/>
                <w:sz w:val="18"/>
                <w:szCs w:val="18"/>
              </w:rPr>
            </w:pPr>
            <w:r>
              <w:rPr>
                <w:rFonts w:ascii="宋体" w:hAnsi="宋体" w:eastAsia="宋体" w:cs="宋体"/>
                <w:spacing w:val="9"/>
                <w:sz w:val="18"/>
                <w:szCs w:val="18"/>
              </w:rPr>
              <w:t>公共空间设计课程的</w:t>
            </w:r>
            <w:r>
              <w:rPr>
                <w:rFonts w:ascii="宋体" w:hAnsi="宋体" w:eastAsia="宋体" w:cs="宋体"/>
                <w:spacing w:val="-28"/>
                <w:sz w:val="18"/>
                <w:szCs w:val="18"/>
              </w:rPr>
              <w:t xml:space="preserve"> </w:t>
            </w:r>
            <w:r>
              <w:rPr>
                <w:rFonts w:ascii="宋体" w:hAnsi="宋体" w:eastAsia="宋体" w:cs="宋体"/>
                <w:spacing w:val="9"/>
                <w:sz w:val="18"/>
                <w:szCs w:val="18"/>
              </w:rPr>
              <w:t>目标</w:t>
            </w:r>
            <w:r>
              <w:rPr>
                <w:rFonts w:ascii="宋体" w:hAnsi="宋体" w:eastAsia="宋体" w:cs="宋体"/>
                <w:sz w:val="18"/>
                <w:szCs w:val="18"/>
              </w:rPr>
              <w:t xml:space="preserve"> </w:t>
            </w:r>
            <w:r>
              <w:rPr>
                <w:rFonts w:ascii="宋体" w:hAnsi="宋体" w:eastAsia="宋体" w:cs="宋体"/>
                <w:spacing w:val="15"/>
                <w:sz w:val="18"/>
                <w:szCs w:val="18"/>
              </w:rPr>
              <w:t>是培养学生掌握公共空间</w:t>
            </w:r>
            <w:r>
              <w:rPr>
                <w:rFonts w:ascii="宋体" w:hAnsi="宋体" w:eastAsia="宋体" w:cs="宋体"/>
                <w:spacing w:val="2"/>
                <w:sz w:val="18"/>
                <w:szCs w:val="18"/>
              </w:rPr>
              <w:t xml:space="preserve"> </w:t>
            </w:r>
            <w:r>
              <w:rPr>
                <w:rFonts w:ascii="宋体" w:hAnsi="宋体" w:eastAsia="宋体" w:cs="宋体"/>
                <w:spacing w:val="15"/>
                <w:sz w:val="18"/>
                <w:szCs w:val="18"/>
              </w:rPr>
              <w:t>设计的核心理念与实践技</w:t>
            </w:r>
            <w:r>
              <w:rPr>
                <w:rFonts w:ascii="宋体" w:hAnsi="宋体" w:eastAsia="宋体" w:cs="宋体"/>
                <w:spacing w:val="2"/>
                <w:sz w:val="18"/>
                <w:szCs w:val="18"/>
              </w:rPr>
              <w:t xml:space="preserve"> </w:t>
            </w:r>
            <w:r>
              <w:rPr>
                <w:rFonts w:ascii="宋体" w:hAnsi="宋体" w:eastAsia="宋体" w:cs="宋体"/>
                <w:spacing w:val="-1"/>
                <w:sz w:val="18"/>
                <w:szCs w:val="18"/>
              </w:rPr>
              <w:t>能。通过本课程，学生将学</w:t>
            </w:r>
            <w:r>
              <w:rPr>
                <w:rFonts w:ascii="宋体" w:hAnsi="宋体" w:eastAsia="宋体" w:cs="宋体"/>
                <w:sz w:val="18"/>
                <w:szCs w:val="18"/>
              </w:rPr>
              <w:t xml:space="preserve"> </w:t>
            </w:r>
            <w:r>
              <w:rPr>
                <w:rFonts w:ascii="宋体" w:hAnsi="宋体" w:eastAsia="宋体" w:cs="宋体"/>
                <w:spacing w:val="15"/>
                <w:sz w:val="18"/>
                <w:szCs w:val="18"/>
              </w:rPr>
              <w:t>会分析公共空间的功能需</w:t>
            </w:r>
            <w:r>
              <w:rPr>
                <w:rFonts w:ascii="宋体" w:hAnsi="宋体" w:eastAsia="宋体" w:cs="宋体"/>
                <w:spacing w:val="2"/>
                <w:sz w:val="18"/>
                <w:szCs w:val="18"/>
              </w:rPr>
              <w:t xml:space="preserve"> </w:t>
            </w:r>
            <w:r>
              <w:rPr>
                <w:rFonts w:ascii="宋体" w:hAnsi="宋体" w:eastAsia="宋体" w:cs="宋体"/>
                <w:spacing w:val="-1"/>
                <w:sz w:val="18"/>
                <w:szCs w:val="18"/>
              </w:rPr>
              <w:t>求、人流动线以及使用者的</w:t>
            </w:r>
            <w:r>
              <w:rPr>
                <w:rFonts w:ascii="宋体" w:hAnsi="宋体" w:eastAsia="宋体" w:cs="宋体"/>
                <w:sz w:val="18"/>
                <w:szCs w:val="18"/>
              </w:rPr>
              <w:t xml:space="preserve"> </w:t>
            </w:r>
            <w:r>
              <w:rPr>
                <w:rFonts w:ascii="宋体" w:hAnsi="宋体" w:eastAsia="宋体" w:cs="宋体"/>
                <w:spacing w:val="-1"/>
                <w:sz w:val="18"/>
                <w:szCs w:val="18"/>
              </w:rPr>
              <w:t>心理与行为特征，进而合理</w:t>
            </w:r>
            <w:r>
              <w:rPr>
                <w:rFonts w:ascii="宋体" w:hAnsi="宋体" w:eastAsia="宋体" w:cs="宋体"/>
                <w:sz w:val="18"/>
                <w:szCs w:val="18"/>
              </w:rPr>
              <w:t xml:space="preserve"> </w:t>
            </w:r>
            <w:r>
              <w:rPr>
                <w:rFonts w:ascii="宋体" w:hAnsi="宋体" w:eastAsia="宋体" w:cs="宋体"/>
                <w:spacing w:val="-1"/>
                <w:sz w:val="18"/>
                <w:szCs w:val="18"/>
              </w:rPr>
              <w:t>运用空间规划、材料选择、</w:t>
            </w:r>
            <w:r>
              <w:rPr>
                <w:rFonts w:ascii="宋体" w:hAnsi="宋体" w:eastAsia="宋体" w:cs="宋体"/>
                <w:sz w:val="18"/>
                <w:szCs w:val="18"/>
              </w:rPr>
              <w:t xml:space="preserve"> </w:t>
            </w:r>
            <w:r>
              <w:rPr>
                <w:rFonts w:ascii="宋体" w:hAnsi="宋体" w:eastAsia="宋体" w:cs="宋体"/>
                <w:spacing w:val="-1"/>
                <w:sz w:val="18"/>
                <w:szCs w:val="18"/>
              </w:rPr>
              <w:t>色彩搭配等设计手法，营造</w:t>
            </w:r>
            <w:r>
              <w:rPr>
                <w:rFonts w:ascii="宋体" w:hAnsi="宋体" w:eastAsia="宋体" w:cs="宋体"/>
                <w:sz w:val="18"/>
                <w:szCs w:val="18"/>
              </w:rPr>
              <w:t xml:space="preserve"> </w:t>
            </w:r>
            <w:r>
              <w:rPr>
                <w:rFonts w:ascii="宋体" w:hAnsi="宋体" w:eastAsia="宋体" w:cs="宋体"/>
                <w:spacing w:val="15"/>
                <w:sz w:val="18"/>
                <w:szCs w:val="18"/>
              </w:rPr>
              <w:t>出既美观又实用的公共空</w:t>
            </w:r>
            <w:r>
              <w:rPr>
                <w:rFonts w:ascii="宋体" w:hAnsi="宋体" w:eastAsia="宋体" w:cs="宋体"/>
                <w:spacing w:val="2"/>
                <w:sz w:val="18"/>
                <w:szCs w:val="18"/>
              </w:rPr>
              <w:t xml:space="preserve"> </w:t>
            </w:r>
            <w:r>
              <w:rPr>
                <w:rFonts w:ascii="宋体" w:hAnsi="宋体" w:eastAsia="宋体" w:cs="宋体"/>
                <w:spacing w:val="-1"/>
                <w:sz w:val="18"/>
                <w:szCs w:val="18"/>
              </w:rPr>
              <w:t>间。课程还旨在提升学生的</w:t>
            </w:r>
            <w:r>
              <w:rPr>
                <w:rFonts w:ascii="宋体" w:hAnsi="宋体" w:eastAsia="宋体" w:cs="宋体"/>
                <w:sz w:val="18"/>
                <w:szCs w:val="18"/>
              </w:rPr>
              <w:t xml:space="preserve"> </w:t>
            </w:r>
            <w:r>
              <w:rPr>
                <w:rFonts w:ascii="宋体" w:hAnsi="宋体" w:eastAsia="宋体" w:cs="宋体"/>
                <w:spacing w:val="15"/>
                <w:sz w:val="18"/>
                <w:szCs w:val="18"/>
              </w:rPr>
              <w:t>创新思维与解决实际问题</w:t>
            </w:r>
            <w:r>
              <w:rPr>
                <w:rFonts w:ascii="宋体" w:hAnsi="宋体" w:eastAsia="宋体" w:cs="宋体"/>
                <w:spacing w:val="2"/>
                <w:sz w:val="18"/>
                <w:szCs w:val="18"/>
              </w:rPr>
              <w:t xml:space="preserve"> </w:t>
            </w:r>
            <w:r>
              <w:rPr>
                <w:rFonts w:ascii="宋体" w:hAnsi="宋体" w:eastAsia="宋体" w:cs="宋体"/>
                <w:spacing w:val="-1"/>
                <w:sz w:val="18"/>
                <w:szCs w:val="18"/>
              </w:rPr>
              <w:t>的能力，使其能够设计出符</w:t>
            </w:r>
            <w:r>
              <w:rPr>
                <w:rFonts w:ascii="宋体" w:hAnsi="宋体" w:eastAsia="宋体" w:cs="宋体"/>
                <w:sz w:val="18"/>
                <w:szCs w:val="18"/>
              </w:rPr>
              <w:t xml:space="preserve"> </w:t>
            </w:r>
            <w:r>
              <w:rPr>
                <w:rFonts w:ascii="宋体" w:hAnsi="宋体" w:eastAsia="宋体" w:cs="宋体"/>
                <w:spacing w:val="-1"/>
                <w:sz w:val="18"/>
                <w:szCs w:val="18"/>
              </w:rPr>
              <w:t>合现代社会需求、体现人文</w:t>
            </w:r>
            <w:r>
              <w:rPr>
                <w:rFonts w:ascii="宋体" w:hAnsi="宋体" w:eastAsia="宋体" w:cs="宋体"/>
                <w:sz w:val="18"/>
                <w:szCs w:val="18"/>
              </w:rPr>
              <w:t xml:space="preserve"> </w:t>
            </w:r>
            <w:r>
              <w:rPr>
                <w:rFonts w:ascii="宋体" w:hAnsi="宋体" w:eastAsia="宋体" w:cs="宋体"/>
                <w:spacing w:val="15"/>
                <w:sz w:val="18"/>
                <w:szCs w:val="18"/>
              </w:rPr>
              <w:t>关怀且兼具艺术美感的公</w:t>
            </w:r>
            <w:r>
              <w:rPr>
                <w:rFonts w:ascii="宋体" w:hAnsi="宋体" w:eastAsia="宋体" w:cs="宋体"/>
                <w:spacing w:val="2"/>
                <w:sz w:val="18"/>
                <w:szCs w:val="18"/>
              </w:rPr>
              <w:t xml:space="preserve"> </w:t>
            </w:r>
            <w:r>
              <w:rPr>
                <w:rFonts w:ascii="宋体" w:hAnsi="宋体" w:eastAsia="宋体" w:cs="宋体"/>
                <w:spacing w:val="-1"/>
                <w:sz w:val="18"/>
                <w:szCs w:val="18"/>
              </w:rPr>
              <w:t>共空间，为城市建设和环境</w:t>
            </w:r>
            <w:r>
              <w:rPr>
                <w:rFonts w:ascii="宋体" w:hAnsi="宋体" w:eastAsia="宋体" w:cs="宋体"/>
                <w:sz w:val="18"/>
                <w:szCs w:val="18"/>
              </w:rPr>
              <w:t xml:space="preserve"> </w:t>
            </w:r>
            <w:r>
              <w:rPr>
                <w:rFonts w:ascii="宋体" w:hAnsi="宋体" w:eastAsia="宋体" w:cs="宋体"/>
                <w:spacing w:val="-1"/>
                <w:sz w:val="18"/>
                <w:szCs w:val="18"/>
              </w:rPr>
              <w:t>优化贡献力量。</w:t>
            </w:r>
          </w:p>
        </w:tc>
        <w:tc>
          <w:tcPr>
            <w:tcW w:w="2279" w:type="dxa"/>
            <w:tcBorders>
              <w:left w:val="single" w:color="000000" w:sz="2" w:space="0"/>
            </w:tcBorders>
            <w:vAlign w:val="top"/>
          </w:tcPr>
          <w:p w14:paraId="7E238B33">
            <w:pPr>
              <w:spacing w:line="319" w:lineRule="auto"/>
              <w:rPr>
                <w:rFonts w:ascii="Arial"/>
                <w:sz w:val="21"/>
              </w:rPr>
            </w:pPr>
          </w:p>
          <w:p w14:paraId="0809A141">
            <w:pPr>
              <w:spacing w:before="59" w:line="238" w:lineRule="auto"/>
              <w:ind w:left="111" w:right="37" w:firstLine="6"/>
              <w:jc w:val="both"/>
              <w:rPr>
                <w:rFonts w:ascii="宋体" w:hAnsi="宋体" w:eastAsia="宋体" w:cs="宋体"/>
                <w:sz w:val="18"/>
                <w:szCs w:val="18"/>
              </w:rPr>
            </w:pPr>
            <w:r>
              <w:rPr>
                <w:rFonts w:ascii="宋体" w:hAnsi="宋体" w:eastAsia="宋体" w:cs="宋体"/>
                <w:spacing w:val="6"/>
                <w:sz w:val="18"/>
                <w:szCs w:val="18"/>
              </w:rPr>
              <w:t xml:space="preserve">公共空间设计主要教学内 </w:t>
            </w:r>
            <w:r>
              <w:rPr>
                <w:rFonts w:ascii="宋体" w:hAnsi="宋体" w:eastAsia="宋体" w:cs="宋体"/>
                <w:spacing w:val="7"/>
                <w:sz w:val="18"/>
                <w:szCs w:val="18"/>
              </w:rPr>
              <w:t>容涵盖公共空间的基本概</w:t>
            </w:r>
            <w:r>
              <w:rPr>
                <w:rFonts w:ascii="宋体" w:hAnsi="宋体" w:eastAsia="宋体" w:cs="宋体"/>
                <w:spacing w:val="2"/>
                <w:sz w:val="18"/>
                <w:szCs w:val="18"/>
              </w:rPr>
              <w:t xml:space="preserve"> </w:t>
            </w:r>
            <w:r>
              <w:rPr>
                <w:rFonts w:ascii="宋体" w:hAnsi="宋体" w:eastAsia="宋体" w:cs="宋体"/>
                <w:spacing w:val="-4"/>
                <w:sz w:val="18"/>
                <w:szCs w:val="18"/>
              </w:rPr>
              <w:t>念、设计要素、功能分析、</w:t>
            </w:r>
            <w:r>
              <w:rPr>
                <w:rFonts w:ascii="宋体" w:hAnsi="宋体" w:eastAsia="宋体" w:cs="宋体"/>
                <w:spacing w:val="7"/>
                <w:sz w:val="18"/>
                <w:szCs w:val="18"/>
              </w:rPr>
              <w:t xml:space="preserve"> 装饰材料与施工工艺、照</w:t>
            </w:r>
            <w:r>
              <w:rPr>
                <w:rFonts w:ascii="宋体" w:hAnsi="宋体" w:eastAsia="宋体" w:cs="宋体"/>
                <w:spacing w:val="2"/>
                <w:sz w:val="18"/>
                <w:szCs w:val="18"/>
              </w:rPr>
              <w:t xml:space="preserve"> </w:t>
            </w:r>
            <w:r>
              <w:rPr>
                <w:rFonts w:ascii="宋体" w:hAnsi="宋体" w:eastAsia="宋体" w:cs="宋体"/>
                <w:spacing w:val="7"/>
                <w:sz w:val="18"/>
                <w:szCs w:val="18"/>
              </w:rPr>
              <w:t>明与色彩设计、家具陈设</w:t>
            </w:r>
            <w:r>
              <w:rPr>
                <w:rFonts w:ascii="宋体" w:hAnsi="宋体" w:eastAsia="宋体" w:cs="宋体"/>
                <w:spacing w:val="2"/>
                <w:sz w:val="18"/>
                <w:szCs w:val="18"/>
              </w:rPr>
              <w:t xml:space="preserve"> </w:t>
            </w:r>
            <w:r>
              <w:rPr>
                <w:rFonts w:ascii="宋体" w:hAnsi="宋体" w:eastAsia="宋体" w:cs="宋体"/>
                <w:spacing w:val="7"/>
                <w:sz w:val="18"/>
                <w:szCs w:val="18"/>
              </w:rPr>
              <w:t>等。教学要求学生全面了</w:t>
            </w:r>
            <w:r>
              <w:rPr>
                <w:rFonts w:ascii="宋体" w:hAnsi="宋体" w:eastAsia="宋体" w:cs="宋体"/>
                <w:spacing w:val="2"/>
                <w:sz w:val="18"/>
                <w:szCs w:val="18"/>
              </w:rPr>
              <w:t xml:space="preserve"> </w:t>
            </w:r>
            <w:r>
              <w:rPr>
                <w:rFonts w:ascii="宋体" w:hAnsi="宋体" w:eastAsia="宋体" w:cs="宋体"/>
                <w:spacing w:val="7"/>
                <w:sz w:val="18"/>
                <w:szCs w:val="18"/>
              </w:rPr>
              <w:t>解公共空间设计的规范和</w:t>
            </w:r>
            <w:r>
              <w:rPr>
                <w:rFonts w:ascii="宋体" w:hAnsi="宋体" w:eastAsia="宋体" w:cs="宋体"/>
                <w:spacing w:val="2"/>
                <w:sz w:val="18"/>
                <w:szCs w:val="18"/>
              </w:rPr>
              <w:t xml:space="preserve"> </w:t>
            </w:r>
            <w:r>
              <w:rPr>
                <w:rFonts w:ascii="宋体" w:hAnsi="宋体" w:eastAsia="宋体" w:cs="宋体"/>
                <w:spacing w:val="7"/>
                <w:sz w:val="18"/>
                <w:szCs w:val="18"/>
              </w:rPr>
              <w:t>标准，掌握设计原则和方</w:t>
            </w:r>
            <w:r>
              <w:rPr>
                <w:rFonts w:ascii="宋体" w:hAnsi="宋体" w:eastAsia="宋体" w:cs="宋体"/>
                <w:spacing w:val="2"/>
                <w:sz w:val="18"/>
                <w:szCs w:val="18"/>
              </w:rPr>
              <w:t xml:space="preserve"> </w:t>
            </w:r>
            <w:r>
              <w:rPr>
                <w:rFonts w:ascii="宋体" w:hAnsi="宋体" w:eastAsia="宋体" w:cs="宋体"/>
                <w:spacing w:val="7"/>
                <w:sz w:val="18"/>
                <w:szCs w:val="18"/>
              </w:rPr>
              <w:t>法，通过实践操作提升设</w:t>
            </w:r>
            <w:r>
              <w:rPr>
                <w:rFonts w:ascii="宋体" w:hAnsi="宋体" w:eastAsia="宋体" w:cs="宋体"/>
                <w:spacing w:val="2"/>
                <w:sz w:val="18"/>
                <w:szCs w:val="18"/>
              </w:rPr>
              <w:t xml:space="preserve"> </w:t>
            </w:r>
            <w:r>
              <w:rPr>
                <w:rFonts w:ascii="宋体" w:hAnsi="宋体" w:eastAsia="宋体" w:cs="宋体"/>
                <w:spacing w:val="-4"/>
                <w:sz w:val="18"/>
                <w:szCs w:val="18"/>
              </w:rPr>
              <w:t>计技能和表达能力。同时，</w:t>
            </w:r>
            <w:r>
              <w:rPr>
                <w:rFonts w:ascii="宋体" w:hAnsi="宋体" w:eastAsia="宋体" w:cs="宋体"/>
                <w:spacing w:val="7"/>
                <w:sz w:val="18"/>
                <w:szCs w:val="18"/>
              </w:rPr>
              <w:t xml:space="preserve"> </w:t>
            </w:r>
            <w:r>
              <w:rPr>
                <w:rFonts w:ascii="宋体" w:hAnsi="宋体" w:eastAsia="宋体" w:cs="宋体"/>
                <w:spacing w:val="26"/>
                <w:sz w:val="18"/>
                <w:szCs w:val="18"/>
              </w:rPr>
              <w:t>强调培养学生的创新思</w:t>
            </w:r>
            <w:r>
              <w:rPr>
                <w:rFonts w:ascii="宋体" w:hAnsi="宋体" w:eastAsia="宋体" w:cs="宋体"/>
                <w:sz w:val="18"/>
                <w:szCs w:val="18"/>
              </w:rPr>
              <w:t xml:space="preserve"> </w:t>
            </w:r>
            <w:r>
              <w:rPr>
                <w:rFonts w:ascii="宋体" w:hAnsi="宋体" w:eastAsia="宋体" w:cs="宋体"/>
                <w:spacing w:val="-4"/>
                <w:sz w:val="18"/>
                <w:szCs w:val="18"/>
              </w:rPr>
              <w:t>维、团队协作和沟通能力，</w:t>
            </w:r>
            <w:r>
              <w:rPr>
                <w:rFonts w:ascii="宋体" w:hAnsi="宋体" w:eastAsia="宋体" w:cs="宋体"/>
                <w:spacing w:val="7"/>
                <w:sz w:val="18"/>
                <w:szCs w:val="18"/>
              </w:rPr>
              <w:t xml:space="preserve"> 以适应现代社会对公共空</w:t>
            </w:r>
            <w:r>
              <w:rPr>
                <w:rFonts w:ascii="宋体" w:hAnsi="宋体" w:eastAsia="宋体" w:cs="宋体"/>
                <w:spacing w:val="2"/>
                <w:sz w:val="18"/>
                <w:szCs w:val="18"/>
              </w:rPr>
              <w:t xml:space="preserve"> </w:t>
            </w:r>
            <w:r>
              <w:rPr>
                <w:rFonts w:ascii="宋体" w:hAnsi="宋体" w:eastAsia="宋体" w:cs="宋体"/>
                <w:spacing w:val="-1"/>
                <w:sz w:val="18"/>
                <w:szCs w:val="18"/>
              </w:rPr>
              <w:t>间设计师的需求。</w:t>
            </w:r>
          </w:p>
        </w:tc>
        <w:tc>
          <w:tcPr>
            <w:tcW w:w="2959" w:type="dxa"/>
            <w:vAlign w:val="top"/>
          </w:tcPr>
          <w:p w14:paraId="2E705C97">
            <w:pPr>
              <w:spacing w:line="265" w:lineRule="auto"/>
              <w:rPr>
                <w:rFonts w:ascii="Arial"/>
                <w:sz w:val="21"/>
              </w:rPr>
            </w:pPr>
          </w:p>
          <w:p w14:paraId="02A970B9">
            <w:pPr>
              <w:spacing w:line="266" w:lineRule="auto"/>
              <w:rPr>
                <w:rFonts w:ascii="Arial"/>
                <w:sz w:val="21"/>
              </w:rPr>
            </w:pPr>
          </w:p>
          <w:p w14:paraId="35114718">
            <w:pPr>
              <w:spacing w:line="266" w:lineRule="auto"/>
              <w:rPr>
                <w:rFonts w:ascii="Arial"/>
                <w:sz w:val="21"/>
              </w:rPr>
            </w:pPr>
          </w:p>
          <w:p w14:paraId="71670C21">
            <w:pPr>
              <w:spacing w:line="266" w:lineRule="auto"/>
              <w:rPr>
                <w:rFonts w:ascii="Arial"/>
                <w:sz w:val="21"/>
              </w:rPr>
            </w:pPr>
          </w:p>
          <w:p w14:paraId="3A192B29">
            <w:pPr>
              <w:spacing w:line="266" w:lineRule="auto"/>
              <w:rPr>
                <w:rFonts w:ascii="Arial"/>
                <w:sz w:val="21"/>
              </w:rPr>
            </w:pPr>
          </w:p>
          <w:p w14:paraId="1A6AEB18">
            <w:pPr>
              <w:spacing w:line="266" w:lineRule="auto"/>
              <w:rPr>
                <w:rFonts w:ascii="Arial"/>
                <w:sz w:val="21"/>
              </w:rPr>
            </w:pPr>
          </w:p>
          <w:p w14:paraId="142E8FE5">
            <w:pPr>
              <w:spacing w:before="59" w:line="233" w:lineRule="auto"/>
              <w:ind w:left="109" w:right="140" w:firstLine="2"/>
              <w:rPr>
                <w:rFonts w:ascii="宋体" w:hAnsi="宋体" w:eastAsia="宋体" w:cs="宋体"/>
                <w:sz w:val="18"/>
                <w:szCs w:val="18"/>
              </w:rPr>
            </w:pPr>
            <w:r>
              <w:rPr>
                <w:rFonts w:ascii="宋体" w:hAnsi="宋体" w:eastAsia="宋体" w:cs="宋体"/>
                <w:spacing w:val="-1"/>
                <w:sz w:val="18"/>
                <w:szCs w:val="18"/>
              </w:rPr>
              <w:t>教学内容采用案例教学，实际项目</w:t>
            </w:r>
            <w:r>
              <w:rPr>
                <w:rFonts w:ascii="宋体" w:hAnsi="宋体" w:eastAsia="宋体" w:cs="宋体"/>
                <w:spacing w:val="4"/>
                <w:sz w:val="18"/>
                <w:szCs w:val="18"/>
              </w:rPr>
              <w:t xml:space="preserve"> </w:t>
            </w:r>
            <w:r>
              <w:rPr>
                <w:rFonts w:ascii="宋体" w:hAnsi="宋体" w:eastAsia="宋体" w:cs="宋体"/>
                <w:spacing w:val="-1"/>
                <w:sz w:val="18"/>
                <w:szCs w:val="18"/>
              </w:rPr>
              <w:t>任务分解的方式行进，扩散思维、</w:t>
            </w:r>
            <w:r>
              <w:rPr>
                <w:rFonts w:ascii="宋体" w:hAnsi="宋体" w:eastAsia="宋体" w:cs="宋体"/>
                <w:spacing w:val="7"/>
                <w:sz w:val="18"/>
                <w:szCs w:val="18"/>
              </w:rPr>
              <w:t xml:space="preserve"> </w:t>
            </w:r>
            <w:r>
              <w:rPr>
                <w:rFonts w:ascii="宋体" w:hAnsi="宋体" w:eastAsia="宋体" w:cs="宋体"/>
                <w:spacing w:val="-2"/>
                <w:sz w:val="18"/>
                <w:szCs w:val="18"/>
              </w:rPr>
              <w:t>创造性思维。</w:t>
            </w:r>
          </w:p>
        </w:tc>
      </w:tr>
    </w:tbl>
    <w:p w14:paraId="696B58BB">
      <w:pPr>
        <w:rPr>
          <w:rFonts w:ascii="Arial"/>
          <w:sz w:val="21"/>
        </w:rPr>
      </w:pPr>
    </w:p>
    <w:p w14:paraId="0189B479">
      <w:pPr>
        <w:rPr>
          <w:rFonts w:ascii="Arial" w:hAnsi="Arial" w:eastAsia="Arial" w:cs="Arial"/>
          <w:sz w:val="21"/>
          <w:szCs w:val="21"/>
        </w:rPr>
        <w:sectPr>
          <w:footerReference r:id="rId20" w:type="default"/>
          <w:pgSz w:w="11906" w:h="16839"/>
          <w:pgMar w:top="1431" w:right="1185" w:bottom="1173" w:left="1184" w:header="0" w:footer="987" w:gutter="0"/>
          <w:cols w:space="720" w:num="1"/>
        </w:sectPr>
      </w:pPr>
    </w:p>
    <w:p w14:paraId="7282715D">
      <w:pPr>
        <w:spacing w:line="91" w:lineRule="auto"/>
        <w:rPr>
          <w:rFonts w:ascii="Arial"/>
          <w:sz w:val="2"/>
        </w:rPr>
      </w:pPr>
    </w:p>
    <w:tbl>
      <w:tblPr>
        <w:tblStyle w:val="6"/>
        <w:tblW w:w="952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29"/>
        <w:gridCol w:w="1287"/>
        <w:gridCol w:w="2367"/>
        <w:gridCol w:w="2279"/>
        <w:gridCol w:w="2959"/>
      </w:tblGrid>
      <w:tr w14:paraId="480FF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trPr>
        <w:tc>
          <w:tcPr>
            <w:tcW w:w="629" w:type="dxa"/>
            <w:vAlign w:val="top"/>
          </w:tcPr>
          <w:p w14:paraId="1D5615B5">
            <w:pPr>
              <w:spacing w:before="150" w:line="221" w:lineRule="auto"/>
              <w:ind w:left="129"/>
              <w:rPr>
                <w:rFonts w:ascii="宋体" w:hAnsi="宋体" w:eastAsia="宋体" w:cs="宋体"/>
                <w:sz w:val="18"/>
                <w:szCs w:val="18"/>
              </w:rPr>
            </w:pPr>
            <w:r>
              <w:rPr>
                <w:rFonts w:ascii="宋体" w:hAnsi="宋体" w:eastAsia="宋体" w:cs="宋体"/>
                <w:b/>
                <w:bCs/>
                <w:spacing w:val="-6"/>
                <w:sz w:val="18"/>
                <w:szCs w:val="18"/>
              </w:rPr>
              <w:t>序号</w:t>
            </w:r>
          </w:p>
        </w:tc>
        <w:tc>
          <w:tcPr>
            <w:tcW w:w="1287" w:type="dxa"/>
            <w:vAlign w:val="top"/>
          </w:tcPr>
          <w:p w14:paraId="7C594F92">
            <w:pPr>
              <w:spacing w:before="150" w:line="220" w:lineRule="auto"/>
              <w:ind w:left="275"/>
              <w:rPr>
                <w:rFonts w:ascii="宋体" w:hAnsi="宋体" w:eastAsia="宋体" w:cs="宋体"/>
                <w:sz w:val="18"/>
                <w:szCs w:val="18"/>
              </w:rPr>
            </w:pPr>
            <w:r>
              <w:rPr>
                <w:rFonts w:ascii="宋体" w:hAnsi="宋体" w:eastAsia="宋体" w:cs="宋体"/>
                <w:b/>
                <w:bCs/>
                <w:spacing w:val="-3"/>
                <w:sz w:val="18"/>
                <w:szCs w:val="18"/>
              </w:rPr>
              <w:t>课程名称</w:t>
            </w:r>
          </w:p>
        </w:tc>
        <w:tc>
          <w:tcPr>
            <w:tcW w:w="2367" w:type="dxa"/>
            <w:tcBorders>
              <w:right w:val="single" w:color="000000" w:sz="2" w:space="0"/>
            </w:tcBorders>
            <w:vAlign w:val="top"/>
          </w:tcPr>
          <w:p w14:paraId="63A5AEB4">
            <w:pPr>
              <w:spacing w:before="150" w:line="220" w:lineRule="auto"/>
              <w:ind w:left="817"/>
              <w:rPr>
                <w:rFonts w:ascii="宋体" w:hAnsi="宋体" w:eastAsia="宋体" w:cs="宋体"/>
                <w:sz w:val="18"/>
                <w:szCs w:val="18"/>
              </w:rPr>
            </w:pPr>
            <w:r>
              <w:rPr>
                <w:rFonts w:ascii="宋体" w:hAnsi="宋体" w:eastAsia="宋体" w:cs="宋体"/>
                <w:b/>
                <w:bCs/>
                <w:spacing w:val="-3"/>
                <w:sz w:val="18"/>
                <w:szCs w:val="18"/>
              </w:rPr>
              <w:t>课程目标</w:t>
            </w:r>
          </w:p>
        </w:tc>
        <w:tc>
          <w:tcPr>
            <w:tcW w:w="2279" w:type="dxa"/>
            <w:tcBorders>
              <w:left w:val="single" w:color="000000" w:sz="2" w:space="0"/>
            </w:tcBorders>
            <w:vAlign w:val="top"/>
          </w:tcPr>
          <w:p w14:paraId="4AC3E1EC">
            <w:pPr>
              <w:spacing w:before="150" w:line="219" w:lineRule="auto"/>
              <w:ind w:left="331"/>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959" w:type="dxa"/>
            <w:vAlign w:val="top"/>
          </w:tcPr>
          <w:p w14:paraId="042897DD">
            <w:pPr>
              <w:spacing w:before="150" w:line="219" w:lineRule="auto"/>
              <w:ind w:left="849"/>
              <w:rPr>
                <w:rFonts w:ascii="宋体" w:hAnsi="宋体" w:eastAsia="宋体" w:cs="宋体"/>
                <w:sz w:val="18"/>
                <w:szCs w:val="18"/>
              </w:rPr>
            </w:pPr>
            <w:r>
              <w:rPr>
                <w:rFonts w:ascii="宋体" w:hAnsi="宋体" w:eastAsia="宋体" w:cs="宋体"/>
                <w:b/>
                <w:bCs/>
                <w:spacing w:val="-3"/>
                <w:sz w:val="18"/>
                <w:szCs w:val="18"/>
              </w:rPr>
              <w:t>教学方法与手段</w:t>
            </w:r>
          </w:p>
        </w:tc>
      </w:tr>
      <w:tr w14:paraId="5B0C3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629" w:type="dxa"/>
            <w:vAlign w:val="top"/>
          </w:tcPr>
          <w:p w14:paraId="59C1DB9A">
            <w:pPr>
              <w:spacing w:line="251" w:lineRule="auto"/>
              <w:rPr>
                <w:rFonts w:ascii="Arial"/>
                <w:sz w:val="21"/>
              </w:rPr>
            </w:pPr>
          </w:p>
          <w:p w14:paraId="200152D0">
            <w:pPr>
              <w:spacing w:line="251" w:lineRule="auto"/>
              <w:rPr>
                <w:rFonts w:ascii="Arial"/>
                <w:sz w:val="21"/>
              </w:rPr>
            </w:pPr>
          </w:p>
          <w:p w14:paraId="00A5CD41">
            <w:pPr>
              <w:spacing w:line="252" w:lineRule="auto"/>
              <w:rPr>
                <w:rFonts w:ascii="Arial"/>
                <w:sz w:val="21"/>
              </w:rPr>
            </w:pPr>
          </w:p>
          <w:p w14:paraId="0347C32F">
            <w:pPr>
              <w:spacing w:line="252" w:lineRule="auto"/>
              <w:rPr>
                <w:rFonts w:ascii="Arial"/>
                <w:sz w:val="21"/>
              </w:rPr>
            </w:pPr>
          </w:p>
          <w:p w14:paraId="668A3682">
            <w:pPr>
              <w:spacing w:line="252" w:lineRule="auto"/>
              <w:rPr>
                <w:rFonts w:ascii="Arial"/>
                <w:sz w:val="21"/>
              </w:rPr>
            </w:pPr>
          </w:p>
          <w:p w14:paraId="06028F95">
            <w:pPr>
              <w:spacing w:line="252" w:lineRule="auto"/>
              <w:rPr>
                <w:rFonts w:ascii="Arial"/>
                <w:sz w:val="21"/>
              </w:rPr>
            </w:pPr>
          </w:p>
          <w:p w14:paraId="0C0FCFC9">
            <w:pPr>
              <w:spacing w:before="51" w:line="188" w:lineRule="auto"/>
              <w:ind w:left="26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287" w:type="dxa"/>
            <w:vAlign w:val="top"/>
          </w:tcPr>
          <w:p w14:paraId="745FB61D">
            <w:pPr>
              <w:spacing w:line="271" w:lineRule="auto"/>
              <w:rPr>
                <w:rFonts w:ascii="Arial"/>
                <w:sz w:val="21"/>
              </w:rPr>
            </w:pPr>
          </w:p>
          <w:p w14:paraId="50299B66">
            <w:pPr>
              <w:spacing w:line="271" w:lineRule="auto"/>
              <w:rPr>
                <w:rFonts w:ascii="Arial"/>
                <w:sz w:val="21"/>
              </w:rPr>
            </w:pPr>
          </w:p>
          <w:p w14:paraId="0384F868">
            <w:pPr>
              <w:spacing w:line="271" w:lineRule="auto"/>
              <w:rPr>
                <w:rFonts w:ascii="Arial"/>
                <w:sz w:val="21"/>
              </w:rPr>
            </w:pPr>
          </w:p>
          <w:p w14:paraId="2AA98380">
            <w:pPr>
              <w:spacing w:line="271" w:lineRule="auto"/>
              <w:rPr>
                <w:rFonts w:ascii="Arial"/>
                <w:sz w:val="21"/>
              </w:rPr>
            </w:pPr>
          </w:p>
          <w:p w14:paraId="21E82D8F">
            <w:pPr>
              <w:spacing w:line="271" w:lineRule="auto"/>
              <w:rPr>
                <w:rFonts w:ascii="Arial"/>
                <w:sz w:val="21"/>
              </w:rPr>
            </w:pPr>
          </w:p>
          <w:p w14:paraId="2ED1AADF">
            <w:pPr>
              <w:spacing w:before="58" w:line="231" w:lineRule="auto"/>
              <w:ind w:left="458" w:right="191" w:hanging="259"/>
              <w:rPr>
                <w:rFonts w:ascii="宋体" w:hAnsi="宋体" w:eastAsia="宋体" w:cs="宋体"/>
                <w:sz w:val="18"/>
                <w:szCs w:val="18"/>
              </w:rPr>
            </w:pPr>
            <w:r>
              <w:rPr>
                <w:rFonts w:ascii="宋体" w:hAnsi="宋体" w:eastAsia="宋体" w:cs="宋体"/>
                <w:spacing w:val="-4"/>
                <w:sz w:val="18"/>
                <w:szCs w:val="18"/>
              </w:rPr>
              <w:t>◆住宅空间</w:t>
            </w:r>
            <w:r>
              <w:rPr>
                <w:rFonts w:ascii="宋体" w:hAnsi="宋体" w:eastAsia="宋体" w:cs="宋体"/>
                <w:sz w:val="18"/>
                <w:szCs w:val="18"/>
              </w:rPr>
              <w:t xml:space="preserve"> </w:t>
            </w:r>
            <w:r>
              <w:rPr>
                <w:rFonts w:ascii="宋体" w:hAnsi="宋体" w:eastAsia="宋体" w:cs="宋体"/>
                <w:spacing w:val="-5"/>
                <w:sz w:val="18"/>
                <w:szCs w:val="18"/>
              </w:rPr>
              <w:t>设计</w:t>
            </w:r>
          </w:p>
        </w:tc>
        <w:tc>
          <w:tcPr>
            <w:tcW w:w="2367" w:type="dxa"/>
            <w:tcBorders>
              <w:right w:val="single" w:color="000000" w:sz="2" w:space="0"/>
            </w:tcBorders>
            <w:vAlign w:val="top"/>
          </w:tcPr>
          <w:p w14:paraId="34EF4955">
            <w:pPr>
              <w:spacing w:before="22" w:line="237" w:lineRule="auto"/>
              <w:ind w:left="102" w:right="105"/>
              <w:jc w:val="both"/>
              <w:rPr>
                <w:rFonts w:ascii="宋体" w:hAnsi="宋体" w:eastAsia="宋体" w:cs="宋体"/>
                <w:sz w:val="18"/>
                <w:szCs w:val="18"/>
              </w:rPr>
            </w:pPr>
            <w:r>
              <w:rPr>
                <w:rFonts w:ascii="宋体" w:hAnsi="宋体" w:eastAsia="宋体" w:cs="宋体"/>
                <w:spacing w:val="9"/>
                <w:sz w:val="18"/>
                <w:szCs w:val="18"/>
              </w:rPr>
              <w:t>住宅空间设计课程的</w:t>
            </w:r>
            <w:r>
              <w:rPr>
                <w:rFonts w:ascii="宋体" w:hAnsi="宋体" w:eastAsia="宋体" w:cs="宋体"/>
                <w:spacing w:val="-22"/>
                <w:sz w:val="18"/>
                <w:szCs w:val="18"/>
              </w:rPr>
              <w:t xml:space="preserve"> </w:t>
            </w:r>
            <w:r>
              <w:rPr>
                <w:rFonts w:ascii="宋体" w:hAnsi="宋体" w:eastAsia="宋体" w:cs="宋体"/>
                <w:spacing w:val="9"/>
                <w:sz w:val="18"/>
                <w:szCs w:val="18"/>
              </w:rPr>
              <w:t>目标</w:t>
            </w:r>
            <w:r>
              <w:rPr>
                <w:rFonts w:ascii="宋体" w:hAnsi="宋体" w:eastAsia="宋体" w:cs="宋体"/>
                <w:sz w:val="18"/>
                <w:szCs w:val="18"/>
              </w:rPr>
              <w:t xml:space="preserve"> </w:t>
            </w:r>
            <w:r>
              <w:rPr>
                <w:rFonts w:ascii="宋体" w:hAnsi="宋体" w:eastAsia="宋体" w:cs="宋体"/>
                <w:spacing w:val="15"/>
                <w:sz w:val="18"/>
                <w:szCs w:val="18"/>
              </w:rPr>
              <w:t>是培养学生掌握现代住宅</w:t>
            </w:r>
            <w:r>
              <w:rPr>
                <w:rFonts w:ascii="宋体" w:hAnsi="宋体" w:eastAsia="宋体" w:cs="宋体"/>
                <w:spacing w:val="2"/>
                <w:sz w:val="18"/>
                <w:szCs w:val="18"/>
              </w:rPr>
              <w:t xml:space="preserve"> </w:t>
            </w:r>
            <w:r>
              <w:rPr>
                <w:rFonts w:ascii="宋体" w:hAnsi="宋体" w:eastAsia="宋体" w:cs="宋体"/>
                <w:spacing w:val="-1"/>
                <w:sz w:val="18"/>
                <w:szCs w:val="18"/>
              </w:rPr>
              <w:t>空间设计的理念、方法和技</w:t>
            </w:r>
            <w:r>
              <w:rPr>
                <w:rFonts w:ascii="宋体" w:hAnsi="宋体" w:eastAsia="宋体" w:cs="宋体"/>
                <w:sz w:val="18"/>
                <w:szCs w:val="18"/>
              </w:rPr>
              <w:t xml:space="preserve"> </w:t>
            </w:r>
            <w:r>
              <w:rPr>
                <w:rFonts w:ascii="宋体" w:hAnsi="宋体" w:eastAsia="宋体" w:cs="宋体"/>
                <w:spacing w:val="-1"/>
                <w:sz w:val="18"/>
                <w:szCs w:val="18"/>
              </w:rPr>
              <w:t>巧。通过学习，学生能够深</w:t>
            </w:r>
            <w:r>
              <w:rPr>
                <w:rFonts w:ascii="宋体" w:hAnsi="宋体" w:eastAsia="宋体" w:cs="宋体"/>
                <w:sz w:val="18"/>
                <w:szCs w:val="18"/>
              </w:rPr>
              <w:t xml:space="preserve"> </w:t>
            </w:r>
            <w:r>
              <w:rPr>
                <w:rFonts w:ascii="宋体" w:hAnsi="宋体" w:eastAsia="宋体" w:cs="宋体"/>
                <w:spacing w:val="15"/>
                <w:sz w:val="18"/>
                <w:szCs w:val="18"/>
              </w:rPr>
              <w:t>入理解居住者的需求和生</w:t>
            </w:r>
            <w:r>
              <w:rPr>
                <w:rFonts w:ascii="宋体" w:hAnsi="宋体" w:eastAsia="宋体" w:cs="宋体"/>
                <w:spacing w:val="2"/>
                <w:sz w:val="18"/>
                <w:szCs w:val="18"/>
              </w:rPr>
              <w:t xml:space="preserve"> </w:t>
            </w:r>
            <w:r>
              <w:rPr>
                <w:rFonts w:ascii="宋体" w:hAnsi="宋体" w:eastAsia="宋体" w:cs="宋体"/>
                <w:spacing w:val="11"/>
                <w:sz w:val="18"/>
                <w:szCs w:val="18"/>
              </w:rPr>
              <w:t>活方式</w:t>
            </w:r>
            <w:r>
              <w:rPr>
                <w:rFonts w:ascii="宋体" w:hAnsi="宋体" w:eastAsia="宋体" w:cs="宋体"/>
                <w:spacing w:val="-44"/>
                <w:sz w:val="18"/>
                <w:szCs w:val="18"/>
              </w:rPr>
              <w:t xml:space="preserve"> </w:t>
            </w:r>
            <w:r>
              <w:rPr>
                <w:rFonts w:ascii="宋体" w:hAnsi="宋体" w:eastAsia="宋体" w:cs="宋体"/>
                <w:spacing w:val="11"/>
                <w:sz w:val="18"/>
                <w:szCs w:val="18"/>
              </w:rPr>
              <w:t>，运用空间设计原</w:t>
            </w:r>
            <w:r>
              <w:rPr>
                <w:rFonts w:ascii="宋体" w:hAnsi="宋体" w:eastAsia="宋体" w:cs="宋体"/>
                <w:sz w:val="18"/>
                <w:szCs w:val="18"/>
              </w:rPr>
              <w:t xml:space="preserve"> </w:t>
            </w:r>
            <w:r>
              <w:rPr>
                <w:rFonts w:ascii="宋体" w:hAnsi="宋体" w:eastAsia="宋体" w:cs="宋体"/>
                <w:spacing w:val="-1"/>
                <w:sz w:val="18"/>
                <w:szCs w:val="18"/>
              </w:rPr>
              <w:t>理、色彩搭配、材料选择等</w:t>
            </w:r>
            <w:r>
              <w:rPr>
                <w:rFonts w:ascii="宋体" w:hAnsi="宋体" w:eastAsia="宋体" w:cs="宋体"/>
                <w:sz w:val="18"/>
                <w:szCs w:val="18"/>
              </w:rPr>
              <w:t xml:space="preserve"> </w:t>
            </w:r>
            <w:r>
              <w:rPr>
                <w:rFonts w:ascii="宋体" w:hAnsi="宋体" w:eastAsia="宋体" w:cs="宋体"/>
                <w:spacing w:val="-1"/>
                <w:sz w:val="18"/>
                <w:szCs w:val="18"/>
              </w:rPr>
              <w:t>专业知识，创造出既舒适又</w:t>
            </w:r>
            <w:r>
              <w:rPr>
                <w:rFonts w:ascii="宋体" w:hAnsi="宋体" w:eastAsia="宋体" w:cs="宋体"/>
                <w:sz w:val="18"/>
                <w:szCs w:val="18"/>
              </w:rPr>
              <w:t xml:space="preserve"> </w:t>
            </w:r>
            <w:r>
              <w:rPr>
                <w:rFonts w:ascii="宋体" w:hAnsi="宋体" w:eastAsia="宋体" w:cs="宋体"/>
                <w:spacing w:val="-1"/>
                <w:sz w:val="18"/>
                <w:szCs w:val="18"/>
              </w:rPr>
              <w:t>美观的居住环境。同时，课</w:t>
            </w:r>
            <w:r>
              <w:rPr>
                <w:rFonts w:ascii="宋体" w:hAnsi="宋体" w:eastAsia="宋体" w:cs="宋体"/>
                <w:sz w:val="18"/>
                <w:szCs w:val="18"/>
              </w:rPr>
              <w:t xml:space="preserve"> </w:t>
            </w:r>
            <w:r>
              <w:rPr>
                <w:rFonts w:ascii="宋体" w:hAnsi="宋体" w:eastAsia="宋体" w:cs="宋体"/>
                <w:spacing w:val="15"/>
                <w:sz w:val="18"/>
                <w:szCs w:val="18"/>
              </w:rPr>
              <w:t>程注重培养学生的创新思</w:t>
            </w:r>
            <w:r>
              <w:rPr>
                <w:rFonts w:ascii="宋体" w:hAnsi="宋体" w:eastAsia="宋体" w:cs="宋体"/>
                <w:spacing w:val="2"/>
                <w:sz w:val="18"/>
                <w:szCs w:val="18"/>
              </w:rPr>
              <w:t xml:space="preserve"> </w:t>
            </w:r>
            <w:r>
              <w:rPr>
                <w:rFonts w:ascii="宋体" w:hAnsi="宋体" w:eastAsia="宋体" w:cs="宋体"/>
                <w:spacing w:val="-1"/>
                <w:sz w:val="18"/>
                <w:szCs w:val="18"/>
              </w:rPr>
              <w:t>维和实践能力，使其具备独</w:t>
            </w:r>
            <w:r>
              <w:rPr>
                <w:rFonts w:ascii="宋体" w:hAnsi="宋体" w:eastAsia="宋体" w:cs="宋体"/>
                <w:sz w:val="18"/>
                <w:szCs w:val="18"/>
              </w:rPr>
              <w:t xml:space="preserve"> </w:t>
            </w:r>
            <w:r>
              <w:rPr>
                <w:rFonts w:ascii="宋体" w:hAnsi="宋体" w:eastAsia="宋体" w:cs="宋体"/>
                <w:spacing w:val="-1"/>
                <w:sz w:val="18"/>
                <w:szCs w:val="18"/>
              </w:rPr>
              <w:t>立设计住宅空间的能力，满</w:t>
            </w:r>
            <w:r>
              <w:rPr>
                <w:rFonts w:ascii="宋体" w:hAnsi="宋体" w:eastAsia="宋体" w:cs="宋体"/>
                <w:sz w:val="18"/>
                <w:szCs w:val="18"/>
              </w:rPr>
              <w:t xml:space="preserve"> </w:t>
            </w:r>
            <w:r>
              <w:rPr>
                <w:rFonts w:ascii="宋体" w:hAnsi="宋体" w:eastAsia="宋体" w:cs="宋体"/>
                <w:spacing w:val="15"/>
                <w:sz w:val="18"/>
                <w:szCs w:val="18"/>
              </w:rPr>
              <w:t>足现代人对高品质生活的</w:t>
            </w:r>
            <w:r>
              <w:rPr>
                <w:rFonts w:ascii="宋体" w:hAnsi="宋体" w:eastAsia="宋体" w:cs="宋体"/>
                <w:spacing w:val="2"/>
                <w:sz w:val="18"/>
                <w:szCs w:val="18"/>
              </w:rPr>
              <w:t xml:space="preserve"> </w:t>
            </w:r>
            <w:r>
              <w:rPr>
                <w:rFonts w:ascii="宋体" w:hAnsi="宋体" w:eastAsia="宋体" w:cs="宋体"/>
                <w:spacing w:val="-3"/>
                <w:sz w:val="18"/>
                <w:szCs w:val="18"/>
              </w:rPr>
              <w:t>追求。</w:t>
            </w:r>
          </w:p>
        </w:tc>
        <w:tc>
          <w:tcPr>
            <w:tcW w:w="2279" w:type="dxa"/>
            <w:tcBorders>
              <w:left w:val="single" w:color="000000" w:sz="2" w:space="0"/>
            </w:tcBorders>
            <w:vAlign w:val="top"/>
          </w:tcPr>
          <w:p w14:paraId="6EB1146B">
            <w:pPr>
              <w:spacing w:before="139" w:line="238" w:lineRule="auto"/>
              <w:ind w:left="111" w:right="97"/>
              <w:rPr>
                <w:rFonts w:ascii="宋体" w:hAnsi="宋体" w:eastAsia="宋体" w:cs="宋体"/>
                <w:sz w:val="18"/>
                <w:szCs w:val="18"/>
              </w:rPr>
            </w:pPr>
            <w:r>
              <w:rPr>
                <w:rFonts w:ascii="宋体" w:hAnsi="宋体" w:eastAsia="宋体" w:cs="宋体"/>
                <w:spacing w:val="7"/>
                <w:sz w:val="18"/>
                <w:szCs w:val="18"/>
              </w:rPr>
              <w:t>住宅空间设计主要教学内</w:t>
            </w:r>
            <w:r>
              <w:rPr>
                <w:rFonts w:ascii="宋体" w:hAnsi="宋体" w:eastAsia="宋体" w:cs="宋体"/>
                <w:spacing w:val="2"/>
                <w:sz w:val="18"/>
                <w:szCs w:val="18"/>
              </w:rPr>
              <w:t xml:space="preserve"> </w:t>
            </w:r>
            <w:r>
              <w:rPr>
                <w:rFonts w:ascii="宋体" w:hAnsi="宋体" w:eastAsia="宋体" w:cs="宋体"/>
                <w:spacing w:val="7"/>
                <w:sz w:val="18"/>
                <w:szCs w:val="18"/>
              </w:rPr>
              <w:t>容涵盖设计原理、空间布</w:t>
            </w:r>
            <w:r>
              <w:rPr>
                <w:rFonts w:ascii="宋体" w:hAnsi="宋体" w:eastAsia="宋体" w:cs="宋体"/>
                <w:spacing w:val="2"/>
                <w:sz w:val="18"/>
                <w:szCs w:val="18"/>
              </w:rPr>
              <w:t xml:space="preserve"> </w:t>
            </w:r>
            <w:r>
              <w:rPr>
                <w:rFonts w:ascii="宋体" w:hAnsi="宋体" w:eastAsia="宋体" w:cs="宋体"/>
                <w:spacing w:val="7"/>
                <w:sz w:val="18"/>
                <w:szCs w:val="18"/>
              </w:rPr>
              <w:t>局、色彩材质、照明通风</w:t>
            </w:r>
            <w:r>
              <w:rPr>
                <w:rFonts w:ascii="宋体" w:hAnsi="宋体" w:eastAsia="宋体" w:cs="宋体"/>
                <w:spacing w:val="2"/>
                <w:sz w:val="18"/>
                <w:szCs w:val="18"/>
              </w:rPr>
              <w:t xml:space="preserve"> </w:t>
            </w:r>
            <w:r>
              <w:rPr>
                <w:rFonts w:ascii="宋体" w:hAnsi="宋体" w:eastAsia="宋体" w:cs="宋体"/>
                <w:spacing w:val="7"/>
                <w:sz w:val="18"/>
                <w:szCs w:val="18"/>
              </w:rPr>
              <w:t>及家具陈设等。教学要求</w:t>
            </w:r>
            <w:r>
              <w:rPr>
                <w:rFonts w:ascii="宋体" w:hAnsi="宋体" w:eastAsia="宋体" w:cs="宋体"/>
                <w:spacing w:val="2"/>
                <w:sz w:val="18"/>
                <w:szCs w:val="18"/>
              </w:rPr>
              <w:t xml:space="preserve"> </w:t>
            </w:r>
            <w:r>
              <w:rPr>
                <w:rFonts w:ascii="宋体" w:hAnsi="宋体" w:eastAsia="宋体" w:cs="宋体"/>
                <w:spacing w:val="7"/>
                <w:sz w:val="18"/>
                <w:szCs w:val="18"/>
              </w:rPr>
              <w:t>学生掌握这些基础知识，</w:t>
            </w:r>
            <w:r>
              <w:rPr>
                <w:rFonts w:ascii="宋体" w:hAnsi="宋体" w:eastAsia="宋体" w:cs="宋体"/>
                <w:spacing w:val="2"/>
                <w:sz w:val="18"/>
                <w:szCs w:val="18"/>
              </w:rPr>
              <w:t xml:space="preserve"> </w:t>
            </w:r>
            <w:r>
              <w:rPr>
                <w:rFonts w:ascii="宋体" w:hAnsi="宋体" w:eastAsia="宋体" w:cs="宋体"/>
                <w:spacing w:val="7"/>
                <w:sz w:val="18"/>
                <w:szCs w:val="18"/>
              </w:rPr>
              <w:t>并通过实践项目，将理论</w:t>
            </w:r>
            <w:r>
              <w:rPr>
                <w:rFonts w:ascii="宋体" w:hAnsi="宋体" w:eastAsia="宋体" w:cs="宋体"/>
                <w:spacing w:val="2"/>
                <w:sz w:val="18"/>
                <w:szCs w:val="18"/>
              </w:rPr>
              <w:t xml:space="preserve"> </w:t>
            </w:r>
            <w:r>
              <w:rPr>
                <w:rFonts w:ascii="宋体" w:hAnsi="宋体" w:eastAsia="宋体" w:cs="宋体"/>
                <w:spacing w:val="7"/>
                <w:sz w:val="18"/>
                <w:szCs w:val="18"/>
              </w:rPr>
              <w:t>应用于实际设计中。培养</w:t>
            </w:r>
            <w:r>
              <w:rPr>
                <w:rFonts w:ascii="宋体" w:hAnsi="宋体" w:eastAsia="宋体" w:cs="宋体"/>
                <w:spacing w:val="2"/>
                <w:sz w:val="18"/>
                <w:szCs w:val="18"/>
              </w:rPr>
              <w:t xml:space="preserve"> </w:t>
            </w:r>
            <w:r>
              <w:rPr>
                <w:rFonts w:ascii="宋体" w:hAnsi="宋体" w:eastAsia="宋体" w:cs="宋体"/>
                <w:spacing w:val="7"/>
                <w:sz w:val="18"/>
                <w:szCs w:val="18"/>
              </w:rPr>
              <w:t>学生独立思考、创新设计</w:t>
            </w:r>
            <w:r>
              <w:rPr>
                <w:rFonts w:ascii="宋体" w:hAnsi="宋体" w:eastAsia="宋体" w:cs="宋体"/>
                <w:spacing w:val="2"/>
                <w:sz w:val="18"/>
                <w:szCs w:val="18"/>
              </w:rPr>
              <w:t xml:space="preserve"> </w:t>
            </w:r>
            <w:r>
              <w:rPr>
                <w:rFonts w:ascii="宋体" w:hAnsi="宋体" w:eastAsia="宋体" w:cs="宋体"/>
                <w:spacing w:val="7"/>
                <w:sz w:val="18"/>
                <w:szCs w:val="18"/>
              </w:rPr>
              <w:t>的能力，同时强调与居住</w:t>
            </w:r>
            <w:r>
              <w:rPr>
                <w:rFonts w:ascii="宋体" w:hAnsi="宋体" w:eastAsia="宋体" w:cs="宋体"/>
                <w:spacing w:val="2"/>
                <w:sz w:val="18"/>
                <w:szCs w:val="18"/>
              </w:rPr>
              <w:t xml:space="preserve"> </w:t>
            </w:r>
            <w:r>
              <w:rPr>
                <w:rFonts w:ascii="宋体" w:hAnsi="宋体" w:eastAsia="宋体" w:cs="宋体"/>
                <w:spacing w:val="7"/>
                <w:sz w:val="18"/>
                <w:szCs w:val="18"/>
              </w:rPr>
              <w:t>者的沟通，满足其个性化</w:t>
            </w:r>
            <w:r>
              <w:rPr>
                <w:rFonts w:ascii="宋体" w:hAnsi="宋体" w:eastAsia="宋体" w:cs="宋体"/>
                <w:spacing w:val="2"/>
                <w:sz w:val="18"/>
                <w:szCs w:val="18"/>
              </w:rPr>
              <w:t xml:space="preserve"> </w:t>
            </w:r>
            <w:r>
              <w:rPr>
                <w:rFonts w:ascii="宋体" w:hAnsi="宋体" w:eastAsia="宋体" w:cs="宋体"/>
                <w:spacing w:val="7"/>
                <w:sz w:val="18"/>
                <w:szCs w:val="18"/>
              </w:rPr>
              <w:t>需求，注重设计的实用性</w:t>
            </w:r>
            <w:r>
              <w:rPr>
                <w:rFonts w:ascii="宋体" w:hAnsi="宋体" w:eastAsia="宋体" w:cs="宋体"/>
                <w:spacing w:val="2"/>
                <w:sz w:val="18"/>
                <w:szCs w:val="18"/>
              </w:rPr>
              <w:t xml:space="preserve"> </w:t>
            </w:r>
            <w:r>
              <w:rPr>
                <w:rFonts w:ascii="宋体" w:hAnsi="宋体" w:eastAsia="宋体" w:cs="宋体"/>
                <w:spacing w:val="3"/>
                <w:sz w:val="18"/>
                <w:szCs w:val="18"/>
              </w:rPr>
              <w:t>与舒适性，</w:t>
            </w:r>
            <w:r>
              <w:rPr>
                <w:rFonts w:ascii="宋体" w:hAnsi="宋体" w:eastAsia="宋体" w:cs="宋体"/>
                <w:spacing w:val="-44"/>
                <w:sz w:val="18"/>
                <w:szCs w:val="18"/>
              </w:rPr>
              <w:t xml:space="preserve"> </w:t>
            </w:r>
            <w:r>
              <w:rPr>
                <w:rFonts w:ascii="宋体" w:hAnsi="宋体" w:eastAsia="宋体" w:cs="宋体"/>
                <w:spacing w:val="3"/>
                <w:sz w:val="18"/>
                <w:szCs w:val="18"/>
              </w:rPr>
              <w:t>以及环保节能</w:t>
            </w:r>
            <w:r>
              <w:rPr>
                <w:rFonts w:ascii="宋体" w:hAnsi="宋体" w:eastAsia="宋体" w:cs="宋体"/>
                <w:sz w:val="18"/>
                <w:szCs w:val="18"/>
              </w:rPr>
              <w:t xml:space="preserve"> </w:t>
            </w:r>
            <w:r>
              <w:rPr>
                <w:rFonts w:ascii="宋体" w:hAnsi="宋体" w:eastAsia="宋体" w:cs="宋体"/>
                <w:spacing w:val="-2"/>
                <w:sz w:val="18"/>
                <w:szCs w:val="18"/>
              </w:rPr>
              <w:t>理念的融入。</w:t>
            </w:r>
          </w:p>
        </w:tc>
        <w:tc>
          <w:tcPr>
            <w:tcW w:w="2959" w:type="dxa"/>
            <w:vAlign w:val="top"/>
          </w:tcPr>
          <w:p w14:paraId="3ECE01EF">
            <w:pPr>
              <w:spacing w:line="247" w:lineRule="auto"/>
              <w:rPr>
                <w:rFonts w:ascii="Arial"/>
                <w:sz w:val="21"/>
              </w:rPr>
            </w:pPr>
          </w:p>
          <w:p w14:paraId="60640BA2">
            <w:pPr>
              <w:spacing w:line="248" w:lineRule="auto"/>
              <w:rPr>
                <w:rFonts w:ascii="Arial"/>
                <w:sz w:val="21"/>
              </w:rPr>
            </w:pPr>
          </w:p>
          <w:p w14:paraId="7B88E69A">
            <w:pPr>
              <w:spacing w:line="248" w:lineRule="auto"/>
              <w:rPr>
                <w:rFonts w:ascii="Arial"/>
                <w:sz w:val="21"/>
              </w:rPr>
            </w:pPr>
          </w:p>
          <w:p w14:paraId="7F64A2F5">
            <w:pPr>
              <w:spacing w:line="248" w:lineRule="auto"/>
              <w:rPr>
                <w:rFonts w:ascii="Arial"/>
                <w:sz w:val="21"/>
              </w:rPr>
            </w:pPr>
          </w:p>
          <w:p w14:paraId="674EA363">
            <w:pPr>
              <w:spacing w:line="248" w:lineRule="auto"/>
              <w:rPr>
                <w:rFonts w:ascii="Arial"/>
                <w:sz w:val="21"/>
              </w:rPr>
            </w:pPr>
          </w:p>
          <w:p w14:paraId="3884108A">
            <w:pPr>
              <w:spacing w:before="58" w:line="233" w:lineRule="auto"/>
              <w:ind w:left="109" w:right="140" w:firstLine="2"/>
              <w:rPr>
                <w:rFonts w:ascii="宋体" w:hAnsi="宋体" w:eastAsia="宋体" w:cs="宋体"/>
                <w:sz w:val="18"/>
                <w:szCs w:val="18"/>
              </w:rPr>
            </w:pPr>
            <w:r>
              <w:rPr>
                <w:rFonts w:ascii="宋体" w:hAnsi="宋体" w:eastAsia="宋体" w:cs="宋体"/>
                <w:spacing w:val="-1"/>
                <w:sz w:val="18"/>
                <w:szCs w:val="18"/>
              </w:rPr>
              <w:t>教学内容采用案例教学，实际项目</w:t>
            </w:r>
            <w:r>
              <w:rPr>
                <w:rFonts w:ascii="宋体" w:hAnsi="宋体" w:eastAsia="宋体" w:cs="宋体"/>
                <w:spacing w:val="4"/>
                <w:sz w:val="18"/>
                <w:szCs w:val="18"/>
              </w:rPr>
              <w:t xml:space="preserve"> </w:t>
            </w:r>
            <w:r>
              <w:rPr>
                <w:rFonts w:ascii="宋体" w:hAnsi="宋体" w:eastAsia="宋体" w:cs="宋体"/>
                <w:spacing w:val="-1"/>
                <w:sz w:val="18"/>
                <w:szCs w:val="18"/>
              </w:rPr>
              <w:t>任务分解的方式行进，扩散思维、</w:t>
            </w:r>
            <w:r>
              <w:rPr>
                <w:rFonts w:ascii="宋体" w:hAnsi="宋体" w:eastAsia="宋体" w:cs="宋体"/>
                <w:spacing w:val="7"/>
                <w:sz w:val="18"/>
                <w:szCs w:val="18"/>
              </w:rPr>
              <w:t xml:space="preserve"> </w:t>
            </w:r>
            <w:r>
              <w:rPr>
                <w:rFonts w:ascii="宋体" w:hAnsi="宋体" w:eastAsia="宋体" w:cs="宋体"/>
                <w:spacing w:val="-2"/>
                <w:sz w:val="18"/>
                <w:szCs w:val="18"/>
              </w:rPr>
              <w:t>创造性思维。</w:t>
            </w:r>
          </w:p>
        </w:tc>
      </w:tr>
      <w:tr w14:paraId="783A7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5" w:hRule="atLeast"/>
        </w:trPr>
        <w:tc>
          <w:tcPr>
            <w:tcW w:w="629" w:type="dxa"/>
            <w:vAlign w:val="top"/>
          </w:tcPr>
          <w:p w14:paraId="4029C26E">
            <w:pPr>
              <w:spacing w:line="280" w:lineRule="auto"/>
              <w:rPr>
                <w:rFonts w:ascii="Arial"/>
                <w:sz w:val="21"/>
              </w:rPr>
            </w:pPr>
          </w:p>
          <w:p w14:paraId="258CADC4">
            <w:pPr>
              <w:spacing w:line="280" w:lineRule="auto"/>
              <w:rPr>
                <w:rFonts w:ascii="Arial"/>
                <w:sz w:val="21"/>
              </w:rPr>
            </w:pPr>
          </w:p>
          <w:p w14:paraId="5E4EDB66">
            <w:pPr>
              <w:spacing w:line="280" w:lineRule="auto"/>
              <w:rPr>
                <w:rFonts w:ascii="Arial"/>
                <w:sz w:val="21"/>
              </w:rPr>
            </w:pPr>
          </w:p>
          <w:p w14:paraId="0739AB8F">
            <w:pPr>
              <w:spacing w:line="280" w:lineRule="auto"/>
              <w:rPr>
                <w:rFonts w:ascii="Arial"/>
                <w:sz w:val="21"/>
              </w:rPr>
            </w:pPr>
          </w:p>
          <w:p w14:paraId="05D586AC">
            <w:pPr>
              <w:spacing w:line="280" w:lineRule="auto"/>
              <w:rPr>
                <w:rFonts w:ascii="Arial"/>
                <w:sz w:val="21"/>
              </w:rPr>
            </w:pPr>
          </w:p>
          <w:p w14:paraId="02B6FB57">
            <w:pPr>
              <w:spacing w:before="52" w:line="185" w:lineRule="auto"/>
              <w:ind w:left="26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287" w:type="dxa"/>
            <w:vAlign w:val="top"/>
          </w:tcPr>
          <w:p w14:paraId="3DF9DB63">
            <w:pPr>
              <w:spacing w:line="249" w:lineRule="auto"/>
              <w:rPr>
                <w:rFonts w:ascii="Arial"/>
                <w:sz w:val="21"/>
              </w:rPr>
            </w:pPr>
          </w:p>
          <w:p w14:paraId="4B0C9FA7">
            <w:pPr>
              <w:spacing w:line="249" w:lineRule="auto"/>
              <w:rPr>
                <w:rFonts w:ascii="Arial"/>
                <w:sz w:val="21"/>
              </w:rPr>
            </w:pPr>
          </w:p>
          <w:p w14:paraId="1BACE1F1">
            <w:pPr>
              <w:spacing w:line="249" w:lineRule="auto"/>
              <w:rPr>
                <w:rFonts w:ascii="Arial"/>
                <w:sz w:val="21"/>
              </w:rPr>
            </w:pPr>
          </w:p>
          <w:p w14:paraId="7A584299">
            <w:pPr>
              <w:spacing w:line="249" w:lineRule="auto"/>
              <w:rPr>
                <w:rFonts w:ascii="Arial"/>
                <w:sz w:val="21"/>
              </w:rPr>
            </w:pPr>
          </w:p>
          <w:p w14:paraId="2B4B5230">
            <w:pPr>
              <w:spacing w:line="249" w:lineRule="auto"/>
              <w:rPr>
                <w:rFonts w:ascii="Arial"/>
                <w:sz w:val="21"/>
              </w:rPr>
            </w:pPr>
          </w:p>
          <w:p w14:paraId="37C09858">
            <w:pPr>
              <w:spacing w:before="59" w:line="229" w:lineRule="auto"/>
              <w:ind w:left="384" w:right="191" w:hanging="194"/>
              <w:rPr>
                <w:rFonts w:ascii="宋体" w:hAnsi="宋体" w:eastAsia="宋体" w:cs="宋体"/>
                <w:sz w:val="18"/>
                <w:szCs w:val="18"/>
              </w:rPr>
            </w:pPr>
            <w:r>
              <w:rPr>
                <w:rFonts w:ascii="宋体" w:hAnsi="宋体" w:eastAsia="宋体" w:cs="宋体"/>
                <w:spacing w:val="-2"/>
                <w:sz w:val="18"/>
                <w:szCs w:val="18"/>
              </w:rPr>
              <w:t>室内灯光照</w:t>
            </w:r>
            <w:r>
              <w:rPr>
                <w:rFonts w:ascii="宋体" w:hAnsi="宋体" w:eastAsia="宋体" w:cs="宋体"/>
                <w:sz w:val="18"/>
                <w:szCs w:val="18"/>
              </w:rPr>
              <w:t xml:space="preserve"> </w:t>
            </w:r>
            <w:r>
              <w:rPr>
                <w:rFonts w:ascii="宋体" w:hAnsi="宋体" w:eastAsia="宋体" w:cs="宋体"/>
                <w:spacing w:val="-8"/>
                <w:sz w:val="18"/>
                <w:szCs w:val="18"/>
              </w:rPr>
              <w:t>明设计</w:t>
            </w:r>
          </w:p>
        </w:tc>
        <w:tc>
          <w:tcPr>
            <w:tcW w:w="2367" w:type="dxa"/>
            <w:tcBorders>
              <w:right w:val="single" w:color="000000" w:sz="2" w:space="0"/>
            </w:tcBorders>
            <w:vAlign w:val="top"/>
          </w:tcPr>
          <w:p w14:paraId="23D384CD">
            <w:pPr>
              <w:spacing w:before="33" w:line="236" w:lineRule="auto"/>
              <w:ind w:left="103" w:right="105" w:firstLine="2"/>
              <w:rPr>
                <w:rFonts w:ascii="宋体" w:hAnsi="宋体" w:eastAsia="宋体" w:cs="宋体"/>
                <w:sz w:val="18"/>
                <w:szCs w:val="18"/>
              </w:rPr>
            </w:pPr>
            <w:r>
              <w:rPr>
                <w:rFonts w:ascii="宋体" w:hAnsi="宋体" w:eastAsia="宋体" w:cs="宋体"/>
                <w:spacing w:val="15"/>
                <w:sz w:val="18"/>
                <w:szCs w:val="18"/>
              </w:rPr>
              <w:t>室内灯光照明设计课程的</w:t>
            </w:r>
            <w:r>
              <w:rPr>
                <w:rFonts w:ascii="宋体" w:hAnsi="宋体" w:eastAsia="宋体" w:cs="宋体"/>
                <w:sz w:val="18"/>
                <w:szCs w:val="18"/>
              </w:rPr>
              <w:t xml:space="preserve"> </w:t>
            </w:r>
            <w:r>
              <w:rPr>
                <w:rFonts w:ascii="宋体" w:hAnsi="宋体" w:eastAsia="宋体" w:cs="宋体"/>
                <w:spacing w:val="15"/>
                <w:sz w:val="18"/>
                <w:szCs w:val="18"/>
              </w:rPr>
              <w:t>目标是培养学生掌握灯光</w:t>
            </w:r>
            <w:r>
              <w:rPr>
                <w:rFonts w:ascii="宋体" w:hAnsi="宋体" w:eastAsia="宋体" w:cs="宋体"/>
                <w:spacing w:val="1"/>
                <w:sz w:val="18"/>
                <w:szCs w:val="18"/>
              </w:rPr>
              <w:t xml:space="preserve"> </w:t>
            </w:r>
            <w:r>
              <w:rPr>
                <w:rFonts w:ascii="宋体" w:hAnsi="宋体" w:eastAsia="宋体" w:cs="宋体"/>
                <w:spacing w:val="15"/>
                <w:sz w:val="18"/>
                <w:szCs w:val="18"/>
              </w:rPr>
              <w:t>照明设计的基本原理和技</w:t>
            </w:r>
            <w:r>
              <w:rPr>
                <w:rFonts w:ascii="宋体" w:hAnsi="宋体" w:eastAsia="宋体" w:cs="宋体"/>
                <w:spacing w:val="1"/>
                <w:sz w:val="18"/>
                <w:szCs w:val="18"/>
              </w:rPr>
              <w:t xml:space="preserve"> </w:t>
            </w:r>
            <w:r>
              <w:rPr>
                <w:rFonts w:ascii="宋体" w:hAnsi="宋体" w:eastAsia="宋体" w:cs="宋体"/>
                <w:spacing w:val="-2"/>
                <w:sz w:val="18"/>
                <w:szCs w:val="18"/>
              </w:rPr>
              <w:t>巧，理解光与空间的互动关</w:t>
            </w:r>
            <w:r>
              <w:rPr>
                <w:rFonts w:ascii="宋体" w:hAnsi="宋体" w:eastAsia="宋体" w:cs="宋体"/>
                <w:spacing w:val="10"/>
                <w:sz w:val="18"/>
                <w:szCs w:val="18"/>
              </w:rPr>
              <w:t xml:space="preserve"> </w:t>
            </w:r>
            <w:r>
              <w:rPr>
                <w:rFonts w:ascii="宋体" w:hAnsi="宋体" w:eastAsia="宋体" w:cs="宋体"/>
                <w:spacing w:val="-2"/>
                <w:sz w:val="18"/>
                <w:szCs w:val="18"/>
              </w:rPr>
              <w:t>系，能够根据室内环境和用</w:t>
            </w:r>
            <w:r>
              <w:rPr>
                <w:rFonts w:ascii="宋体" w:hAnsi="宋体" w:eastAsia="宋体" w:cs="宋体"/>
                <w:spacing w:val="10"/>
                <w:sz w:val="18"/>
                <w:szCs w:val="18"/>
              </w:rPr>
              <w:t xml:space="preserve"> </w:t>
            </w:r>
            <w:r>
              <w:rPr>
                <w:rFonts w:ascii="宋体" w:hAnsi="宋体" w:eastAsia="宋体" w:cs="宋体"/>
                <w:spacing w:val="-2"/>
                <w:sz w:val="18"/>
                <w:szCs w:val="18"/>
              </w:rPr>
              <w:t>户需求，设计出既美观又实</w:t>
            </w:r>
            <w:r>
              <w:rPr>
                <w:rFonts w:ascii="宋体" w:hAnsi="宋体" w:eastAsia="宋体" w:cs="宋体"/>
                <w:spacing w:val="10"/>
                <w:sz w:val="18"/>
                <w:szCs w:val="18"/>
              </w:rPr>
              <w:t xml:space="preserve"> </w:t>
            </w:r>
            <w:r>
              <w:rPr>
                <w:rFonts w:ascii="宋体" w:hAnsi="宋体" w:eastAsia="宋体" w:cs="宋体"/>
                <w:spacing w:val="-2"/>
                <w:sz w:val="18"/>
                <w:szCs w:val="18"/>
              </w:rPr>
              <w:t>用的照明方案。课程注重理</w:t>
            </w:r>
            <w:r>
              <w:rPr>
                <w:rFonts w:ascii="宋体" w:hAnsi="宋体" w:eastAsia="宋体" w:cs="宋体"/>
                <w:spacing w:val="10"/>
                <w:sz w:val="18"/>
                <w:szCs w:val="18"/>
              </w:rPr>
              <w:t xml:space="preserve"> </w:t>
            </w:r>
            <w:r>
              <w:rPr>
                <w:rFonts w:ascii="宋体" w:hAnsi="宋体" w:eastAsia="宋体" w:cs="宋体"/>
                <w:spacing w:val="-2"/>
                <w:sz w:val="18"/>
                <w:szCs w:val="18"/>
              </w:rPr>
              <w:t>论与实践结合，通过案例分</w:t>
            </w:r>
            <w:r>
              <w:rPr>
                <w:rFonts w:ascii="宋体" w:hAnsi="宋体" w:eastAsia="宋体" w:cs="宋体"/>
                <w:spacing w:val="10"/>
                <w:sz w:val="18"/>
                <w:szCs w:val="18"/>
              </w:rPr>
              <w:t xml:space="preserve"> </w:t>
            </w:r>
            <w:r>
              <w:rPr>
                <w:rFonts w:ascii="宋体" w:hAnsi="宋体" w:eastAsia="宋体" w:cs="宋体"/>
                <w:spacing w:val="-2"/>
                <w:sz w:val="18"/>
                <w:szCs w:val="18"/>
              </w:rPr>
              <w:t>析、实践操作等方式，提升</w:t>
            </w:r>
            <w:r>
              <w:rPr>
                <w:rFonts w:ascii="宋体" w:hAnsi="宋体" w:eastAsia="宋体" w:cs="宋体"/>
                <w:spacing w:val="10"/>
                <w:sz w:val="18"/>
                <w:szCs w:val="18"/>
              </w:rPr>
              <w:t xml:space="preserve"> </w:t>
            </w:r>
            <w:r>
              <w:rPr>
                <w:rFonts w:ascii="宋体" w:hAnsi="宋体" w:eastAsia="宋体" w:cs="宋体"/>
                <w:spacing w:val="-2"/>
                <w:sz w:val="18"/>
                <w:szCs w:val="18"/>
              </w:rPr>
              <w:t>学生的设计能力，并培养学</w:t>
            </w:r>
            <w:r>
              <w:rPr>
                <w:rFonts w:ascii="宋体" w:hAnsi="宋体" w:eastAsia="宋体" w:cs="宋体"/>
                <w:spacing w:val="10"/>
                <w:sz w:val="18"/>
                <w:szCs w:val="18"/>
              </w:rPr>
              <w:t xml:space="preserve"> </w:t>
            </w:r>
            <w:r>
              <w:rPr>
                <w:rFonts w:ascii="宋体" w:hAnsi="宋体" w:eastAsia="宋体" w:cs="宋体"/>
                <w:spacing w:val="-2"/>
                <w:sz w:val="18"/>
                <w:szCs w:val="18"/>
              </w:rPr>
              <w:t>生的创新思维和审美能力，</w:t>
            </w:r>
            <w:r>
              <w:rPr>
                <w:rFonts w:ascii="宋体" w:hAnsi="宋体" w:eastAsia="宋体" w:cs="宋体"/>
                <w:spacing w:val="10"/>
                <w:sz w:val="18"/>
                <w:szCs w:val="18"/>
              </w:rPr>
              <w:t xml:space="preserve"> </w:t>
            </w:r>
            <w:r>
              <w:rPr>
                <w:rFonts w:ascii="宋体" w:hAnsi="宋体" w:eastAsia="宋体" w:cs="宋体"/>
                <w:spacing w:val="15"/>
                <w:sz w:val="18"/>
                <w:szCs w:val="18"/>
              </w:rPr>
              <w:t>以适应未来室内照明设计</w:t>
            </w:r>
            <w:r>
              <w:rPr>
                <w:rFonts w:ascii="宋体" w:hAnsi="宋体" w:eastAsia="宋体" w:cs="宋体"/>
                <w:spacing w:val="1"/>
                <w:sz w:val="18"/>
                <w:szCs w:val="18"/>
              </w:rPr>
              <w:t xml:space="preserve"> </w:t>
            </w:r>
            <w:r>
              <w:rPr>
                <w:rFonts w:ascii="宋体" w:hAnsi="宋体" w:eastAsia="宋体" w:cs="宋体"/>
                <w:spacing w:val="-1"/>
                <w:sz w:val="18"/>
                <w:szCs w:val="18"/>
              </w:rPr>
              <w:t>行业的发展需求。</w:t>
            </w:r>
          </w:p>
        </w:tc>
        <w:tc>
          <w:tcPr>
            <w:tcW w:w="2279" w:type="dxa"/>
            <w:tcBorders>
              <w:left w:val="single" w:color="000000" w:sz="2" w:space="0"/>
            </w:tcBorders>
            <w:vAlign w:val="top"/>
          </w:tcPr>
          <w:p w14:paraId="4DD12FDA">
            <w:pPr>
              <w:spacing w:before="140" w:line="238" w:lineRule="auto"/>
              <w:ind w:left="111" w:right="37" w:firstLine="3"/>
              <w:rPr>
                <w:rFonts w:ascii="宋体" w:hAnsi="宋体" w:eastAsia="宋体" w:cs="宋体"/>
                <w:sz w:val="18"/>
                <w:szCs w:val="18"/>
              </w:rPr>
            </w:pPr>
            <w:r>
              <w:rPr>
                <w:rFonts w:ascii="宋体" w:hAnsi="宋体" w:eastAsia="宋体" w:cs="宋体"/>
                <w:spacing w:val="6"/>
                <w:sz w:val="18"/>
                <w:szCs w:val="18"/>
              </w:rPr>
              <w:t>室内照明范畴解析项目调</w:t>
            </w:r>
            <w:r>
              <w:rPr>
                <w:rFonts w:ascii="宋体" w:hAnsi="宋体" w:eastAsia="宋体" w:cs="宋体"/>
                <w:spacing w:val="9"/>
                <w:sz w:val="18"/>
                <w:szCs w:val="18"/>
              </w:rPr>
              <w:t xml:space="preserve"> </w:t>
            </w:r>
            <w:r>
              <w:rPr>
                <w:rFonts w:ascii="宋体" w:hAnsi="宋体" w:eastAsia="宋体" w:cs="宋体"/>
                <w:spacing w:val="7"/>
                <w:sz w:val="18"/>
                <w:szCs w:val="18"/>
              </w:rPr>
              <w:t>研，灯具市场调研方案策</w:t>
            </w:r>
            <w:r>
              <w:rPr>
                <w:rFonts w:ascii="宋体" w:hAnsi="宋体" w:eastAsia="宋体" w:cs="宋体"/>
                <w:spacing w:val="2"/>
                <w:sz w:val="18"/>
                <w:szCs w:val="18"/>
              </w:rPr>
              <w:t xml:space="preserve"> </w:t>
            </w:r>
            <w:r>
              <w:rPr>
                <w:rFonts w:ascii="宋体" w:hAnsi="宋体" w:eastAsia="宋体" w:cs="宋体"/>
                <w:spacing w:val="-1"/>
                <w:sz w:val="18"/>
                <w:szCs w:val="18"/>
              </w:rPr>
              <w:t>划，照明灯具设计（一</w:t>
            </w:r>
            <w:r>
              <w:rPr>
                <w:rFonts w:ascii="宋体" w:hAnsi="宋体" w:eastAsia="宋体" w:cs="宋体"/>
                <w:spacing w:val="-16"/>
                <w:sz w:val="18"/>
                <w:szCs w:val="18"/>
              </w:rPr>
              <w:t>）：</w:t>
            </w:r>
            <w:r>
              <w:rPr>
                <w:rFonts w:ascii="宋体" w:hAnsi="宋体" w:eastAsia="宋体" w:cs="宋体"/>
                <w:spacing w:val="1"/>
                <w:sz w:val="18"/>
                <w:szCs w:val="18"/>
              </w:rPr>
              <w:t xml:space="preserve"> </w:t>
            </w:r>
            <w:r>
              <w:rPr>
                <w:rFonts w:ascii="宋体" w:hAnsi="宋体" w:eastAsia="宋体" w:cs="宋体"/>
                <w:spacing w:val="9"/>
                <w:sz w:val="18"/>
                <w:szCs w:val="18"/>
              </w:rPr>
              <w:t>照明灯具的种类与使用，</w:t>
            </w:r>
            <w:r>
              <w:rPr>
                <w:rFonts w:ascii="宋体" w:hAnsi="宋体" w:eastAsia="宋体" w:cs="宋体"/>
                <w:spacing w:val="1"/>
                <w:sz w:val="18"/>
                <w:szCs w:val="18"/>
              </w:rPr>
              <w:t xml:space="preserve"> </w:t>
            </w:r>
            <w:r>
              <w:rPr>
                <w:rFonts w:ascii="宋体" w:hAnsi="宋体" w:eastAsia="宋体" w:cs="宋体"/>
                <w:spacing w:val="4"/>
                <w:sz w:val="18"/>
                <w:szCs w:val="18"/>
              </w:rPr>
              <w:t>照明灯具设计（二</w:t>
            </w:r>
            <w:r>
              <w:rPr>
                <w:rFonts w:ascii="宋体" w:hAnsi="宋体" w:eastAsia="宋体" w:cs="宋体"/>
                <w:sz w:val="18"/>
                <w:szCs w:val="18"/>
              </w:rPr>
              <w:t>）</w:t>
            </w:r>
            <w:r>
              <w:rPr>
                <w:rFonts w:ascii="宋体" w:hAnsi="宋体" w:eastAsia="宋体" w:cs="宋体"/>
                <w:spacing w:val="-47"/>
                <w:sz w:val="18"/>
                <w:szCs w:val="18"/>
              </w:rPr>
              <w:t xml:space="preserve"> </w:t>
            </w:r>
            <w:r>
              <w:rPr>
                <w:rFonts w:ascii="宋体" w:hAnsi="宋体" w:eastAsia="宋体" w:cs="宋体"/>
                <w:sz w:val="18"/>
                <w:szCs w:val="18"/>
              </w:rPr>
              <w:t>：</w:t>
            </w:r>
            <w:r>
              <w:rPr>
                <w:rFonts w:ascii="宋体" w:hAnsi="宋体" w:eastAsia="宋体" w:cs="宋体"/>
                <w:spacing w:val="4"/>
                <w:sz w:val="18"/>
                <w:szCs w:val="18"/>
              </w:rPr>
              <w:t>照</w:t>
            </w:r>
            <w:r>
              <w:rPr>
                <w:rFonts w:ascii="宋体" w:hAnsi="宋体" w:eastAsia="宋体" w:cs="宋体"/>
                <w:sz w:val="18"/>
                <w:szCs w:val="18"/>
              </w:rPr>
              <w:t xml:space="preserve"> </w:t>
            </w:r>
            <w:r>
              <w:rPr>
                <w:rFonts w:ascii="宋体" w:hAnsi="宋体" w:eastAsia="宋体" w:cs="宋体"/>
                <w:spacing w:val="9"/>
                <w:sz w:val="18"/>
                <w:szCs w:val="18"/>
              </w:rPr>
              <w:t>明灯具光效与装饰作用，</w:t>
            </w:r>
            <w:r>
              <w:rPr>
                <w:rFonts w:ascii="宋体" w:hAnsi="宋体" w:eastAsia="宋体" w:cs="宋体"/>
                <w:spacing w:val="1"/>
                <w:sz w:val="18"/>
                <w:szCs w:val="18"/>
              </w:rPr>
              <w:t xml:space="preserve"> </w:t>
            </w:r>
            <w:r>
              <w:rPr>
                <w:rFonts w:ascii="宋体" w:hAnsi="宋体" w:eastAsia="宋体" w:cs="宋体"/>
                <w:spacing w:val="7"/>
                <w:sz w:val="18"/>
                <w:szCs w:val="18"/>
              </w:rPr>
              <w:t>照明设计施工图解析及绘</w:t>
            </w:r>
            <w:r>
              <w:rPr>
                <w:rFonts w:ascii="宋体" w:hAnsi="宋体" w:eastAsia="宋体" w:cs="宋体"/>
                <w:spacing w:val="2"/>
                <w:sz w:val="18"/>
                <w:szCs w:val="18"/>
              </w:rPr>
              <w:t xml:space="preserve"> </w:t>
            </w:r>
            <w:r>
              <w:rPr>
                <w:rFonts w:ascii="宋体" w:hAnsi="宋体" w:eastAsia="宋体" w:cs="宋体"/>
                <w:spacing w:val="9"/>
                <w:sz w:val="18"/>
                <w:szCs w:val="18"/>
              </w:rPr>
              <w:t>制，居室空间照明设计，</w:t>
            </w:r>
            <w:r>
              <w:rPr>
                <w:rFonts w:ascii="宋体" w:hAnsi="宋体" w:eastAsia="宋体" w:cs="宋体"/>
                <w:spacing w:val="1"/>
                <w:sz w:val="18"/>
                <w:szCs w:val="18"/>
              </w:rPr>
              <w:t xml:space="preserve"> </w:t>
            </w:r>
            <w:r>
              <w:rPr>
                <w:rFonts w:ascii="宋体" w:hAnsi="宋体" w:eastAsia="宋体" w:cs="宋体"/>
                <w:spacing w:val="7"/>
                <w:sz w:val="18"/>
                <w:szCs w:val="18"/>
              </w:rPr>
              <w:t>办公空间照明设计，餐饮</w:t>
            </w:r>
            <w:r>
              <w:rPr>
                <w:rFonts w:ascii="宋体" w:hAnsi="宋体" w:eastAsia="宋体" w:cs="宋体"/>
                <w:spacing w:val="2"/>
                <w:sz w:val="18"/>
                <w:szCs w:val="18"/>
              </w:rPr>
              <w:t xml:space="preserve"> </w:t>
            </w:r>
            <w:r>
              <w:rPr>
                <w:rFonts w:ascii="宋体" w:hAnsi="宋体" w:eastAsia="宋体" w:cs="宋体"/>
                <w:spacing w:val="-5"/>
                <w:sz w:val="18"/>
                <w:szCs w:val="18"/>
              </w:rPr>
              <w:t>空</w:t>
            </w:r>
            <w:r>
              <w:rPr>
                <w:rFonts w:ascii="宋体" w:hAnsi="宋体" w:eastAsia="宋体" w:cs="宋体"/>
                <w:spacing w:val="-36"/>
                <w:sz w:val="18"/>
                <w:szCs w:val="18"/>
              </w:rPr>
              <w:t xml:space="preserve"> </w:t>
            </w:r>
            <w:r>
              <w:rPr>
                <w:rFonts w:ascii="宋体" w:hAnsi="宋体" w:eastAsia="宋体" w:cs="宋体"/>
                <w:spacing w:val="-5"/>
                <w:sz w:val="18"/>
                <w:szCs w:val="18"/>
              </w:rPr>
              <w:t>间</w:t>
            </w:r>
            <w:r>
              <w:rPr>
                <w:rFonts w:ascii="宋体" w:hAnsi="宋体" w:eastAsia="宋体" w:cs="宋体"/>
                <w:spacing w:val="-51"/>
                <w:sz w:val="18"/>
                <w:szCs w:val="18"/>
              </w:rPr>
              <w:t xml:space="preserve"> </w:t>
            </w:r>
            <w:r>
              <w:rPr>
                <w:rFonts w:ascii="宋体" w:hAnsi="宋体" w:eastAsia="宋体" w:cs="宋体"/>
                <w:spacing w:val="-5"/>
                <w:sz w:val="18"/>
                <w:szCs w:val="18"/>
              </w:rPr>
              <w:t>和</w:t>
            </w:r>
            <w:r>
              <w:rPr>
                <w:rFonts w:ascii="宋体" w:hAnsi="宋体" w:eastAsia="宋体" w:cs="宋体"/>
                <w:spacing w:val="-51"/>
                <w:sz w:val="18"/>
                <w:szCs w:val="18"/>
              </w:rPr>
              <w:t xml:space="preserve"> </w:t>
            </w:r>
            <w:r>
              <w:rPr>
                <w:rFonts w:ascii="宋体" w:hAnsi="宋体" w:eastAsia="宋体" w:cs="宋体"/>
                <w:spacing w:val="-5"/>
                <w:sz w:val="18"/>
                <w:szCs w:val="18"/>
              </w:rPr>
              <w:t>商业</w:t>
            </w:r>
            <w:r>
              <w:rPr>
                <w:rFonts w:ascii="宋体" w:hAnsi="宋体" w:eastAsia="宋体" w:cs="宋体"/>
                <w:spacing w:val="-46"/>
                <w:sz w:val="18"/>
                <w:szCs w:val="18"/>
              </w:rPr>
              <w:t xml:space="preserve"> </w:t>
            </w:r>
            <w:r>
              <w:rPr>
                <w:rFonts w:ascii="宋体" w:hAnsi="宋体" w:eastAsia="宋体" w:cs="宋体"/>
                <w:spacing w:val="-5"/>
                <w:sz w:val="18"/>
                <w:szCs w:val="18"/>
              </w:rPr>
              <w:t>空</w:t>
            </w:r>
            <w:r>
              <w:rPr>
                <w:rFonts w:ascii="宋体" w:hAnsi="宋体" w:eastAsia="宋体" w:cs="宋体"/>
                <w:spacing w:val="-40"/>
                <w:sz w:val="18"/>
                <w:szCs w:val="18"/>
              </w:rPr>
              <w:t xml:space="preserve"> </w:t>
            </w:r>
            <w:r>
              <w:rPr>
                <w:rFonts w:ascii="宋体" w:hAnsi="宋体" w:eastAsia="宋体" w:cs="宋体"/>
                <w:spacing w:val="-5"/>
                <w:sz w:val="18"/>
                <w:szCs w:val="18"/>
              </w:rPr>
              <w:t>间</w:t>
            </w:r>
            <w:r>
              <w:rPr>
                <w:rFonts w:ascii="宋体" w:hAnsi="宋体" w:eastAsia="宋体" w:cs="宋体"/>
                <w:spacing w:val="-46"/>
                <w:sz w:val="18"/>
                <w:szCs w:val="18"/>
              </w:rPr>
              <w:t xml:space="preserve"> </w:t>
            </w:r>
            <w:r>
              <w:rPr>
                <w:rFonts w:ascii="宋体" w:hAnsi="宋体" w:eastAsia="宋体" w:cs="宋体"/>
                <w:spacing w:val="-5"/>
                <w:sz w:val="18"/>
                <w:szCs w:val="18"/>
              </w:rPr>
              <w:t>照明</w:t>
            </w:r>
            <w:r>
              <w:rPr>
                <w:rFonts w:ascii="宋体" w:hAnsi="宋体" w:eastAsia="宋体" w:cs="宋体"/>
                <w:spacing w:val="-51"/>
                <w:sz w:val="18"/>
                <w:szCs w:val="18"/>
              </w:rPr>
              <w:t xml:space="preserve"> </w:t>
            </w:r>
            <w:r>
              <w:rPr>
                <w:rFonts w:ascii="宋体" w:hAnsi="宋体" w:eastAsia="宋体" w:cs="宋体"/>
                <w:spacing w:val="-5"/>
                <w:sz w:val="18"/>
                <w:szCs w:val="18"/>
              </w:rPr>
              <w:t>设</w:t>
            </w:r>
            <w:r>
              <w:rPr>
                <w:rFonts w:ascii="宋体" w:hAnsi="宋体" w:eastAsia="宋体" w:cs="宋体"/>
                <w:sz w:val="18"/>
                <w:szCs w:val="18"/>
              </w:rPr>
              <w:t xml:space="preserve"> </w:t>
            </w:r>
            <w:r>
              <w:rPr>
                <w:rFonts w:ascii="宋体" w:hAnsi="宋体" w:eastAsia="宋体" w:cs="宋体"/>
                <w:spacing w:val="6"/>
                <w:sz w:val="18"/>
                <w:szCs w:val="18"/>
              </w:rPr>
              <w:t>计，其他空间照明设计：</w:t>
            </w:r>
            <w:r>
              <w:rPr>
                <w:rFonts w:ascii="宋体" w:hAnsi="宋体" w:eastAsia="宋体" w:cs="宋体"/>
                <w:spacing w:val="5"/>
                <w:sz w:val="18"/>
                <w:szCs w:val="18"/>
              </w:rPr>
              <w:t xml:space="preserve"> </w:t>
            </w:r>
            <w:r>
              <w:rPr>
                <w:rFonts w:ascii="宋体" w:hAnsi="宋体" w:eastAsia="宋体" w:cs="宋体"/>
                <w:spacing w:val="-4"/>
                <w:sz w:val="18"/>
                <w:szCs w:val="18"/>
              </w:rPr>
              <w:t>街道、景观草坪灯光设计。</w:t>
            </w:r>
          </w:p>
        </w:tc>
        <w:tc>
          <w:tcPr>
            <w:tcW w:w="2959" w:type="dxa"/>
            <w:vAlign w:val="top"/>
          </w:tcPr>
          <w:p w14:paraId="3EB2F5CE">
            <w:pPr>
              <w:spacing w:line="272" w:lineRule="auto"/>
              <w:rPr>
                <w:rFonts w:ascii="Arial"/>
                <w:sz w:val="21"/>
              </w:rPr>
            </w:pPr>
          </w:p>
          <w:p w14:paraId="5EC753EB">
            <w:pPr>
              <w:spacing w:line="272" w:lineRule="auto"/>
              <w:rPr>
                <w:rFonts w:ascii="Arial"/>
                <w:sz w:val="21"/>
              </w:rPr>
            </w:pPr>
          </w:p>
          <w:p w14:paraId="2F0D8665">
            <w:pPr>
              <w:spacing w:line="272" w:lineRule="auto"/>
              <w:rPr>
                <w:rFonts w:ascii="Arial"/>
                <w:sz w:val="21"/>
              </w:rPr>
            </w:pPr>
          </w:p>
          <w:p w14:paraId="224E7D8B">
            <w:pPr>
              <w:spacing w:line="272" w:lineRule="auto"/>
              <w:rPr>
                <w:rFonts w:ascii="Arial"/>
                <w:sz w:val="21"/>
              </w:rPr>
            </w:pPr>
          </w:p>
          <w:p w14:paraId="5FB6916D">
            <w:pPr>
              <w:spacing w:line="272" w:lineRule="auto"/>
              <w:rPr>
                <w:rFonts w:ascii="Arial"/>
                <w:sz w:val="21"/>
              </w:rPr>
            </w:pPr>
          </w:p>
          <w:p w14:paraId="7A1910A5">
            <w:pPr>
              <w:spacing w:before="59" w:line="219" w:lineRule="auto"/>
              <w:ind w:left="111"/>
              <w:rPr>
                <w:rFonts w:ascii="宋体" w:hAnsi="宋体" w:eastAsia="宋体" w:cs="宋体"/>
                <w:sz w:val="18"/>
                <w:szCs w:val="18"/>
              </w:rPr>
            </w:pPr>
            <w:r>
              <w:rPr>
                <w:rFonts w:ascii="宋体" w:hAnsi="宋体" w:eastAsia="宋体" w:cs="宋体"/>
                <w:spacing w:val="-1"/>
                <w:sz w:val="18"/>
                <w:szCs w:val="18"/>
              </w:rPr>
              <w:t>主要应用案例分析及授导教学法。</w:t>
            </w:r>
          </w:p>
        </w:tc>
      </w:tr>
      <w:tr w14:paraId="7921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5" w:hRule="atLeast"/>
        </w:trPr>
        <w:tc>
          <w:tcPr>
            <w:tcW w:w="629" w:type="dxa"/>
            <w:vAlign w:val="top"/>
          </w:tcPr>
          <w:p w14:paraId="6AA49DD7">
            <w:pPr>
              <w:spacing w:line="280" w:lineRule="auto"/>
              <w:rPr>
                <w:rFonts w:ascii="Arial"/>
                <w:sz w:val="21"/>
              </w:rPr>
            </w:pPr>
          </w:p>
          <w:p w14:paraId="4C3FF232">
            <w:pPr>
              <w:spacing w:line="280" w:lineRule="auto"/>
              <w:rPr>
                <w:rFonts w:ascii="Arial"/>
                <w:sz w:val="21"/>
              </w:rPr>
            </w:pPr>
          </w:p>
          <w:p w14:paraId="6E4C2B3A">
            <w:pPr>
              <w:spacing w:line="281" w:lineRule="auto"/>
              <w:rPr>
                <w:rFonts w:ascii="Arial"/>
                <w:sz w:val="21"/>
              </w:rPr>
            </w:pPr>
          </w:p>
          <w:p w14:paraId="5E971E01">
            <w:pPr>
              <w:spacing w:line="281" w:lineRule="auto"/>
              <w:rPr>
                <w:rFonts w:ascii="Arial"/>
                <w:sz w:val="21"/>
              </w:rPr>
            </w:pPr>
          </w:p>
          <w:p w14:paraId="20D563A1">
            <w:pPr>
              <w:spacing w:line="281" w:lineRule="auto"/>
              <w:rPr>
                <w:rFonts w:ascii="Arial"/>
                <w:sz w:val="21"/>
              </w:rPr>
            </w:pPr>
          </w:p>
          <w:p w14:paraId="04E2A977">
            <w:pPr>
              <w:spacing w:before="52" w:line="188" w:lineRule="auto"/>
              <w:ind w:left="26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287" w:type="dxa"/>
            <w:vAlign w:val="top"/>
          </w:tcPr>
          <w:p w14:paraId="1D665E01">
            <w:pPr>
              <w:spacing w:line="283" w:lineRule="auto"/>
              <w:rPr>
                <w:rFonts w:ascii="Arial"/>
                <w:sz w:val="21"/>
              </w:rPr>
            </w:pPr>
          </w:p>
          <w:p w14:paraId="06C9A798">
            <w:pPr>
              <w:spacing w:line="283" w:lineRule="auto"/>
              <w:rPr>
                <w:rFonts w:ascii="Arial"/>
                <w:sz w:val="21"/>
              </w:rPr>
            </w:pPr>
          </w:p>
          <w:p w14:paraId="4A02A95A">
            <w:pPr>
              <w:spacing w:line="283" w:lineRule="auto"/>
              <w:rPr>
                <w:rFonts w:ascii="Arial"/>
                <w:sz w:val="21"/>
              </w:rPr>
            </w:pPr>
          </w:p>
          <w:p w14:paraId="59AEB459">
            <w:pPr>
              <w:spacing w:line="283" w:lineRule="auto"/>
              <w:rPr>
                <w:rFonts w:ascii="Arial"/>
                <w:sz w:val="21"/>
              </w:rPr>
            </w:pPr>
          </w:p>
          <w:p w14:paraId="1FC10CA6">
            <w:pPr>
              <w:spacing w:before="58" w:line="219" w:lineRule="auto"/>
              <w:ind w:left="190"/>
              <w:rPr>
                <w:rFonts w:ascii="宋体" w:hAnsi="宋体" w:eastAsia="宋体" w:cs="宋体"/>
                <w:sz w:val="18"/>
                <w:szCs w:val="18"/>
              </w:rPr>
            </w:pPr>
            <w:r>
              <w:rPr>
                <w:rFonts w:ascii="宋体" w:hAnsi="宋体" w:eastAsia="宋体" w:cs="宋体"/>
                <w:spacing w:val="-2"/>
                <w:sz w:val="18"/>
                <w:szCs w:val="18"/>
              </w:rPr>
              <w:t>室内施工图</w:t>
            </w:r>
          </w:p>
          <w:p w14:paraId="5A384791">
            <w:pPr>
              <w:spacing w:before="21" w:line="220" w:lineRule="auto"/>
              <w:ind w:left="189"/>
              <w:rPr>
                <w:rFonts w:ascii="宋体" w:hAnsi="宋体" w:eastAsia="宋体" w:cs="宋体"/>
                <w:sz w:val="18"/>
                <w:szCs w:val="18"/>
              </w:rPr>
            </w:pPr>
            <w:r>
              <w:rPr>
                <w:rFonts w:ascii="宋体" w:hAnsi="宋体" w:eastAsia="宋体" w:cs="宋体"/>
                <w:spacing w:val="-2"/>
                <w:sz w:val="18"/>
                <w:szCs w:val="18"/>
              </w:rPr>
              <w:t>绘制与深化</w:t>
            </w:r>
          </w:p>
          <w:p w14:paraId="71F12A86">
            <w:pPr>
              <w:spacing w:before="18" w:line="221" w:lineRule="auto"/>
              <w:ind w:left="459"/>
              <w:rPr>
                <w:rFonts w:ascii="宋体" w:hAnsi="宋体" w:eastAsia="宋体" w:cs="宋体"/>
                <w:sz w:val="18"/>
                <w:szCs w:val="18"/>
              </w:rPr>
            </w:pPr>
            <w:r>
              <w:rPr>
                <w:rFonts w:ascii="宋体" w:hAnsi="宋体" w:eastAsia="宋体" w:cs="宋体"/>
                <w:spacing w:val="-5"/>
                <w:sz w:val="18"/>
                <w:szCs w:val="18"/>
              </w:rPr>
              <w:t>设计</w:t>
            </w:r>
          </w:p>
        </w:tc>
        <w:tc>
          <w:tcPr>
            <w:tcW w:w="2367" w:type="dxa"/>
            <w:tcBorders>
              <w:right w:val="single" w:color="000000" w:sz="2" w:space="0"/>
            </w:tcBorders>
            <w:vAlign w:val="top"/>
          </w:tcPr>
          <w:p w14:paraId="4FF220B3">
            <w:pPr>
              <w:spacing w:before="31" w:line="237" w:lineRule="auto"/>
              <w:ind w:left="101" w:right="105" w:firstLine="4"/>
              <w:jc w:val="both"/>
              <w:rPr>
                <w:rFonts w:ascii="宋体" w:hAnsi="宋体" w:eastAsia="宋体" w:cs="宋体"/>
                <w:sz w:val="18"/>
                <w:szCs w:val="18"/>
              </w:rPr>
            </w:pPr>
            <w:r>
              <w:rPr>
                <w:rFonts w:ascii="宋体" w:hAnsi="宋体" w:eastAsia="宋体" w:cs="宋体"/>
                <w:spacing w:val="15"/>
                <w:sz w:val="18"/>
                <w:szCs w:val="18"/>
              </w:rPr>
              <w:t>室内施工图绘制与深化设</w:t>
            </w:r>
            <w:r>
              <w:rPr>
                <w:rFonts w:ascii="宋体" w:hAnsi="宋体" w:eastAsia="宋体" w:cs="宋体"/>
                <w:sz w:val="18"/>
                <w:szCs w:val="18"/>
              </w:rPr>
              <w:t xml:space="preserve"> </w:t>
            </w:r>
            <w:r>
              <w:rPr>
                <w:rFonts w:ascii="宋体" w:hAnsi="宋体" w:eastAsia="宋体" w:cs="宋体"/>
                <w:spacing w:val="15"/>
                <w:sz w:val="18"/>
                <w:szCs w:val="18"/>
              </w:rPr>
              <w:t>计课程目标在于使学生熟</w:t>
            </w:r>
            <w:r>
              <w:rPr>
                <w:rFonts w:ascii="宋体" w:hAnsi="宋体" w:eastAsia="宋体" w:cs="宋体"/>
                <w:spacing w:val="3"/>
                <w:sz w:val="18"/>
                <w:szCs w:val="18"/>
              </w:rPr>
              <w:t xml:space="preserve"> </w:t>
            </w:r>
            <w:r>
              <w:rPr>
                <w:rFonts w:ascii="宋体" w:hAnsi="宋体" w:eastAsia="宋体" w:cs="宋体"/>
                <w:spacing w:val="15"/>
                <w:sz w:val="18"/>
                <w:szCs w:val="18"/>
              </w:rPr>
              <w:t>练掌握室内施工图绘制的</w:t>
            </w:r>
            <w:r>
              <w:rPr>
                <w:rFonts w:ascii="宋体" w:hAnsi="宋体" w:eastAsia="宋体" w:cs="宋体"/>
                <w:spacing w:val="3"/>
                <w:sz w:val="18"/>
                <w:szCs w:val="18"/>
              </w:rPr>
              <w:t xml:space="preserve"> </w:t>
            </w:r>
            <w:r>
              <w:rPr>
                <w:rFonts w:ascii="宋体" w:hAnsi="宋体" w:eastAsia="宋体" w:cs="宋体"/>
                <w:spacing w:val="-1"/>
                <w:sz w:val="18"/>
                <w:szCs w:val="18"/>
              </w:rPr>
              <w:t>专业知识和技能，深入了解</w:t>
            </w:r>
            <w:r>
              <w:rPr>
                <w:rFonts w:ascii="宋体" w:hAnsi="宋体" w:eastAsia="宋体" w:cs="宋体"/>
                <w:sz w:val="18"/>
                <w:szCs w:val="18"/>
              </w:rPr>
              <w:t xml:space="preserve"> </w:t>
            </w:r>
            <w:r>
              <w:rPr>
                <w:rFonts w:ascii="宋体" w:hAnsi="宋体" w:eastAsia="宋体" w:cs="宋体"/>
                <w:spacing w:val="15"/>
                <w:sz w:val="18"/>
                <w:szCs w:val="18"/>
              </w:rPr>
              <w:t>施工图的深化设计流程与</w:t>
            </w:r>
            <w:r>
              <w:rPr>
                <w:rFonts w:ascii="宋体" w:hAnsi="宋体" w:eastAsia="宋体" w:cs="宋体"/>
                <w:spacing w:val="3"/>
                <w:sz w:val="18"/>
                <w:szCs w:val="18"/>
              </w:rPr>
              <w:t xml:space="preserve"> </w:t>
            </w:r>
            <w:r>
              <w:rPr>
                <w:rFonts w:ascii="宋体" w:hAnsi="宋体" w:eastAsia="宋体" w:cs="宋体"/>
                <w:spacing w:val="-1"/>
                <w:sz w:val="18"/>
                <w:szCs w:val="18"/>
              </w:rPr>
              <w:t>要点。通过课程学习，学生</w:t>
            </w:r>
            <w:r>
              <w:rPr>
                <w:rFonts w:ascii="宋体" w:hAnsi="宋体" w:eastAsia="宋体" w:cs="宋体"/>
                <w:sz w:val="18"/>
                <w:szCs w:val="18"/>
              </w:rPr>
              <w:t xml:space="preserve"> </w:t>
            </w:r>
            <w:r>
              <w:rPr>
                <w:rFonts w:ascii="宋体" w:hAnsi="宋体" w:eastAsia="宋体" w:cs="宋体"/>
                <w:spacing w:val="15"/>
                <w:sz w:val="18"/>
                <w:szCs w:val="18"/>
              </w:rPr>
              <w:t>能够根据设计需求准确绘</w:t>
            </w:r>
            <w:r>
              <w:rPr>
                <w:rFonts w:ascii="宋体" w:hAnsi="宋体" w:eastAsia="宋体" w:cs="宋体"/>
                <w:spacing w:val="3"/>
                <w:sz w:val="18"/>
                <w:szCs w:val="18"/>
              </w:rPr>
              <w:t xml:space="preserve"> </w:t>
            </w:r>
            <w:r>
              <w:rPr>
                <w:rFonts w:ascii="宋体" w:hAnsi="宋体" w:eastAsia="宋体" w:cs="宋体"/>
                <w:spacing w:val="-1"/>
                <w:sz w:val="18"/>
                <w:szCs w:val="18"/>
              </w:rPr>
              <w:t>制施工图，并具备对施工图</w:t>
            </w:r>
            <w:r>
              <w:rPr>
                <w:rFonts w:ascii="宋体" w:hAnsi="宋体" w:eastAsia="宋体" w:cs="宋体"/>
                <w:sz w:val="18"/>
                <w:szCs w:val="18"/>
              </w:rPr>
              <w:t xml:space="preserve"> </w:t>
            </w:r>
            <w:r>
              <w:rPr>
                <w:rFonts w:ascii="宋体" w:hAnsi="宋体" w:eastAsia="宋体" w:cs="宋体"/>
                <w:spacing w:val="-1"/>
                <w:sz w:val="18"/>
                <w:szCs w:val="18"/>
              </w:rPr>
              <w:t>进行深化设计的能力，以满</w:t>
            </w:r>
            <w:r>
              <w:rPr>
                <w:rFonts w:ascii="宋体" w:hAnsi="宋体" w:eastAsia="宋体" w:cs="宋体"/>
                <w:sz w:val="18"/>
                <w:szCs w:val="18"/>
              </w:rPr>
              <w:t xml:space="preserve"> </w:t>
            </w:r>
            <w:r>
              <w:rPr>
                <w:rFonts w:ascii="宋体" w:hAnsi="宋体" w:eastAsia="宋体" w:cs="宋体"/>
                <w:spacing w:val="-1"/>
                <w:sz w:val="18"/>
                <w:szCs w:val="18"/>
              </w:rPr>
              <w:t>足实际施工需要。同时，课</w:t>
            </w:r>
            <w:r>
              <w:rPr>
                <w:rFonts w:ascii="宋体" w:hAnsi="宋体" w:eastAsia="宋体" w:cs="宋体"/>
                <w:sz w:val="18"/>
                <w:szCs w:val="18"/>
              </w:rPr>
              <w:t xml:space="preserve"> </w:t>
            </w:r>
            <w:r>
              <w:rPr>
                <w:rFonts w:ascii="宋体" w:hAnsi="宋体" w:eastAsia="宋体" w:cs="宋体"/>
                <w:spacing w:val="15"/>
                <w:sz w:val="18"/>
                <w:szCs w:val="18"/>
              </w:rPr>
              <w:t>程还注重培养学生的团队</w:t>
            </w:r>
            <w:r>
              <w:rPr>
                <w:rFonts w:ascii="宋体" w:hAnsi="宋体" w:eastAsia="宋体" w:cs="宋体"/>
                <w:spacing w:val="3"/>
                <w:sz w:val="18"/>
                <w:szCs w:val="18"/>
              </w:rPr>
              <w:t xml:space="preserve"> </w:t>
            </w:r>
            <w:r>
              <w:rPr>
                <w:rFonts w:ascii="宋体" w:hAnsi="宋体" w:eastAsia="宋体" w:cs="宋体"/>
                <w:spacing w:val="-1"/>
                <w:sz w:val="18"/>
                <w:szCs w:val="18"/>
              </w:rPr>
              <w:t>协作、沟通能力和解决实际</w:t>
            </w:r>
            <w:r>
              <w:rPr>
                <w:rFonts w:ascii="宋体" w:hAnsi="宋体" w:eastAsia="宋体" w:cs="宋体"/>
                <w:sz w:val="18"/>
                <w:szCs w:val="18"/>
              </w:rPr>
              <w:t xml:space="preserve"> </w:t>
            </w:r>
            <w:r>
              <w:rPr>
                <w:rFonts w:ascii="宋体" w:hAnsi="宋体" w:eastAsia="宋体" w:cs="宋体"/>
                <w:spacing w:val="-1"/>
                <w:sz w:val="18"/>
                <w:szCs w:val="18"/>
              </w:rPr>
              <w:t>问题的能力。</w:t>
            </w:r>
          </w:p>
        </w:tc>
        <w:tc>
          <w:tcPr>
            <w:tcW w:w="2279" w:type="dxa"/>
            <w:tcBorders>
              <w:left w:val="single" w:color="000000" w:sz="2" w:space="0"/>
            </w:tcBorders>
            <w:vAlign w:val="top"/>
          </w:tcPr>
          <w:p w14:paraId="156CC1F8">
            <w:pPr>
              <w:spacing w:before="31" w:line="237" w:lineRule="auto"/>
              <w:ind w:left="112" w:right="51" w:firstLine="2"/>
              <w:jc w:val="both"/>
              <w:rPr>
                <w:rFonts w:ascii="宋体" w:hAnsi="宋体" w:eastAsia="宋体" w:cs="宋体"/>
                <w:sz w:val="18"/>
                <w:szCs w:val="18"/>
              </w:rPr>
            </w:pPr>
            <w:r>
              <w:rPr>
                <w:rFonts w:ascii="宋体" w:hAnsi="宋体" w:eastAsia="宋体" w:cs="宋体"/>
                <w:spacing w:val="6"/>
                <w:sz w:val="18"/>
                <w:szCs w:val="18"/>
              </w:rPr>
              <w:t>室内施工图绘制与深化设</w:t>
            </w:r>
            <w:r>
              <w:rPr>
                <w:rFonts w:ascii="宋体" w:hAnsi="宋体" w:eastAsia="宋体" w:cs="宋体"/>
                <w:spacing w:val="9"/>
                <w:sz w:val="18"/>
                <w:szCs w:val="18"/>
              </w:rPr>
              <w:t xml:space="preserve"> </w:t>
            </w:r>
            <w:r>
              <w:rPr>
                <w:rFonts w:ascii="宋体" w:hAnsi="宋体" w:eastAsia="宋体" w:cs="宋体"/>
                <w:spacing w:val="7"/>
                <w:sz w:val="18"/>
                <w:szCs w:val="18"/>
              </w:rPr>
              <w:t>计主要教学内容涵盖施工</w:t>
            </w:r>
            <w:r>
              <w:rPr>
                <w:rFonts w:ascii="宋体" w:hAnsi="宋体" w:eastAsia="宋体" w:cs="宋体"/>
                <w:spacing w:val="1"/>
                <w:sz w:val="18"/>
                <w:szCs w:val="18"/>
              </w:rPr>
              <w:t xml:space="preserve"> </w:t>
            </w:r>
            <w:r>
              <w:rPr>
                <w:rFonts w:ascii="宋体" w:hAnsi="宋体" w:eastAsia="宋体" w:cs="宋体"/>
                <w:spacing w:val="7"/>
                <w:sz w:val="18"/>
                <w:szCs w:val="18"/>
              </w:rPr>
              <w:t>图绘制技巧、深化设计原</w:t>
            </w:r>
            <w:r>
              <w:rPr>
                <w:rFonts w:ascii="宋体" w:hAnsi="宋体" w:eastAsia="宋体" w:cs="宋体"/>
                <w:spacing w:val="1"/>
                <w:sz w:val="18"/>
                <w:szCs w:val="18"/>
              </w:rPr>
              <w:t xml:space="preserve"> </w:t>
            </w:r>
            <w:r>
              <w:rPr>
                <w:rFonts w:ascii="宋体" w:hAnsi="宋体" w:eastAsia="宋体" w:cs="宋体"/>
                <w:spacing w:val="7"/>
                <w:sz w:val="18"/>
                <w:szCs w:val="18"/>
              </w:rPr>
              <w:t>理、材料工艺知识等。要</w:t>
            </w:r>
            <w:r>
              <w:rPr>
                <w:rFonts w:ascii="宋体" w:hAnsi="宋体" w:eastAsia="宋体" w:cs="宋体"/>
                <w:spacing w:val="1"/>
                <w:sz w:val="18"/>
                <w:szCs w:val="18"/>
              </w:rPr>
              <w:t xml:space="preserve"> </w:t>
            </w:r>
            <w:r>
              <w:rPr>
                <w:rFonts w:ascii="宋体" w:hAnsi="宋体" w:eastAsia="宋体" w:cs="宋体"/>
                <w:spacing w:val="25"/>
                <w:sz w:val="18"/>
                <w:szCs w:val="18"/>
              </w:rPr>
              <w:t>求学生掌握绘图软件应</w:t>
            </w:r>
            <w:r>
              <w:rPr>
                <w:rFonts w:ascii="宋体" w:hAnsi="宋体" w:eastAsia="宋体" w:cs="宋体"/>
                <w:spacing w:val="8"/>
                <w:sz w:val="18"/>
                <w:szCs w:val="18"/>
              </w:rPr>
              <w:t xml:space="preserve"> </w:t>
            </w:r>
            <w:r>
              <w:rPr>
                <w:rFonts w:ascii="宋体" w:hAnsi="宋体" w:eastAsia="宋体" w:cs="宋体"/>
                <w:spacing w:val="7"/>
                <w:sz w:val="18"/>
                <w:szCs w:val="18"/>
              </w:rPr>
              <w:t>用，理解施工图纸的规范</w:t>
            </w:r>
            <w:r>
              <w:rPr>
                <w:rFonts w:ascii="宋体" w:hAnsi="宋体" w:eastAsia="宋体" w:cs="宋体"/>
                <w:spacing w:val="1"/>
                <w:sz w:val="18"/>
                <w:szCs w:val="18"/>
              </w:rPr>
              <w:t xml:space="preserve"> </w:t>
            </w:r>
            <w:r>
              <w:rPr>
                <w:rFonts w:ascii="宋体" w:hAnsi="宋体" w:eastAsia="宋体" w:cs="宋体"/>
                <w:spacing w:val="7"/>
                <w:sz w:val="18"/>
                <w:szCs w:val="18"/>
              </w:rPr>
              <w:t>与标准，能根据项目需求</w:t>
            </w:r>
            <w:r>
              <w:rPr>
                <w:rFonts w:ascii="宋体" w:hAnsi="宋体" w:eastAsia="宋体" w:cs="宋体"/>
                <w:spacing w:val="1"/>
                <w:sz w:val="18"/>
                <w:szCs w:val="18"/>
              </w:rPr>
              <w:t xml:space="preserve"> </w:t>
            </w:r>
            <w:r>
              <w:rPr>
                <w:rFonts w:ascii="宋体" w:hAnsi="宋体" w:eastAsia="宋体" w:cs="宋体"/>
                <w:spacing w:val="-5"/>
                <w:sz w:val="18"/>
                <w:szCs w:val="18"/>
              </w:rPr>
              <w:t>绘制准确、详细的施工图，</w:t>
            </w:r>
            <w:r>
              <w:rPr>
                <w:rFonts w:ascii="宋体" w:hAnsi="宋体" w:eastAsia="宋体" w:cs="宋体"/>
                <w:spacing w:val="4"/>
                <w:sz w:val="18"/>
                <w:szCs w:val="18"/>
              </w:rPr>
              <w:t xml:space="preserve"> </w:t>
            </w:r>
            <w:r>
              <w:rPr>
                <w:rFonts w:ascii="宋体" w:hAnsi="宋体" w:eastAsia="宋体" w:cs="宋体"/>
                <w:spacing w:val="7"/>
                <w:sz w:val="18"/>
                <w:szCs w:val="18"/>
              </w:rPr>
              <w:t>并具备对施工图进行深化</w:t>
            </w:r>
            <w:r>
              <w:rPr>
                <w:rFonts w:ascii="宋体" w:hAnsi="宋体" w:eastAsia="宋体" w:cs="宋体"/>
                <w:spacing w:val="1"/>
                <w:sz w:val="18"/>
                <w:szCs w:val="18"/>
              </w:rPr>
              <w:t xml:space="preserve"> </w:t>
            </w:r>
            <w:r>
              <w:rPr>
                <w:rFonts w:ascii="宋体" w:hAnsi="宋体" w:eastAsia="宋体" w:cs="宋体"/>
                <w:spacing w:val="3"/>
                <w:sz w:val="18"/>
                <w:szCs w:val="18"/>
              </w:rPr>
              <w:t>设计的能力，</w:t>
            </w:r>
            <w:r>
              <w:rPr>
                <w:rFonts w:ascii="宋体" w:hAnsi="宋体" w:eastAsia="宋体" w:cs="宋体"/>
                <w:spacing w:val="-45"/>
                <w:sz w:val="18"/>
                <w:szCs w:val="18"/>
              </w:rPr>
              <w:t xml:space="preserve"> </w:t>
            </w:r>
            <w:r>
              <w:rPr>
                <w:rFonts w:ascii="宋体" w:hAnsi="宋体" w:eastAsia="宋体" w:cs="宋体"/>
                <w:spacing w:val="3"/>
                <w:sz w:val="18"/>
                <w:szCs w:val="18"/>
              </w:rPr>
              <w:t>以满足施工</w:t>
            </w:r>
            <w:r>
              <w:rPr>
                <w:rFonts w:ascii="宋体" w:hAnsi="宋体" w:eastAsia="宋体" w:cs="宋体"/>
                <w:sz w:val="18"/>
                <w:szCs w:val="18"/>
              </w:rPr>
              <w:t xml:space="preserve"> </w:t>
            </w:r>
            <w:r>
              <w:rPr>
                <w:rFonts w:ascii="宋体" w:hAnsi="宋体" w:eastAsia="宋体" w:cs="宋体"/>
                <w:spacing w:val="7"/>
                <w:sz w:val="18"/>
                <w:szCs w:val="18"/>
              </w:rPr>
              <w:t>要求。同时，注重培养学</w:t>
            </w:r>
            <w:r>
              <w:rPr>
                <w:rFonts w:ascii="宋体" w:hAnsi="宋体" w:eastAsia="宋体" w:cs="宋体"/>
                <w:spacing w:val="1"/>
                <w:sz w:val="18"/>
                <w:szCs w:val="18"/>
              </w:rPr>
              <w:t xml:space="preserve"> </w:t>
            </w:r>
            <w:r>
              <w:rPr>
                <w:rFonts w:ascii="宋体" w:hAnsi="宋体" w:eastAsia="宋体" w:cs="宋体"/>
                <w:spacing w:val="7"/>
                <w:sz w:val="18"/>
                <w:szCs w:val="18"/>
              </w:rPr>
              <w:t>生的创新思维和团队协作</w:t>
            </w:r>
            <w:r>
              <w:rPr>
                <w:rFonts w:ascii="宋体" w:hAnsi="宋体" w:eastAsia="宋体" w:cs="宋体"/>
                <w:spacing w:val="1"/>
                <w:sz w:val="18"/>
                <w:szCs w:val="18"/>
              </w:rPr>
              <w:t xml:space="preserve"> </w:t>
            </w:r>
            <w:r>
              <w:rPr>
                <w:rFonts w:ascii="宋体" w:hAnsi="宋体" w:eastAsia="宋体" w:cs="宋体"/>
                <w:spacing w:val="-3"/>
                <w:sz w:val="18"/>
                <w:szCs w:val="18"/>
              </w:rPr>
              <w:t>能力。</w:t>
            </w:r>
          </w:p>
        </w:tc>
        <w:tc>
          <w:tcPr>
            <w:tcW w:w="2959" w:type="dxa"/>
            <w:vAlign w:val="top"/>
          </w:tcPr>
          <w:p w14:paraId="367142C0">
            <w:pPr>
              <w:spacing w:line="249" w:lineRule="auto"/>
              <w:rPr>
                <w:rFonts w:ascii="Arial"/>
                <w:sz w:val="21"/>
              </w:rPr>
            </w:pPr>
          </w:p>
          <w:p w14:paraId="61F43EA1">
            <w:pPr>
              <w:spacing w:line="249" w:lineRule="auto"/>
              <w:rPr>
                <w:rFonts w:ascii="Arial"/>
                <w:sz w:val="21"/>
              </w:rPr>
            </w:pPr>
          </w:p>
          <w:p w14:paraId="557DA2C1">
            <w:pPr>
              <w:spacing w:line="250" w:lineRule="auto"/>
              <w:rPr>
                <w:rFonts w:ascii="Arial"/>
                <w:sz w:val="21"/>
              </w:rPr>
            </w:pPr>
          </w:p>
          <w:p w14:paraId="29FE4AFD">
            <w:pPr>
              <w:spacing w:line="250" w:lineRule="auto"/>
              <w:rPr>
                <w:rFonts w:ascii="Arial"/>
                <w:sz w:val="21"/>
              </w:rPr>
            </w:pPr>
          </w:p>
          <w:p w14:paraId="73D56E23">
            <w:pPr>
              <w:spacing w:line="250" w:lineRule="auto"/>
              <w:rPr>
                <w:rFonts w:ascii="Arial"/>
                <w:sz w:val="21"/>
              </w:rPr>
            </w:pPr>
          </w:p>
          <w:p w14:paraId="223CB6A2">
            <w:pPr>
              <w:spacing w:before="59" w:line="229" w:lineRule="auto"/>
              <w:ind w:left="111" w:right="140"/>
              <w:rPr>
                <w:rFonts w:ascii="宋体" w:hAnsi="宋体" w:eastAsia="宋体" w:cs="宋体"/>
                <w:sz w:val="18"/>
                <w:szCs w:val="18"/>
              </w:rPr>
            </w:pPr>
            <w:r>
              <w:rPr>
                <w:rFonts w:ascii="宋体" w:hAnsi="宋体" w:eastAsia="宋体" w:cs="宋体"/>
                <w:spacing w:val="-1"/>
                <w:sz w:val="18"/>
                <w:szCs w:val="18"/>
              </w:rPr>
              <w:t>理实一体化的项目法教学，讲授法</w:t>
            </w:r>
            <w:r>
              <w:rPr>
                <w:rFonts w:ascii="宋体" w:hAnsi="宋体" w:eastAsia="宋体" w:cs="宋体"/>
                <w:spacing w:val="4"/>
                <w:sz w:val="18"/>
                <w:szCs w:val="18"/>
              </w:rPr>
              <w:t xml:space="preserve"> </w:t>
            </w:r>
            <w:r>
              <w:rPr>
                <w:rFonts w:ascii="宋体" w:hAnsi="宋体" w:eastAsia="宋体" w:cs="宋体"/>
                <w:sz w:val="18"/>
                <w:szCs w:val="18"/>
              </w:rPr>
              <w:t>等</w:t>
            </w:r>
          </w:p>
        </w:tc>
      </w:tr>
    </w:tbl>
    <w:p w14:paraId="33B89308">
      <w:pPr>
        <w:rPr>
          <w:rFonts w:ascii="Arial"/>
          <w:sz w:val="21"/>
        </w:rPr>
      </w:pPr>
    </w:p>
    <w:p w14:paraId="066BB367">
      <w:pPr>
        <w:rPr>
          <w:rFonts w:ascii="Arial" w:hAnsi="Arial" w:eastAsia="Arial" w:cs="Arial"/>
          <w:sz w:val="21"/>
          <w:szCs w:val="21"/>
        </w:rPr>
        <w:sectPr>
          <w:footerReference r:id="rId21" w:type="default"/>
          <w:pgSz w:w="11906" w:h="16839"/>
          <w:pgMar w:top="1431" w:right="1185" w:bottom="1173" w:left="1184" w:header="0" w:footer="987" w:gutter="0"/>
          <w:cols w:space="720" w:num="1"/>
        </w:sectPr>
      </w:pPr>
    </w:p>
    <w:p w14:paraId="21584565">
      <w:pPr>
        <w:pStyle w:val="3"/>
        <w:spacing w:before="156" w:line="220" w:lineRule="auto"/>
        <w:ind w:left="1034"/>
      </w:pPr>
      <w:r>
        <w:rPr>
          <w:spacing w:val="-3"/>
        </w:rPr>
        <w:t>（</w:t>
      </w:r>
      <w:r>
        <w:rPr>
          <w:rFonts w:ascii="Times New Roman" w:hAnsi="Times New Roman" w:eastAsia="Times New Roman" w:cs="Times New Roman"/>
          <w:spacing w:val="-3"/>
        </w:rPr>
        <w:t>3</w:t>
      </w:r>
      <w:r>
        <w:rPr>
          <w:spacing w:val="-3"/>
        </w:rPr>
        <w:t>）专业拓展课程</w:t>
      </w:r>
    </w:p>
    <w:p w14:paraId="260CEE98">
      <w:pPr>
        <w:spacing w:line="65" w:lineRule="auto"/>
        <w:rPr>
          <w:rFonts w:ascii="Arial"/>
          <w:sz w:val="2"/>
        </w:rPr>
      </w:pPr>
    </w:p>
    <w:tbl>
      <w:tblPr>
        <w:tblStyle w:val="6"/>
        <w:tblW w:w="93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461"/>
        <w:gridCol w:w="2406"/>
        <w:gridCol w:w="2406"/>
        <w:gridCol w:w="2515"/>
      </w:tblGrid>
      <w:tr w14:paraId="65B06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569" w:type="dxa"/>
            <w:textDirection w:val="tbRlV"/>
            <w:vAlign w:val="top"/>
          </w:tcPr>
          <w:p w14:paraId="0CA47143">
            <w:pPr>
              <w:spacing w:before="191"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461" w:type="dxa"/>
            <w:vAlign w:val="top"/>
          </w:tcPr>
          <w:p w14:paraId="5E04F6B9">
            <w:pPr>
              <w:spacing w:before="147" w:line="220" w:lineRule="auto"/>
              <w:ind w:left="361"/>
              <w:rPr>
                <w:rFonts w:ascii="宋体" w:hAnsi="宋体" w:eastAsia="宋体" w:cs="宋体"/>
                <w:sz w:val="18"/>
                <w:szCs w:val="18"/>
              </w:rPr>
            </w:pPr>
            <w:r>
              <w:rPr>
                <w:rFonts w:ascii="宋体" w:hAnsi="宋体" w:eastAsia="宋体" w:cs="宋体"/>
                <w:b/>
                <w:bCs/>
                <w:spacing w:val="-3"/>
                <w:sz w:val="18"/>
                <w:szCs w:val="18"/>
              </w:rPr>
              <w:t>课程名称</w:t>
            </w:r>
          </w:p>
        </w:tc>
        <w:tc>
          <w:tcPr>
            <w:tcW w:w="2406" w:type="dxa"/>
            <w:tcBorders>
              <w:right w:val="single" w:color="000000" w:sz="2" w:space="0"/>
            </w:tcBorders>
            <w:vAlign w:val="top"/>
          </w:tcPr>
          <w:p w14:paraId="68640C98">
            <w:pPr>
              <w:spacing w:before="147" w:line="220" w:lineRule="auto"/>
              <w:ind w:left="837"/>
              <w:rPr>
                <w:rFonts w:ascii="宋体" w:hAnsi="宋体" w:eastAsia="宋体" w:cs="宋体"/>
                <w:sz w:val="18"/>
                <w:szCs w:val="18"/>
              </w:rPr>
            </w:pPr>
            <w:r>
              <w:rPr>
                <w:rFonts w:ascii="宋体" w:hAnsi="宋体" w:eastAsia="宋体" w:cs="宋体"/>
                <w:b/>
                <w:bCs/>
                <w:spacing w:val="-3"/>
                <w:sz w:val="18"/>
                <w:szCs w:val="18"/>
              </w:rPr>
              <w:t>课程目标</w:t>
            </w:r>
          </w:p>
        </w:tc>
        <w:tc>
          <w:tcPr>
            <w:tcW w:w="2406" w:type="dxa"/>
            <w:tcBorders>
              <w:left w:val="single" w:color="000000" w:sz="2" w:space="0"/>
            </w:tcBorders>
            <w:vAlign w:val="top"/>
          </w:tcPr>
          <w:p w14:paraId="38FDB795">
            <w:pPr>
              <w:spacing w:before="147" w:line="219" w:lineRule="auto"/>
              <w:ind w:left="39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515" w:type="dxa"/>
            <w:vAlign w:val="top"/>
          </w:tcPr>
          <w:p w14:paraId="6034B228">
            <w:pPr>
              <w:spacing w:before="147" w:line="219" w:lineRule="auto"/>
              <w:ind w:left="626"/>
              <w:rPr>
                <w:rFonts w:ascii="宋体" w:hAnsi="宋体" w:eastAsia="宋体" w:cs="宋体"/>
                <w:sz w:val="18"/>
                <w:szCs w:val="18"/>
              </w:rPr>
            </w:pPr>
            <w:r>
              <w:rPr>
                <w:rFonts w:ascii="宋体" w:hAnsi="宋体" w:eastAsia="宋体" w:cs="宋体"/>
                <w:b/>
                <w:bCs/>
                <w:spacing w:val="-3"/>
                <w:sz w:val="18"/>
                <w:szCs w:val="18"/>
              </w:rPr>
              <w:t>教学方法与手段</w:t>
            </w:r>
          </w:p>
        </w:tc>
      </w:tr>
      <w:tr w14:paraId="58562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8" w:hRule="atLeast"/>
        </w:trPr>
        <w:tc>
          <w:tcPr>
            <w:tcW w:w="569" w:type="dxa"/>
            <w:vAlign w:val="top"/>
          </w:tcPr>
          <w:p w14:paraId="3F517E7C">
            <w:pPr>
              <w:spacing w:line="251" w:lineRule="auto"/>
              <w:rPr>
                <w:rFonts w:ascii="Arial"/>
                <w:sz w:val="21"/>
              </w:rPr>
            </w:pPr>
          </w:p>
          <w:p w14:paraId="44764539">
            <w:pPr>
              <w:spacing w:line="251" w:lineRule="auto"/>
              <w:rPr>
                <w:rFonts w:ascii="Arial"/>
                <w:sz w:val="21"/>
              </w:rPr>
            </w:pPr>
          </w:p>
          <w:p w14:paraId="3C7322EA">
            <w:pPr>
              <w:spacing w:line="251" w:lineRule="auto"/>
              <w:rPr>
                <w:rFonts w:ascii="Arial"/>
                <w:sz w:val="21"/>
              </w:rPr>
            </w:pPr>
          </w:p>
          <w:p w14:paraId="3AD1623E">
            <w:pPr>
              <w:spacing w:line="251" w:lineRule="auto"/>
              <w:rPr>
                <w:rFonts w:ascii="Arial"/>
                <w:sz w:val="21"/>
              </w:rPr>
            </w:pPr>
          </w:p>
          <w:p w14:paraId="5AAE6DC5">
            <w:pPr>
              <w:spacing w:line="252" w:lineRule="auto"/>
              <w:rPr>
                <w:rFonts w:ascii="Arial"/>
                <w:sz w:val="21"/>
              </w:rPr>
            </w:pPr>
          </w:p>
          <w:p w14:paraId="23989C1D">
            <w:pPr>
              <w:spacing w:line="252" w:lineRule="auto"/>
              <w:rPr>
                <w:rFonts w:ascii="Arial"/>
                <w:sz w:val="21"/>
              </w:rPr>
            </w:pPr>
          </w:p>
          <w:p w14:paraId="508460A4">
            <w:pPr>
              <w:spacing w:before="51"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461" w:type="dxa"/>
            <w:vAlign w:val="top"/>
          </w:tcPr>
          <w:p w14:paraId="289884B1">
            <w:pPr>
              <w:spacing w:line="251" w:lineRule="auto"/>
              <w:rPr>
                <w:rFonts w:ascii="Arial"/>
                <w:sz w:val="21"/>
              </w:rPr>
            </w:pPr>
          </w:p>
          <w:p w14:paraId="663560C3">
            <w:pPr>
              <w:spacing w:line="251" w:lineRule="auto"/>
              <w:rPr>
                <w:rFonts w:ascii="Arial"/>
                <w:sz w:val="21"/>
              </w:rPr>
            </w:pPr>
          </w:p>
          <w:p w14:paraId="5681F76B">
            <w:pPr>
              <w:spacing w:line="251" w:lineRule="auto"/>
              <w:rPr>
                <w:rFonts w:ascii="Arial"/>
                <w:sz w:val="21"/>
              </w:rPr>
            </w:pPr>
          </w:p>
          <w:p w14:paraId="45D3A3D0">
            <w:pPr>
              <w:spacing w:line="251" w:lineRule="auto"/>
              <w:rPr>
                <w:rFonts w:ascii="Arial"/>
                <w:sz w:val="21"/>
              </w:rPr>
            </w:pPr>
          </w:p>
          <w:p w14:paraId="7E1771B6">
            <w:pPr>
              <w:spacing w:line="251" w:lineRule="auto"/>
              <w:rPr>
                <w:rFonts w:ascii="Arial"/>
                <w:sz w:val="21"/>
              </w:rPr>
            </w:pPr>
          </w:p>
          <w:p w14:paraId="3578A581">
            <w:pPr>
              <w:spacing w:line="252" w:lineRule="auto"/>
              <w:rPr>
                <w:rFonts w:ascii="Arial"/>
                <w:sz w:val="21"/>
              </w:rPr>
            </w:pPr>
          </w:p>
          <w:p w14:paraId="148926A9">
            <w:pPr>
              <w:spacing w:before="52" w:line="188" w:lineRule="auto"/>
              <w:ind w:left="19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PHOTOSHOP</w:t>
            </w:r>
          </w:p>
        </w:tc>
        <w:tc>
          <w:tcPr>
            <w:tcW w:w="2406" w:type="dxa"/>
            <w:tcBorders>
              <w:right w:val="single" w:color="000000" w:sz="2" w:space="0"/>
            </w:tcBorders>
            <w:vAlign w:val="top"/>
          </w:tcPr>
          <w:p w14:paraId="4E9ECD90">
            <w:pPr>
              <w:spacing w:before="23" w:line="234" w:lineRule="auto"/>
              <w:ind w:left="104" w:right="105" w:firstLine="2"/>
              <w:jc w:val="both"/>
              <w:rPr>
                <w:rFonts w:ascii="宋体" w:hAnsi="宋体" w:eastAsia="宋体" w:cs="宋体"/>
                <w:sz w:val="18"/>
                <w:szCs w:val="18"/>
              </w:rPr>
            </w:pPr>
            <w:r>
              <w:rPr>
                <w:rFonts w:ascii="宋体" w:hAnsi="宋体" w:eastAsia="宋体" w:cs="宋体"/>
                <w:spacing w:val="5"/>
                <w:sz w:val="18"/>
                <w:szCs w:val="18"/>
              </w:rPr>
              <w:t>学习</w:t>
            </w:r>
            <w:r>
              <w:rPr>
                <w:rFonts w:ascii="宋体" w:hAnsi="宋体" w:eastAsia="宋体" w:cs="宋体"/>
                <w:spacing w:val="-34"/>
                <w:sz w:val="18"/>
                <w:szCs w:val="18"/>
              </w:rPr>
              <w:t xml:space="preserve"> </w:t>
            </w:r>
            <w:r>
              <w:rPr>
                <w:rFonts w:ascii="Times New Roman" w:hAnsi="Times New Roman" w:eastAsia="Times New Roman" w:cs="Times New Roman"/>
                <w:sz w:val="18"/>
                <w:szCs w:val="18"/>
              </w:rPr>
              <w:t>photoshop</w:t>
            </w:r>
            <w:r>
              <w:rPr>
                <w:rFonts w:ascii="Times New Roman" w:hAnsi="Times New Roman" w:eastAsia="Times New Roman" w:cs="Times New Roman"/>
                <w:spacing w:val="33"/>
                <w:w w:val="101"/>
                <w:sz w:val="18"/>
                <w:szCs w:val="18"/>
              </w:rPr>
              <w:t xml:space="preserve"> </w:t>
            </w:r>
            <w:r>
              <w:rPr>
                <w:rFonts w:ascii="宋体" w:hAnsi="宋体" w:eastAsia="宋体" w:cs="宋体"/>
                <w:spacing w:val="5"/>
                <w:sz w:val="18"/>
                <w:szCs w:val="18"/>
              </w:rPr>
              <w:t>的图象色彩</w:t>
            </w:r>
            <w:r>
              <w:rPr>
                <w:rFonts w:ascii="宋体" w:hAnsi="宋体" w:eastAsia="宋体" w:cs="宋体"/>
                <w:sz w:val="18"/>
                <w:szCs w:val="18"/>
              </w:rPr>
              <w:t xml:space="preserve"> </w:t>
            </w:r>
            <w:r>
              <w:rPr>
                <w:rFonts w:ascii="宋体" w:hAnsi="宋体" w:eastAsia="宋体" w:cs="宋体"/>
                <w:spacing w:val="2"/>
                <w:sz w:val="18"/>
                <w:szCs w:val="18"/>
              </w:rPr>
              <w:t>原理、色彩模式的转换以及</w:t>
            </w:r>
            <w:r>
              <w:rPr>
                <w:rFonts w:ascii="宋体" w:hAnsi="宋体" w:eastAsia="宋体" w:cs="宋体"/>
                <w:sz w:val="18"/>
                <w:szCs w:val="18"/>
              </w:rPr>
              <w:t xml:space="preserve"> </w:t>
            </w:r>
            <w:r>
              <w:rPr>
                <w:rFonts w:ascii="宋体" w:hAnsi="宋体" w:eastAsia="宋体" w:cs="宋体"/>
                <w:spacing w:val="2"/>
                <w:sz w:val="18"/>
                <w:szCs w:val="18"/>
              </w:rPr>
              <w:t>色调和色彩调整的技巧和操</w:t>
            </w:r>
            <w:r>
              <w:rPr>
                <w:rFonts w:ascii="宋体" w:hAnsi="宋体" w:eastAsia="宋体" w:cs="宋体"/>
                <w:sz w:val="18"/>
                <w:szCs w:val="18"/>
              </w:rPr>
              <w:t xml:space="preserve"> </w:t>
            </w:r>
            <w:r>
              <w:rPr>
                <w:rFonts w:ascii="宋体" w:hAnsi="宋体" w:eastAsia="宋体" w:cs="宋体"/>
                <w:spacing w:val="-4"/>
                <w:sz w:val="18"/>
                <w:szCs w:val="18"/>
              </w:rPr>
              <w:t>作；</w:t>
            </w:r>
          </w:p>
          <w:p w14:paraId="3CD66439">
            <w:pPr>
              <w:spacing w:before="20" w:line="235" w:lineRule="auto"/>
              <w:ind w:left="103" w:right="48" w:firstLine="4"/>
              <w:jc w:val="both"/>
              <w:rPr>
                <w:rFonts w:ascii="宋体" w:hAnsi="宋体" w:eastAsia="宋体" w:cs="宋体"/>
                <w:sz w:val="18"/>
                <w:szCs w:val="18"/>
              </w:rPr>
            </w:pPr>
            <w:r>
              <w:rPr>
                <w:rFonts w:ascii="宋体" w:hAnsi="宋体" w:eastAsia="宋体" w:cs="宋体"/>
                <w:spacing w:val="5"/>
                <w:sz w:val="18"/>
                <w:szCs w:val="18"/>
              </w:rPr>
              <w:t>掌握</w:t>
            </w:r>
            <w:r>
              <w:rPr>
                <w:rFonts w:ascii="宋体" w:hAnsi="宋体" w:eastAsia="宋体" w:cs="宋体"/>
                <w:spacing w:val="-36"/>
                <w:sz w:val="18"/>
                <w:szCs w:val="18"/>
              </w:rPr>
              <w:t xml:space="preserve"> </w:t>
            </w:r>
            <w:r>
              <w:rPr>
                <w:rFonts w:ascii="Times New Roman" w:hAnsi="Times New Roman" w:eastAsia="Times New Roman" w:cs="Times New Roman"/>
                <w:sz w:val="18"/>
                <w:szCs w:val="18"/>
              </w:rPr>
              <w:t>photoshop</w:t>
            </w:r>
            <w:r>
              <w:rPr>
                <w:rFonts w:ascii="Times New Roman" w:hAnsi="Times New Roman" w:eastAsia="Times New Roman" w:cs="Times New Roman"/>
                <w:spacing w:val="34"/>
                <w:sz w:val="18"/>
                <w:szCs w:val="18"/>
              </w:rPr>
              <w:t xml:space="preserve"> </w:t>
            </w:r>
            <w:r>
              <w:rPr>
                <w:rFonts w:ascii="宋体" w:hAnsi="宋体" w:eastAsia="宋体" w:cs="宋体"/>
                <w:spacing w:val="5"/>
                <w:sz w:val="18"/>
                <w:szCs w:val="18"/>
              </w:rPr>
              <w:t>的命令、工</w:t>
            </w:r>
            <w:r>
              <w:rPr>
                <w:rFonts w:ascii="宋体" w:hAnsi="宋体" w:eastAsia="宋体" w:cs="宋体"/>
                <w:sz w:val="18"/>
                <w:szCs w:val="18"/>
              </w:rPr>
              <w:t xml:space="preserve"> </w:t>
            </w:r>
            <w:r>
              <w:rPr>
                <w:rFonts w:ascii="宋体" w:hAnsi="宋体" w:eastAsia="宋体" w:cs="宋体"/>
                <w:spacing w:val="-8"/>
                <w:sz w:val="18"/>
                <w:szCs w:val="18"/>
              </w:rPr>
              <w:t>具、基本功能和方法，图层、</w:t>
            </w:r>
            <w:r>
              <w:rPr>
                <w:rFonts w:ascii="宋体" w:hAnsi="宋体" w:eastAsia="宋体" w:cs="宋体"/>
                <w:spacing w:val="7"/>
                <w:sz w:val="18"/>
                <w:szCs w:val="18"/>
              </w:rPr>
              <w:t xml:space="preserve"> </w:t>
            </w:r>
            <w:r>
              <w:rPr>
                <w:rFonts w:ascii="宋体" w:hAnsi="宋体" w:eastAsia="宋体" w:cs="宋体"/>
                <w:spacing w:val="-3"/>
                <w:sz w:val="18"/>
                <w:szCs w:val="18"/>
              </w:rPr>
              <w:t>通道、路径等的概念和使用</w:t>
            </w: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宋体" w:hAnsi="宋体" w:eastAsia="宋体" w:cs="宋体"/>
                <w:spacing w:val="2"/>
                <w:sz w:val="18"/>
                <w:szCs w:val="18"/>
              </w:rPr>
              <w:t>掌握滤镜的功能和使用滤镜</w:t>
            </w:r>
            <w:r>
              <w:rPr>
                <w:rFonts w:ascii="宋体" w:hAnsi="宋体" w:eastAsia="宋体" w:cs="宋体"/>
                <w:spacing w:val="1"/>
                <w:sz w:val="18"/>
                <w:szCs w:val="18"/>
              </w:rPr>
              <w:t xml:space="preserve"> </w:t>
            </w:r>
            <w:r>
              <w:rPr>
                <w:rFonts w:ascii="宋体" w:hAnsi="宋体" w:eastAsia="宋体" w:cs="宋体"/>
                <w:spacing w:val="-1"/>
                <w:sz w:val="18"/>
                <w:szCs w:val="18"/>
              </w:rPr>
              <w:t>制作各种特效的技巧；</w:t>
            </w:r>
          </w:p>
          <w:p w14:paraId="2237FA4D">
            <w:pPr>
              <w:spacing w:before="22" w:line="232" w:lineRule="auto"/>
              <w:ind w:left="106" w:right="105" w:hanging="2"/>
              <w:jc w:val="both"/>
              <w:rPr>
                <w:rFonts w:ascii="宋体" w:hAnsi="宋体" w:eastAsia="宋体" w:cs="宋体"/>
                <w:sz w:val="18"/>
                <w:szCs w:val="18"/>
              </w:rPr>
            </w:pPr>
            <w:r>
              <w:rPr>
                <w:rFonts w:ascii="宋体" w:hAnsi="宋体" w:eastAsia="宋体" w:cs="宋体"/>
                <w:spacing w:val="2"/>
                <w:sz w:val="18"/>
                <w:szCs w:val="18"/>
              </w:rPr>
              <w:t>利用所学习的知识进行图象</w:t>
            </w:r>
            <w:r>
              <w:rPr>
                <w:rFonts w:ascii="宋体" w:hAnsi="宋体" w:eastAsia="宋体" w:cs="宋体"/>
                <w:sz w:val="18"/>
                <w:szCs w:val="18"/>
              </w:rPr>
              <w:t xml:space="preserve"> </w:t>
            </w:r>
            <w:r>
              <w:rPr>
                <w:rFonts w:ascii="宋体" w:hAnsi="宋体" w:eastAsia="宋体" w:cs="宋体"/>
                <w:spacing w:val="1"/>
                <w:sz w:val="18"/>
                <w:szCs w:val="18"/>
              </w:rPr>
              <w:t>处理，完成一定数量的上机</w:t>
            </w:r>
            <w:r>
              <w:rPr>
                <w:rFonts w:ascii="宋体" w:hAnsi="宋体" w:eastAsia="宋体" w:cs="宋体"/>
                <w:spacing w:val="9"/>
                <w:sz w:val="18"/>
                <w:szCs w:val="18"/>
              </w:rPr>
              <w:t xml:space="preserve"> </w:t>
            </w:r>
            <w:r>
              <w:rPr>
                <w:rFonts w:ascii="宋体" w:hAnsi="宋体" w:eastAsia="宋体" w:cs="宋体"/>
                <w:spacing w:val="-3"/>
                <w:sz w:val="18"/>
                <w:szCs w:val="18"/>
              </w:rPr>
              <w:t>实践任务；</w:t>
            </w:r>
          </w:p>
          <w:p w14:paraId="1DAA134D">
            <w:pPr>
              <w:spacing w:before="22" w:line="222" w:lineRule="auto"/>
              <w:ind w:left="109" w:right="105" w:firstLine="1"/>
              <w:rPr>
                <w:rFonts w:ascii="宋体" w:hAnsi="宋体" w:eastAsia="宋体" w:cs="宋体"/>
                <w:sz w:val="18"/>
                <w:szCs w:val="18"/>
              </w:rPr>
            </w:pPr>
            <w:r>
              <w:rPr>
                <w:rFonts w:ascii="宋体" w:hAnsi="宋体" w:eastAsia="宋体" w:cs="宋体"/>
                <w:spacing w:val="1"/>
                <w:sz w:val="18"/>
                <w:szCs w:val="18"/>
              </w:rPr>
              <w:t>能独立设计制作完成不同类</w:t>
            </w:r>
            <w:r>
              <w:rPr>
                <w:rFonts w:ascii="宋体" w:hAnsi="宋体" w:eastAsia="宋体" w:cs="宋体"/>
                <w:spacing w:val="6"/>
                <w:sz w:val="18"/>
                <w:szCs w:val="18"/>
              </w:rPr>
              <w:t xml:space="preserve"> </w:t>
            </w:r>
            <w:r>
              <w:rPr>
                <w:rFonts w:ascii="宋体" w:hAnsi="宋体" w:eastAsia="宋体" w:cs="宋体"/>
                <w:spacing w:val="-2"/>
                <w:sz w:val="18"/>
                <w:szCs w:val="18"/>
              </w:rPr>
              <w:t>型的图片作品。</w:t>
            </w:r>
          </w:p>
        </w:tc>
        <w:tc>
          <w:tcPr>
            <w:tcW w:w="2406" w:type="dxa"/>
            <w:tcBorders>
              <w:left w:val="single" w:color="000000" w:sz="2" w:space="0"/>
            </w:tcBorders>
            <w:vAlign w:val="top"/>
          </w:tcPr>
          <w:p w14:paraId="357ED143">
            <w:pPr>
              <w:spacing w:line="252" w:lineRule="auto"/>
              <w:rPr>
                <w:rFonts w:ascii="Arial"/>
                <w:sz w:val="21"/>
              </w:rPr>
            </w:pPr>
          </w:p>
          <w:p w14:paraId="28A33743">
            <w:pPr>
              <w:spacing w:line="252" w:lineRule="auto"/>
              <w:rPr>
                <w:rFonts w:ascii="Arial"/>
                <w:sz w:val="21"/>
              </w:rPr>
            </w:pPr>
          </w:p>
          <w:p w14:paraId="25FCB23C">
            <w:pPr>
              <w:spacing w:line="252" w:lineRule="auto"/>
              <w:rPr>
                <w:rFonts w:ascii="Arial"/>
                <w:sz w:val="21"/>
              </w:rPr>
            </w:pPr>
          </w:p>
          <w:p w14:paraId="2D8CB997">
            <w:pPr>
              <w:spacing w:line="253" w:lineRule="auto"/>
              <w:rPr>
                <w:rFonts w:ascii="Arial"/>
                <w:sz w:val="21"/>
              </w:rPr>
            </w:pPr>
          </w:p>
          <w:p w14:paraId="34E37CD4">
            <w:pPr>
              <w:spacing w:before="58" w:line="235" w:lineRule="auto"/>
              <w:ind w:left="112" w:right="98" w:firstLine="2"/>
              <w:rPr>
                <w:rFonts w:ascii="宋体" w:hAnsi="宋体" w:eastAsia="宋体" w:cs="宋体"/>
                <w:sz w:val="18"/>
                <w:szCs w:val="18"/>
              </w:rPr>
            </w:pPr>
            <w:r>
              <w:rPr>
                <w:rFonts w:ascii="宋体" w:hAnsi="宋体" w:eastAsia="宋体" w:cs="宋体"/>
                <w:spacing w:val="1"/>
                <w:sz w:val="18"/>
                <w:szCs w:val="18"/>
              </w:rPr>
              <w:t>学习图像处理的制作技巧，</w:t>
            </w:r>
            <w:r>
              <w:rPr>
                <w:rFonts w:ascii="宋体" w:hAnsi="宋体" w:eastAsia="宋体" w:cs="宋体"/>
                <w:spacing w:val="8"/>
                <w:sz w:val="18"/>
                <w:szCs w:val="18"/>
              </w:rPr>
              <w:t xml:space="preserve"> </w:t>
            </w:r>
            <w:r>
              <w:rPr>
                <w:rFonts w:ascii="宋体" w:hAnsi="宋体" w:eastAsia="宋体" w:cs="宋体"/>
                <w:spacing w:val="7"/>
                <w:sz w:val="18"/>
                <w:szCs w:val="18"/>
              </w:rPr>
              <w:t>掌握</w:t>
            </w:r>
            <w:r>
              <w:rPr>
                <w:rFonts w:ascii="宋体" w:hAnsi="宋体" w:eastAsia="宋体" w:cs="宋体"/>
                <w:spacing w:val="-33"/>
                <w:sz w:val="18"/>
                <w:szCs w:val="18"/>
              </w:rPr>
              <w:t xml:space="preserve"> </w:t>
            </w:r>
            <w:r>
              <w:rPr>
                <w:rFonts w:ascii="Times New Roman" w:hAnsi="Times New Roman" w:eastAsia="Times New Roman" w:cs="Times New Roman"/>
                <w:sz w:val="18"/>
                <w:szCs w:val="18"/>
              </w:rPr>
              <w:t>photoshop</w:t>
            </w:r>
            <w:r>
              <w:rPr>
                <w:rFonts w:ascii="Times New Roman" w:hAnsi="Times New Roman" w:eastAsia="Times New Roman" w:cs="Times New Roman"/>
                <w:spacing w:val="21"/>
                <w:sz w:val="18"/>
                <w:szCs w:val="18"/>
              </w:rPr>
              <w:t xml:space="preserve"> </w:t>
            </w:r>
            <w:r>
              <w:rPr>
                <w:rFonts w:ascii="宋体" w:hAnsi="宋体" w:eastAsia="宋体" w:cs="宋体"/>
                <w:spacing w:val="7"/>
                <w:sz w:val="18"/>
                <w:szCs w:val="18"/>
              </w:rPr>
              <w:t>绘图的制作</w:t>
            </w:r>
            <w:r>
              <w:rPr>
                <w:rFonts w:ascii="宋体" w:hAnsi="宋体" w:eastAsia="宋体" w:cs="宋体"/>
                <w:sz w:val="18"/>
                <w:szCs w:val="18"/>
              </w:rPr>
              <w:t xml:space="preserve"> </w:t>
            </w:r>
            <w:r>
              <w:rPr>
                <w:rFonts w:ascii="宋体" w:hAnsi="宋体" w:eastAsia="宋体" w:cs="宋体"/>
                <w:spacing w:val="9"/>
                <w:sz w:val="18"/>
                <w:szCs w:val="18"/>
              </w:rPr>
              <w:t>过程</w:t>
            </w:r>
            <w:r>
              <w:rPr>
                <w:rFonts w:ascii="宋体" w:hAnsi="宋体" w:eastAsia="宋体" w:cs="宋体"/>
                <w:spacing w:val="-42"/>
                <w:sz w:val="18"/>
                <w:szCs w:val="18"/>
              </w:rPr>
              <w:t xml:space="preserve"> </w:t>
            </w:r>
            <w:r>
              <w:rPr>
                <w:rFonts w:ascii="宋体" w:hAnsi="宋体" w:eastAsia="宋体" w:cs="宋体"/>
                <w:spacing w:val="9"/>
                <w:sz w:val="18"/>
                <w:szCs w:val="18"/>
              </w:rPr>
              <w:t>，能够使用</w:t>
            </w:r>
            <w:r>
              <w:rPr>
                <w:rFonts w:ascii="宋体" w:hAnsi="宋体" w:eastAsia="宋体" w:cs="宋体"/>
                <w:spacing w:val="-28"/>
                <w:sz w:val="18"/>
                <w:szCs w:val="18"/>
              </w:rPr>
              <w:t xml:space="preserve"> </w:t>
            </w:r>
            <w:r>
              <w:rPr>
                <w:rFonts w:ascii="Times New Roman" w:hAnsi="Times New Roman" w:eastAsia="Times New Roman" w:cs="Times New Roman"/>
                <w:sz w:val="18"/>
                <w:szCs w:val="18"/>
              </w:rPr>
              <w:t xml:space="preserve">photoshop </w:t>
            </w:r>
            <w:r>
              <w:rPr>
                <w:rFonts w:ascii="宋体" w:hAnsi="宋体" w:eastAsia="宋体" w:cs="宋体"/>
                <w:spacing w:val="2"/>
                <w:sz w:val="18"/>
                <w:szCs w:val="18"/>
              </w:rPr>
              <w:t>软件处理后期效果图等等。</w:t>
            </w:r>
            <w:r>
              <w:rPr>
                <w:rFonts w:ascii="宋体" w:hAnsi="宋体" w:eastAsia="宋体" w:cs="宋体"/>
                <w:sz w:val="18"/>
                <w:szCs w:val="18"/>
              </w:rPr>
              <w:t xml:space="preserve"> </w:t>
            </w:r>
            <w:r>
              <w:rPr>
                <w:rFonts w:ascii="宋体" w:hAnsi="宋体" w:eastAsia="宋体" w:cs="宋体"/>
                <w:spacing w:val="-1"/>
                <w:sz w:val="18"/>
                <w:szCs w:val="18"/>
              </w:rPr>
              <w:t>培养学生的具体应用能力。</w:t>
            </w:r>
          </w:p>
        </w:tc>
        <w:tc>
          <w:tcPr>
            <w:tcW w:w="2515" w:type="dxa"/>
            <w:vAlign w:val="top"/>
          </w:tcPr>
          <w:p w14:paraId="6CC2713D">
            <w:pPr>
              <w:spacing w:line="271" w:lineRule="auto"/>
              <w:rPr>
                <w:rFonts w:ascii="Arial"/>
                <w:sz w:val="21"/>
              </w:rPr>
            </w:pPr>
          </w:p>
          <w:p w14:paraId="40DFEDDF">
            <w:pPr>
              <w:spacing w:line="271" w:lineRule="auto"/>
              <w:rPr>
                <w:rFonts w:ascii="Arial"/>
                <w:sz w:val="21"/>
              </w:rPr>
            </w:pPr>
          </w:p>
          <w:p w14:paraId="79AE5D7C">
            <w:pPr>
              <w:spacing w:line="271" w:lineRule="auto"/>
              <w:rPr>
                <w:rFonts w:ascii="Arial"/>
                <w:sz w:val="21"/>
              </w:rPr>
            </w:pPr>
          </w:p>
          <w:p w14:paraId="6301F2E3">
            <w:pPr>
              <w:spacing w:line="271" w:lineRule="auto"/>
              <w:rPr>
                <w:rFonts w:ascii="Arial"/>
                <w:sz w:val="21"/>
              </w:rPr>
            </w:pPr>
          </w:p>
          <w:p w14:paraId="5271D590">
            <w:pPr>
              <w:spacing w:line="271" w:lineRule="auto"/>
              <w:rPr>
                <w:rFonts w:ascii="Arial"/>
                <w:sz w:val="21"/>
              </w:rPr>
            </w:pPr>
          </w:p>
          <w:p w14:paraId="0603DAF0">
            <w:pPr>
              <w:spacing w:before="59" w:line="229" w:lineRule="auto"/>
              <w:ind w:left="110" w:right="101" w:firstLine="2"/>
              <w:rPr>
                <w:rFonts w:ascii="宋体" w:hAnsi="宋体" w:eastAsia="宋体" w:cs="宋体"/>
                <w:sz w:val="18"/>
                <w:szCs w:val="18"/>
              </w:rPr>
            </w:pPr>
            <w:r>
              <w:rPr>
                <w:rFonts w:ascii="宋体" w:hAnsi="宋体" w:eastAsia="宋体" w:cs="宋体"/>
                <w:spacing w:val="-5"/>
                <w:sz w:val="18"/>
                <w:szCs w:val="18"/>
              </w:rPr>
              <w:t>理实一体化的项目法教学，讲</w:t>
            </w:r>
            <w:r>
              <w:rPr>
                <w:rFonts w:ascii="宋体" w:hAnsi="宋体" w:eastAsia="宋体" w:cs="宋体"/>
                <w:spacing w:val="9"/>
                <w:sz w:val="18"/>
                <w:szCs w:val="18"/>
              </w:rPr>
              <w:t xml:space="preserve"> </w:t>
            </w:r>
            <w:r>
              <w:rPr>
                <w:rFonts w:ascii="宋体" w:hAnsi="宋体" w:eastAsia="宋体" w:cs="宋体"/>
                <w:spacing w:val="-3"/>
                <w:sz w:val="18"/>
                <w:szCs w:val="18"/>
              </w:rPr>
              <w:t>授法等</w:t>
            </w:r>
          </w:p>
        </w:tc>
      </w:tr>
      <w:tr w14:paraId="21E4B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4" w:hRule="atLeast"/>
        </w:trPr>
        <w:tc>
          <w:tcPr>
            <w:tcW w:w="569" w:type="dxa"/>
            <w:vAlign w:val="top"/>
          </w:tcPr>
          <w:p w14:paraId="24A54A4D">
            <w:pPr>
              <w:spacing w:line="292" w:lineRule="auto"/>
              <w:rPr>
                <w:rFonts w:ascii="Arial"/>
                <w:sz w:val="21"/>
              </w:rPr>
            </w:pPr>
          </w:p>
          <w:p w14:paraId="3826DE0C">
            <w:pPr>
              <w:spacing w:line="293" w:lineRule="auto"/>
              <w:rPr>
                <w:rFonts w:ascii="Arial"/>
                <w:sz w:val="21"/>
              </w:rPr>
            </w:pPr>
          </w:p>
          <w:p w14:paraId="7A61D32E">
            <w:pPr>
              <w:spacing w:before="51" w:line="188" w:lineRule="auto"/>
              <w:ind w:left="23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461" w:type="dxa"/>
            <w:vAlign w:val="top"/>
          </w:tcPr>
          <w:p w14:paraId="5E95404B">
            <w:pPr>
              <w:spacing w:line="433" w:lineRule="auto"/>
              <w:rPr>
                <w:rFonts w:ascii="Arial"/>
                <w:sz w:val="21"/>
              </w:rPr>
            </w:pPr>
          </w:p>
          <w:p w14:paraId="167A763F">
            <w:pPr>
              <w:spacing w:before="59" w:line="229" w:lineRule="auto"/>
              <w:ind w:left="275" w:right="188" w:hanging="88"/>
              <w:rPr>
                <w:rFonts w:ascii="宋体" w:hAnsi="宋体" w:eastAsia="宋体" w:cs="宋体"/>
                <w:sz w:val="18"/>
                <w:szCs w:val="18"/>
              </w:rPr>
            </w:pPr>
            <w:r>
              <w:rPr>
                <w:rFonts w:ascii="宋体" w:hAnsi="宋体" w:eastAsia="宋体" w:cs="宋体"/>
                <w:spacing w:val="-2"/>
                <w:sz w:val="18"/>
                <w:szCs w:val="18"/>
              </w:rPr>
              <w:t>室内装饰模型</w:t>
            </w:r>
            <w:r>
              <w:rPr>
                <w:rFonts w:ascii="宋体" w:hAnsi="宋体" w:eastAsia="宋体" w:cs="宋体"/>
                <w:spacing w:val="1"/>
                <w:sz w:val="18"/>
                <w:szCs w:val="18"/>
              </w:rPr>
              <w:t xml:space="preserve"> </w:t>
            </w:r>
            <w:r>
              <w:rPr>
                <w:rFonts w:ascii="宋体" w:hAnsi="宋体" w:eastAsia="宋体" w:cs="宋体"/>
                <w:spacing w:val="-2"/>
                <w:sz w:val="18"/>
                <w:szCs w:val="18"/>
              </w:rPr>
              <w:t>设计与制作</w:t>
            </w:r>
          </w:p>
        </w:tc>
        <w:tc>
          <w:tcPr>
            <w:tcW w:w="2406" w:type="dxa"/>
            <w:tcBorders>
              <w:right w:val="single" w:color="000000" w:sz="2" w:space="0"/>
            </w:tcBorders>
            <w:vAlign w:val="top"/>
          </w:tcPr>
          <w:p w14:paraId="54E61D14">
            <w:pPr>
              <w:spacing w:before="26" w:line="235" w:lineRule="auto"/>
              <w:ind w:left="102" w:right="62" w:firstLine="5"/>
              <w:jc w:val="both"/>
              <w:rPr>
                <w:rFonts w:ascii="宋体" w:hAnsi="宋体" w:eastAsia="宋体" w:cs="宋体"/>
                <w:sz w:val="18"/>
                <w:szCs w:val="18"/>
              </w:rPr>
            </w:pPr>
            <w:r>
              <w:rPr>
                <w:rFonts w:ascii="宋体" w:hAnsi="宋体" w:eastAsia="宋体" w:cs="宋体"/>
                <w:spacing w:val="-9"/>
                <w:sz w:val="18"/>
                <w:szCs w:val="18"/>
              </w:rPr>
              <w:t>掌握工程地形、面积的图纸，</w:t>
            </w:r>
            <w:r>
              <w:rPr>
                <w:rFonts w:ascii="宋体" w:hAnsi="宋体" w:eastAsia="宋体" w:cs="宋体"/>
                <w:spacing w:val="1"/>
                <w:sz w:val="18"/>
                <w:szCs w:val="18"/>
              </w:rPr>
              <w:t xml:space="preserve"> </w:t>
            </w:r>
            <w:r>
              <w:rPr>
                <w:rFonts w:ascii="宋体" w:hAnsi="宋体" w:eastAsia="宋体" w:cs="宋体"/>
                <w:spacing w:val="2"/>
                <w:sz w:val="18"/>
                <w:szCs w:val="18"/>
              </w:rPr>
              <w:t>能够根据预知内容重新设计 户型平面图，制作一个室内</w:t>
            </w:r>
            <w:r>
              <w:rPr>
                <w:rFonts w:ascii="宋体" w:hAnsi="宋体" w:eastAsia="宋体" w:cs="宋体"/>
                <w:sz w:val="18"/>
                <w:szCs w:val="18"/>
              </w:rPr>
              <w:t xml:space="preserve"> </w:t>
            </w:r>
            <w:r>
              <w:rPr>
                <w:rFonts w:ascii="宋体" w:hAnsi="宋体" w:eastAsia="宋体" w:cs="宋体"/>
                <w:spacing w:val="-3"/>
                <w:sz w:val="18"/>
                <w:szCs w:val="18"/>
              </w:rPr>
              <w:t>模型。</w:t>
            </w:r>
          </w:p>
        </w:tc>
        <w:tc>
          <w:tcPr>
            <w:tcW w:w="2406" w:type="dxa"/>
            <w:tcBorders>
              <w:left w:val="single" w:color="000000" w:sz="2" w:space="0"/>
            </w:tcBorders>
            <w:vAlign w:val="top"/>
          </w:tcPr>
          <w:p w14:paraId="00FAE932">
            <w:pPr>
              <w:spacing w:before="30" w:line="233" w:lineRule="auto"/>
              <w:ind w:left="111" w:right="97" w:firstLine="3"/>
              <w:rPr>
                <w:rFonts w:ascii="宋体" w:hAnsi="宋体" w:eastAsia="宋体" w:cs="宋体"/>
                <w:sz w:val="18"/>
                <w:szCs w:val="18"/>
              </w:rPr>
            </w:pPr>
            <w:r>
              <w:rPr>
                <w:rFonts w:ascii="宋体" w:hAnsi="宋体" w:eastAsia="宋体" w:cs="宋体"/>
                <w:spacing w:val="1"/>
                <w:sz w:val="18"/>
                <w:szCs w:val="18"/>
              </w:rPr>
              <w:t>室内模型构造设计正确、模</w:t>
            </w:r>
            <w:r>
              <w:rPr>
                <w:rFonts w:ascii="宋体" w:hAnsi="宋体" w:eastAsia="宋体" w:cs="宋体"/>
                <w:spacing w:val="10"/>
                <w:sz w:val="18"/>
                <w:szCs w:val="18"/>
              </w:rPr>
              <w:t xml:space="preserve"> </w:t>
            </w:r>
            <w:r>
              <w:rPr>
                <w:rFonts w:ascii="宋体" w:hAnsi="宋体" w:eastAsia="宋体" w:cs="宋体"/>
                <w:spacing w:val="2"/>
                <w:sz w:val="18"/>
                <w:szCs w:val="18"/>
              </w:rPr>
              <w:t xml:space="preserve">型制作具体工艺中材料的加 工与装配达到预期效果或逼 </w:t>
            </w:r>
            <w:r>
              <w:rPr>
                <w:rFonts w:ascii="宋体" w:hAnsi="宋体" w:eastAsia="宋体" w:cs="宋体"/>
                <w:spacing w:val="-2"/>
                <w:sz w:val="18"/>
                <w:szCs w:val="18"/>
              </w:rPr>
              <w:t>真，模型制作的基本工艺</w:t>
            </w:r>
            <w:r>
              <w:rPr>
                <w:rFonts w:ascii="宋体" w:hAnsi="宋体" w:eastAsia="宋体" w:cs="宋体"/>
                <w:spacing w:val="-40"/>
                <w:sz w:val="18"/>
                <w:szCs w:val="18"/>
              </w:rPr>
              <w:t xml:space="preserve"> </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2"/>
                <w:sz w:val="18"/>
                <w:szCs w:val="18"/>
              </w:rPr>
              <w:t xml:space="preserve">模型制作中艺术性与技术性 </w:t>
            </w:r>
            <w:r>
              <w:rPr>
                <w:rFonts w:ascii="宋体" w:hAnsi="宋体" w:eastAsia="宋体" w:cs="宋体"/>
                <w:spacing w:val="-2"/>
                <w:sz w:val="18"/>
                <w:szCs w:val="18"/>
              </w:rPr>
              <w:t>的表达。</w:t>
            </w:r>
          </w:p>
        </w:tc>
        <w:tc>
          <w:tcPr>
            <w:tcW w:w="2515" w:type="dxa"/>
            <w:vAlign w:val="top"/>
          </w:tcPr>
          <w:p w14:paraId="751C990C">
            <w:pPr>
              <w:spacing w:line="316" w:lineRule="auto"/>
              <w:rPr>
                <w:rFonts w:ascii="Arial"/>
                <w:sz w:val="21"/>
              </w:rPr>
            </w:pPr>
          </w:p>
          <w:p w14:paraId="721E16A4">
            <w:pPr>
              <w:spacing w:before="58" w:line="233" w:lineRule="auto"/>
              <w:ind w:left="110" w:right="101" w:firstLine="2"/>
              <w:jc w:val="both"/>
              <w:rPr>
                <w:rFonts w:ascii="宋体" w:hAnsi="宋体" w:eastAsia="宋体" w:cs="宋体"/>
                <w:sz w:val="18"/>
                <w:szCs w:val="18"/>
              </w:rPr>
            </w:pPr>
            <w:r>
              <w:rPr>
                <w:rFonts w:ascii="宋体" w:hAnsi="宋体" w:eastAsia="宋体" w:cs="宋体"/>
                <w:spacing w:val="-5"/>
                <w:sz w:val="18"/>
                <w:szCs w:val="18"/>
              </w:rPr>
              <w:t>教学内容采用案例教学，实际</w:t>
            </w:r>
            <w:r>
              <w:rPr>
                <w:rFonts w:ascii="宋体" w:hAnsi="宋体" w:eastAsia="宋体" w:cs="宋体"/>
                <w:spacing w:val="9"/>
                <w:sz w:val="18"/>
                <w:szCs w:val="18"/>
              </w:rPr>
              <w:t xml:space="preserve"> </w:t>
            </w:r>
            <w:r>
              <w:rPr>
                <w:rFonts w:ascii="宋体" w:hAnsi="宋体" w:eastAsia="宋体" w:cs="宋体"/>
                <w:spacing w:val="-4"/>
                <w:sz w:val="18"/>
                <w:szCs w:val="18"/>
              </w:rPr>
              <w:t>项目任务分解的方式行进，扩</w:t>
            </w:r>
            <w:r>
              <w:rPr>
                <w:rFonts w:ascii="宋体" w:hAnsi="宋体" w:eastAsia="宋体" w:cs="宋体"/>
                <w:sz w:val="18"/>
                <w:szCs w:val="18"/>
              </w:rPr>
              <w:t xml:space="preserve"> </w:t>
            </w:r>
            <w:r>
              <w:rPr>
                <w:rFonts w:ascii="宋体" w:hAnsi="宋体" w:eastAsia="宋体" w:cs="宋体"/>
                <w:spacing w:val="-1"/>
                <w:sz w:val="18"/>
                <w:szCs w:val="18"/>
              </w:rPr>
              <w:t>散思维、创造性思维</w:t>
            </w:r>
          </w:p>
        </w:tc>
      </w:tr>
      <w:tr w14:paraId="09668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569" w:type="dxa"/>
            <w:vAlign w:val="top"/>
          </w:tcPr>
          <w:p w14:paraId="4D260A6C">
            <w:pPr>
              <w:spacing w:line="298" w:lineRule="auto"/>
              <w:rPr>
                <w:rFonts w:ascii="Arial"/>
                <w:sz w:val="21"/>
              </w:rPr>
            </w:pPr>
          </w:p>
          <w:p w14:paraId="4D41DB70">
            <w:pPr>
              <w:spacing w:before="52"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461" w:type="dxa"/>
            <w:vAlign w:val="top"/>
          </w:tcPr>
          <w:p w14:paraId="3CBC76DA">
            <w:pPr>
              <w:spacing w:line="294" w:lineRule="auto"/>
              <w:rPr>
                <w:rFonts w:ascii="Arial"/>
                <w:sz w:val="21"/>
              </w:rPr>
            </w:pPr>
          </w:p>
          <w:p w14:paraId="6970265D">
            <w:pPr>
              <w:spacing w:before="52" w:line="192" w:lineRule="auto"/>
              <w:ind w:left="38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sketch up</w:t>
            </w:r>
          </w:p>
        </w:tc>
        <w:tc>
          <w:tcPr>
            <w:tcW w:w="2406" w:type="dxa"/>
            <w:tcBorders>
              <w:right w:val="single" w:color="000000" w:sz="2" w:space="0"/>
            </w:tcBorders>
            <w:vAlign w:val="top"/>
          </w:tcPr>
          <w:p w14:paraId="20582F81">
            <w:pPr>
              <w:spacing w:before="88" w:line="232" w:lineRule="auto"/>
              <w:ind w:left="102" w:right="105"/>
              <w:jc w:val="both"/>
              <w:rPr>
                <w:rFonts w:ascii="宋体" w:hAnsi="宋体" w:eastAsia="宋体" w:cs="宋体"/>
                <w:sz w:val="18"/>
                <w:szCs w:val="18"/>
              </w:rPr>
            </w:pPr>
            <w:r>
              <w:rPr>
                <w:rFonts w:ascii="宋体" w:hAnsi="宋体" w:eastAsia="宋体" w:cs="宋体"/>
                <w:spacing w:val="6"/>
                <w:sz w:val="18"/>
                <w:szCs w:val="18"/>
              </w:rPr>
              <w:t>基本掌握</w:t>
            </w:r>
            <w:r>
              <w:rPr>
                <w:rFonts w:ascii="宋体" w:hAnsi="宋体" w:eastAsia="宋体" w:cs="宋体"/>
                <w:spacing w:val="-19"/>
                <w:sz w:val="18"/>
                <w:szCs w:val="18"/>
              </w:rPr>
              <w:t xml:space="preserve"> </w:t>
            </w:r>
            <w:r>
              <w:rPr>
                <w:rFonts w:ascii="Times New Roman" w:hAnsi="Times New Roman" w:eastAsia="Times New Roman" w:cs="Times New Roman"/>
                <w:sz w:val="18"/>
                <w:szCs w:val="18"/>
              </w:rPr>
              <w:t>sketch</w:t>
            </w:r>
            <w:r>
              <w:rPr>
                <w:rFonts w:ascii="Times New Roman" w:hAnsi="Times New Roman" w:eastAsia="Times New Roman" w:cs="Times New Roman"/>
                <w:spacing w:val="14"/>
                <w:sz w:val="18"/>
                <w:szCs w:val="18"/>
              </w:rPr>
              <w:t xml:space="preserve"> </w:t>
            </w:r>
            <w:r>
              <w:rPr>
                <w:rFonts w:ascii="Times New Roman" w:hAnsi="Times New Roman" w:eastAsia="Times New Roman" w:cs="Times New Roman"/>
                <w:sz w:val="18"/>
                <w:szCs w:val="18"/>
              </w:rPr>
              <w:t>up</w:t>
            </w:r>
            <w:r>
              <w:rPr>
                <w:rFonts w:ascii="Times New Roman" w:hAnsi="Times New Roman" w:eastAsia="Times New Roman" w:cs="Times New Roman"/>
                <w:spacing w:val="11"/>
                <w:w w:val="101"/>
                <w:sz w:val="18"/>
                <w:szCs w:val="18"/>
              </w:rPr>
              <w:t xml:space="preserve">  </w:t>
            </w:r>
            <w:r>
              <w:rPr>
                <w:rFonts w:ascii="宋体" w:hAnsi="宋体" w:eastAsia="宋体" w:cs="宋体"/>
                <w:spacing w:val="6"/>
                <w:sz w:val="18"/>
                <w:szCs w:val="18"/>
              </w:rPr>
              <w:t>建模知</w:t>
            </w:r>
            <w:r>
              <w:rPr>
                <w:rFonts w:ascii="宋体" w:hAnsi="宋体" w:eastAsia="宋体" w:cs="宋体"/>
                <w:sz w:val="18"/>
                <w:szCs w:val="18"/>
              </w:rPr>
              <w:t xml:space="preserve"> </w:t>
            </w:r>
            <w:r>
              <w:rPr>
                <w:rFonts w:ascii="宋体" w:hAnsi="宋体" w:eastAsia="宋体" w:cs="宋体"/>
                <w:spacing w:val="2"/>
                <w:sz w:val="18"/>
                <w:szCs w:val="18"/>
              </w:rPr>
              <w:t xml:space="preserve">识，能够完成简单空间的建 </w:t>
            </w:r>
            <w:r>
              <w:rPr>
                <w:rFonts w:ascii="宋体" w:hAnsi="宋体" w:eastAsia="宋体" w:cs="宋体"/>
                <w:spacing w:val="-4"/>
                <w:sz w:val="18"/>
                <w:szCs w:val="18"/>
              </w:rPr>
              <w:t>模。</w:t>
            </w:r>
          </w:p>
        </w:tc>
        <w:tc>
          <w:tcPr>
            <w:tcW w:w="2406" w:type="dxa"/>
            <w:tcBorders>
              <w:left w:val="single" w:color="000000" w:sz="2" w:space="0"/>
            </w:tcBorders>
            <w:vAlign w:val="top"/>
          </w:tcPr>
          <w:p w14:paraId="32C86A44">
            <w:pPr>
              <w:spacing w:before="28" w:line="233" w:lineRule="auto"/>
              <w:ind w:left="111" w:right="1390" w:firstLine="2"/>
              <w:jc w:val="both"/>
              <w:rPr>
                <w:rFonts w:ascii="宋体" w:hAnsi="宋体" w:eastAsia="宋体" w:cs="宋体"/>
                <w:sz w:val="18"/>
                <w:szCs w:val="18"/>
              </w:rPr>
            </w:pPr>
            <w:r>
              <w:rPr>
                <w:rFonts w:ascii="宋体" w:hAnsi="宋体" w:eastAsia="宋体" w:cs="宋体"/>
                <w:spacing w:val="-2"/>
                <w:sz w:val="18"/>
                <w:szCs w:val="18"/>
              </w:rPr>
              <w:t>工具的使用</w:t>
            </w:r>
            <w:r>
              <w:rPr>
                <w:rFonts w:ascii="宋体" w:hAnsi="宋体" w:eastAsia="宋体" w:cs="宋体"/>
                <w:sz w:val="18"/>
                <w:szCs w:val="18"/>
              </w:rPr>
              <w:t xml:space="preserve"> </w:t>
            </w:r>
            <w:r>
              <w:rPr>
                <w:rFonts w:ascii="宋体" w:hAnsi="宋体" w:eastAsia="宋体" w:cs="宋体"/>
                <w:spacing w:val="-2"/>
                <w:sz w:val="18"/>
                <w:szCs w:val="18"/>
              </w:rPr>
              <w:t>模型的建立</w:t>
            </w:r>
            <w:r>
              <w:rPr>
                <w:rFonts w:ascii="宋体" w:hAnsi="宋体" w:eastAsia="宋体" w:cs="宋体"/>
                <w:spacing w:val="2"/>
                <w:sz w:val="18"/>
                <w:szCs w:val="18"/>
              </w:rPr>
              <w:t xml:space="preserve"> </w:t>
            </w:r>
            <w:r>
              <w:rPr>
                <w:rFonts w:ascii="宋体" w:hAnsi="宋体" w:eastAsia="宋体" w:cs="宋体"/>
                <w:spacing w:val="-2"/>
                <w:sz w:val="18"/>
                <w:szCs w:val="18"/>
              </w:rPr>
              <w:t>比例正确</w:t>
            </w:r>
          </w:p>
        </w:tc>
        <w:tc>
          <w:tcPr>
            <w:tcW w:w="2515" w:type="dxa"/>
            <w:vAlign w:val="top"/>
          </w:tcPr>
          <w:p w14:paraId="7E950780">
            <w:pPr>
              <w:spacing w:before="88" w:line="232" w:lineRule="auto"/>
              <w:ind w:left="110" w:right="101" w:firstLine="2"/>
              <w:jc w:val="both"/>
              <w:rPr>
                <w:rFonts w:ascii="宋体" w:hAnsi="宋体" w:eastAsia="宋体" w:cs="宋体"/>
                <w:sz w:val="18"/>
                <w:szCs w:val="18"/>
              </w:rPr>
            </w:pPr>
            <w:r>
              <w:rPr>
                <w:rFonts w:ascii="宋体" w:hAnsi="宋体" w:eastAsia="宋体" w:cs="宋体"/>
                <w:spacing w:val="-5"/>
                <w:sz w:val="18"/>
                <w:szCs w:val="18"/>
              </w:rPr>
              <w:t>教学内容采用案例教学，实际</w:t>
            </w:r>
            <w:r>
              <w:rPr>
                <w:rFonts w:ascii="宋体" w:hAnsi="宋体" w:eastAsia="宋体" w:cs="宋体"/>
                <w:spacing w:val="9"/>
                <w:sz w:val="18"/>
                <w:szCs w:val="18"/>
              </w:rPr>
              <w:t xml:space="preserve"> </w:t>
            </w:r>
            <w:r>
              <w:rPr>
                <w:rFonts w:ascii="宋体" w:hAnsi="宋体" w:eastAsia="宋体" w:cs="宋体"/>
                <w:spacing w:val="-4"/>
                <w:sz w:val="18"/>
                <w:szCs w:val="18"/>
              </w:rPr>
              <w:t>项目任务分解的方式行进，扩</w:t>
            </w:r>
            <w:r>
              <w:rPr>
                <w:rFonts w:ascii="宋体" w:hAnsi="宋体" w:eastAsia="宋体" w:cs="宋体"/>
                <w:sz w:val="18"/>
                <w:szCs w:val="18"/>
              </w:rPr>
              <w:t xml:space="preserve"> </w:t>
            </w:r>
            <w:r>
              <w:rPr>
                <w:rFonts w:ascii="宋体" w:hAnsi="宋体" w:eastAsia="宋体" w:cs="宋体"/>
                <w:spacing w:val="-1"/>
                <w:sz w:val="18"/>
                <w:szCs w:val="18"/>
              </w:rPr>
              <w:t>散思维、创造性思维</w:t>
            </w:r>
          </w:p>
        </w:tc>
      </w:tr>
      <w:tr w14:paraId="41A9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6" w:hRule="atLeast"/>
        </w:trPr>
        <w:tc>
          <w:tcPr>
            <w:tcW w:w="569" w:type="dxa"/>
            <w:vAlign w:val="top"/>
          </w:tcPr>
          <w:p w14:paraId="72118E33">
            <w:pPr>
              <w:spacing w:line="280" w:lineRule="auto"/>
              <w:rPr>
                <w:rFonts w:ascii="Arial"/>
                <w:sz w:val="21"/>
              </w:rPr>
            </w:pPr>
          </w:p>
          <w:p w14:paraId="2045C752">
            <w:pPr>
              <w:spacing w:line="280" w:lineRule="auto"/>
              <w:rPr>
                <w:rFonts w:ascii="Arial"/>
                <w:sz w:val="21"/>
              </w:rPr>
            </w:pPr>
          </w:p>
          <w:p w14:paraId="0DFB6480">
            <w:pPr>
              <w:spacing w:line="280" w:lineRule="auto"/>
              <w:rPr>
                <w:rFonts w:ascii="Arial"/>
                <w:sz w:val="21"/>
              </w:rPr>
            </w:pPr>
          </w:p>
          <w:p w14:paraId="7A0275C0">
            <w:pPr>
              <w:spacing w:line="280" w:lineRule="auto"/>
              <w:rPr>
                <w:rFonts w:ascii="Arial"/>
                <w:sz w:val="21"/>
              </w:rPr>
            </w:pPr>
          </w:p>
          <w:p w14:paraId="37239AF4">
            <w:pPr>
              <w:spacing w:line="281" w:lineRule="auto"/>
              <w:rPr>
                <w:rFonts w:ascii="Arial"/>
                <w:sz w:val="21"/>
              </w:rPr>
            </w:pPr>
          </w:p>
          <w:p w14:paraId="6A4BBFEE">
            <w:pPr>
              <w:spacing w:before="52" w:line="188" w:lineRule="auto"/>
              <w:ind w:left="23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461" w:type="dxa"/>
            <w:vAlign w:val="top"/>
          </w:tcPr>
          <w:p w14:paraId="47795429">
            <w:pPr>
              <w:spacing w:line="249" w:lineRule="auto"/>
              <w:rPr>
                <w:rFonts w:ascii="Arial"/>
                <w:sz w:val="21"/>
              </w:rPr>
            </w:pPr>
          </w:p>
          <w:p w14:paraId="1CF20214">
            <w:pPr>
              <w:spacing w:line="249" w:lineRule="auto"/>
              <w:rPr>
                <w:rFonts w:ascii="Arial"/>
                <w:sz w:val="21"/>
              </w:rPr>
            </w:pPr>
          </w:p>
          <w:p w14:paraId="0CA1545A">
            <w:pPr>
              <w:spacing w:line="249" w:lineRule="auto"/>
              <w:rPr>
                <w:rFonts w:ascii="Arial"/>
                <w:sz w:val="21"/>
              </w:rPr>
            </w:pPr>
          </w:p>
          <w:p w14:paraId="01E061CE">
            <w:pPr>
              <w:spacing w:line="249" w:lineRule="auto"/>
              <w:rPr>
                <w:rFonts w:ascii="Arial"/>
                <w:sz w:val="21"/>
              </w:rPr>
            </w:pPr>
          </w:p>
          <w:p w14:paraId="1F6E6277">
            <w:pPr>
              <w:spacing w:line="250" w:lineRule="auto"/>
              <w:rPr>
                <w:rFonts w:ascii="Arial"/>
                <w:sz w:val="21"/>
              </w:rPr>
            </w:pPr>
          </w:p>
          <w:p w14:paraId="414A7E64">
            <w:pPr>
              <w:spacing w:before="59" w:line="229" w:lineRule="auto"/>
              <w:ind w:left="452" w:right="188" w:hanging="265"/>
              <w:rPr>
                <w:rFonts w:ascii="宋体" w:hAnsi="宋体" w:eastAsia="宋体" w:cs="宋体"/>
                <w:sz w:val="18"/>
                <w:szCs w:val="18"/>
              </w:rPr>
            </w:pPr>
            <w:r>
              <w:rPr>
                <w:rFonts w:ascii="宋体" w:hAnsi="宋体" w:eastAsia="宋体" w:cs="宋体"/>
                <w:spacing w:val="-2"/>
                <w:sz w:val="18"/>
                <w:szCs w:val="18"/>
              </w:rPr>
              <w:t>室内装饰工程</w:t>
            </w:r>
            <w:r>
              <w:rPr>
                <w:rFonts w:ascii="宋体" w:hAnsi="宋体" w:eastAsia="宋体" w:cs="宋体"/>
                <w:spacing w:val="1"/>
                <w:sz w:val="18"/>
                <w:szCs w:val="18"/>
              </w:rPr>
              <w:t xml:space="preserve"> </w:t>
            </w:r>
            <w:r>
              <w:rPr>
                <w:rFonts w:ascii="宋体" w:hAnsi="宋体" w:eastAsia="宋体" w:cs="宋体"/>
                <w:spacing w:val="-3"/>
                <w:sz w:val="18"/>
                <w:szCs w:val="18"/>
              </w:rPr>
              <w:t>概预算</w:t>
            </w:r>
          </w:p>
        </w:tc>
        <w:tc>
          <w:tcPr>
            <w:tcW w:w="2406" w:type="dxa"/>
            <w:tcBorders>
              <w:right w:val="single" w:color="000000" w:sz="2" w:space="0"/>
            </w:tcBorders>
            <w:vAlign w:val="top"/>
          </w:tcPr>
          <w:p w14:paraId="2C2B9B81">
            <w:pPr>
              <w:spacing w:before="34" w:line="236" w:lineRule="auto"/>
              <w:ind w:left="102" w:right="105" w:firstLine="3"/>
              <w:jc w:val="both"/>
              <w:rPr>
                <w:rFonts w:ascii="宋体" w:hAnsi="宋体" w:eastAsia="宋体" w:cs="宋体"/>
                <w:sz w:val="18"/>
                <w:szCs w:val="18"/>
              </w:rPr>
            </w:pPr>
            <w:r>
              <w:rPr>
                <w:rFonts w:ascii="宋体" w:hAnsi="宋体" w:eastAsia="宋体" w:cs="宋体"/>
                <w:spacing w:val="1"/>
                <w:sz w:val="18"/>
                <w:szCs w:val="18"/>
              </w:rPr>
              <w:t>室内装饰工程概预算课程的</w:t>
            </w:r>
            <w:r>
              <w:rPr>
                <w:rFonts w:ascii="宋体" w:hAnsi="宋体" w:eastAsia="宋体" w:cs="宋体"/>
                <w:spacing w:val="10"/>
                <w:sz w:val="18"/>
                <w:szCs w:val="18"/>
              </w:rPr>
              <w:t xml:space="preserve"> </w:t>
            </w:r>
            <w:r>
              <w:rPr>
                <w:rFonts w:ascii="宋体" w:hAnsi="宋体" w:eastAsia="宋体" w:cs="宋体"/>
                <w:spacing w:val="2"/>
                <w:sz w:val="18"/>
                <w:szCs w:val="18"/>
              </w:rPr>
              <w:t xml:space="preserve">目标是培养学生掌握室内装 饰工程概预算的基本理论和 方法，了解装饰工程成本构 成和预算流程，具备编制装 饰工程概预算的能力。通过 课程学习，学生能够熟悉装 饰工程预算的编制技巧，掌 握预算软件的运用，提升对 装饰工程预算的实际操作能 力，为将来从事装饰工程概 预算、报价和招投标等工作 </w:t>
            </w:r>
            <w:r>
              <w:rPr>
                <w:rFonts w:ascii="宋体" w:hAnsi="宋体" w:eastAsia="宋体" w:cs="宋体"/>
                <w:spacing w:val="-1"/>
                <w:sz w:val="18"/>
                <w:szCs w:val="18"/>
              </w:rPr>
              <w:t>奠定坚实基础。</w:t>
            </w:r>
          </w:p>
        </w:tc>
        <w:tc>
          <w:tcPr>
            <w:tcW w:w="2406" w:type="dxa"/>
            <w:tcBorders>
              <w:left w:val="single" w:color="000000" w:sz="2" w:space="0"/>
            </w:tcBorders>
            <w:vAlign w:val="top"/>
          </w:tcPr>
          <w:p w14:paraId="17F2A6DA">
            <w:pPr>
              <w:spacing w:before="143" w:line="238" w:lineRule="auto"/>
              <w:ind w:left="112" w:right="97" w:firstLine="2"/>
              <w:rPr>
                <w:rFonts w:ascii="宋体" w:hAnsi="宋体" w:eastAsia="宋体" w:cs="宋体"/>
                <w:sz w:val="18"/>
                <w:szCs w:val="18"/>
              </w:rPr>
            </w:pPr>
            <w:r>
              <w:rPr>
                <w:rFonts w:ascii="宋体" w:hAnsi="宋体" w:eastAsia="宋体" w:cs="宋体"/>
                <w:spacing w:val="1"/>
                <w:sz w:val="18"/>
                <w:szCs w:val="18"/>
              </w:rPr>
              <w:t>室内装饰工程概预算主要教</w:t>
            </w:r>
            <w:r>
              <w:rPr>
                <w:rFonts w:ascii="宋体" w:hAnsi="宋体" w:eastAsia="宋体" w:cs="宋体"/>
                <w:spacing w:val="10"/>
                <w:sz w:val="18"/>
                <w:szCs w:val="18"/>
              </w:rPr>
              <w:t xml:space="preserve"> </w:t>
            </w:r>
            <w:r>
              <w:rPr>
                <w:rFonts w:ascii="宋体" w:hAnsi="宋体" w:eastAsia="宋体" w:cs="宋体"/>
                <w:spacing w:val="2"/>
                <w:sz w:val="18"/>
                <w:szCs w:val="18"/>
              </w:rPr>
              <w:t>学内容涵盖预算编制基本理</w:t>
            </w:r>
            <w:r>
              <w:rPr>
                <w:rFonts w:ascii="宋体" w:hAnsi="宋体" w:eastAsia="宋体" w:cs="宋体"/>
                <w:spacing w:val="1"/>
                <w:sz w:val="18"/>
                <w:szCs w:val="18"/>
              </w:rPr>
              <w:t xml:space="preserve"> </w:t>
            </w:r>
            <w:r>
              <w:rPr>
                <w:rFonts w:ascii="宋体" w:hAnsi="宋体" w:eastAsia="宋体" w:cs="宋体"/>
                <w:spacing w:val="2"/>
                <w:sz w:val="18"/>
                <w:szCs w:val="18"/>
              </w:rPr>
              <w:t>论、装饰工程定额、工程量</w:t>
            </w:r>
            <w:r>
              <w:rPr>
                <w:rFonts w:ascii="宋体" w:hAnsi="宋体" w:eastAsia="宋体" w:cs="宋体"/>
                <w:spacing w:val="1"/>
                <w:sz w:val="18"/>
                <w:szCs w:val="18"/>
              </w:rPr>
              <w:t xml:space="preserve"> </w:t>
            </w:r>
            <w:r>
              <w:rPr>
                <w:rFonts w:ascii="宋体" w:hAnsi="宋体" w:eastAsia="宋体" w:cs="宋体"/>
                <w:spacing w:val="2"/>
                <w:sz w:val="18"/>
                <w:szCs w:val="18"/>
              </w:rPr>
              <w:t>计算规则、造价构成原理、</w:t>
            </w:r>
            <w:r>
              <w:rPr>
                <w:rFonts w:ascii="宋体" w:hAnsi="宋体" w:eastAsia="宋体" w:cs="宋体"/>
                <w:spacing w:val="1"/>
                <w:sz w:val="18"/>
                <w:szCs w:val="18"/>
              </w:rPr>
              <w:t xml:space="preserve"> </w:t>
            </w:r>
            <w:r>
              <w:rPr>
                <w:rFonts w:ascii="宋体" w:hAnsi="宋体" w:eastAsia="宋体" w:cs="宋体"/>
                <w:spacing w:val="2"/>
                <w:sz w:val="18"/>
                <w:szCs w:val="18"/>
              </w:rPr>
              <w:t>工程量清单计价方法以及招</w:t>
            </w:r>
            <w:r>
              <w:rPr>
                <w:rFonts w:ascii="宋体" w:hAnsi="宋体" w:eastAsia="宋体" w:cs="宋体"/>
                <w:spacing w:val="1"/>
                <w:sz w:val="18"/>
                <w:szCs w:val="18"/>
              </w:rPr>
              <w:t xml:space="preserve"> </w:t>
            </w:r>
            <w:r>
              <w:rPr>
                <w:rFonts w:ascii="宋体" w:hAnsi="宋体" w:eastAsia="宋体" w:cs="宋体"/>
                <w:spacing w:val="2"/>
                <w:sz w:val="18"/>
                <w:szCs w:val="18"/>
              </w:rPr>
              <w:t>投标知识等。教学要求学生</w:t>
            </w:r>
            <w:r>
              <w:rPr>
                <w:rFonts w:ascii="宋体" w:hAnsi="宋体" w:eastAsia="宋体" w:cs="宋体"/>
                <w:spacing w:val="1"/>
                <w:sz w:val="18"/>
                <w:szCs w:val="18"/>
              </w:rPr>
              <w:t xml:space="preserve"> </w:t>
            </w:r>
            <w:r>
              <w:rPr>
                <w:rFonts w:ascii="宋体" w:hAnsi="宋体" w:eastAsia="宋体" w:cs="宋体"/>
                <w:spacing w:val="2"/>
                <w:sz w:val="18"/>
                <w:szCs w:val="18"/>
              </w:rPr>
              <w:t>掌握装饰工程概预算的基本</w:t>
            </w:r>
            <w:r>
              <w:rPr>
                <w:rFonts w:ascii="宋体" w:hAnsi="宋体" w:eastAsia="宋体" w:cs="宋体"/>
                <w:spacing w:val="1"/>
                <w:sz w:val="18"/>
                <w:szCs w:val="18"/>
              </w:rPr>
              <w:t xml:space="preserve"> </w:t>
            </w:r>
            <w:r>
              <w:rPr>
                <w:rFonts w:ascii="宋体" w:hAnsi="宋体" w:eastAsia="宋体" w:cs="宋体"/>
                <w:spacing w:val="2"/>
                <w:sz w:val="18"/>
                <w:szCs w:val="18"/>
              </w:rPr>
              <w:t>知识和技能，能够正确编制</w:t>
            </w:r>
            <w:r>
              <w:rPr>
                <w:rFonts w:ascii="宋体" w:hAnsi="宋体" w:eastAsia="宋体" w:cs="宋体"/>
                <w:spacing w:val="1"/>
                <w:sz w:val="18"/>
                <w:szCs w:val="18"/>
              </w:rPr>
              <w:t xml:space="preserve"> </w:t>
            </w:r>
            <w:r>
              <w:rPr>
                <w:rFonts w:ascii="宋体" w:hAnsi="宋体" w:eastAsia="宋体" w:cs="宋体"/>
                <w:spacing w:val="2"/>
                <w:sz w:val="18"/>
                <w:szCs w:val="18"/>
              </w:rPr>
              <w:t>装饰工程预算，并利用实例</w:t>
            </w:r>
            <w:r>
              <w:rPr>
                <w:rFonts w:ascii="宋体" w:hAnsi="宋体" w:eastAsia="宋体" w:cs="宋体"/>
                <w:spacing w:val="1"/>
                <w:sz w:val="18"/>
                <w:szCs w:val="18"/>
              </w:rPr>
              <w:t xml:space="preserve"> </w:t>
            </w:r>
            <w:r>
              <w:rPr>
                <w:rFonts w:ascii="宋体" w:hAnsi="宋体" w:eastAsia="宋体" w:cs="宋体"/>
                <w:spacing w:val="2"/>
                <w:sz w:val="18"/>
                <w:szCs w:val="18"/>
              </w:rPr>
              <w:t>加深对预算方法的理解。同</w:t>
            </w:r>
            <w:r>
              <w:rPr>
                <w:rFonts w:ascii="宋体" w:hAnsi="宋体" w:eastAsia="宋体" w:cs="宋体"/>
                <w:spacing w:val="1"/>
                <w:sz w:val="18"/>
                <w:szCs w:val="18"/>
              </w:rPr>
              <w:t xml:space="preserve"> </w:t>
            </w:r>
            <w:r>
              <w:rPr>
                <w:rFonts w:ascii="宋体" w:hAnsi="宋体" w:eastAsia="宋体" w:cs="宋体"/>
                <w:spacing w:val="2"/>
                <w:sz w:val="18"/>
                <w:szCs w:val="18"/>
              </w:rPr>
              <w:t>时，强调培养学生的实际操</w:t>
            </w:r>
            <w:r>
              <w:rPr>
                <w:rFonts w:ascii="宋体" w:hAnsi="宋体" w:eastAsia="宋体" w:cs="宋体"/>
                <w:spacing w:val="1"/>
                <w:sz w:val="18"/>
                <w:szCs w:val="18"/>
              </w:rPr>
              <w:t xml:space="preserve"> </w:t>
            </w:r>
            <w:r>
              <w:rPr>
                <w:rFonts w:ascii="宋体" w:hAnsi="宋体" w:eastAsia="宋体" w:cs="宋体"/>
                <w:spacing w:val="-1"/>
                <w:sz w:val="18"/>
                <w:szCs w:val="18"/>
              </w:rPr>
              <w:t>作能力和解决问题的能力。</w:t>
            </w:r>
          </w:p>
        </w:tc>
        <w:tc>
          <w:tcPr>
            <w:tcW w:w="2515" w:type="dxa"/>
            <w:vAlign w:val="top"/>
          </w:tcPr>
          <w:p w14:paraId="375C7D50">
            <w:pPr>
              <w:spacing w:line="249" w:lineRule="auto"/>
              <w:rPr>
                <w:rFonts w:ascii="Arial"/>
                <w:sz w:val="21"/>
              </w:rPr>
            </w:pPr>
          </w:p>
          <w:p w14:paraId="3AD6B2EE">
            <w:pPr>
              <w:spacing w:line="249" w:lineRule="auto"/>
              <w:rPr>
                <w:rFonts w:ascii="Arial"/>
                <w:sz w:val="21"/>
              </w:rPr>
            </w:pPr>
          </w:p>
          <w:p w14:paraId="434F088B">
            <w:pPr>
              <w:spacing w:line="249" w:lineRule="auto"/>
              <w:rPr>
                <w:rFonts w:ascii="Arial"/>
                <w:sz w:val="21"/>
              </w:rPr>
            </w:pPr>
          </w:p>
          <w:p w14:paraId="3DB67855">
            <w:pPr>
              <w:spacing w:line="249" w:lineRule="auto"/>
              <w:rPr>
                <w:rFonts w:ascii="Arial"/>
                <w:sz w:val="21"/>
              </w:rPr>
            </w:pPr>
          </w:p>
          <w:p w14:paraId="1838DF2F">
            <w:pPr>
              <w:spacing w:line="250" w:lineRule="auto"/>
              <w:rPr>
                <w:rFonts w:ascii="Arial"/>
                <w:sz w:val="21"/>
              </w:rPr>
            </w:pPr>
          </w:p>
          <w:p w14:paraId="29C5EF61">
            <w:pPr>
              <w:spacing w:before="59" w:line="229" w:lineRule="auto"/>
              <w:ind w:left="110" w:right="101" w:firstLine="2"/>
              <w:rPr>
                <w:rFonts w:ascii="宋体" w:hAnsi="宋体" w:eastAsia="宋体" w:cs="宋体"/>
                <w:sz w:val="18"/>
                <w:szCs w:val="18"/>
              </w:rPr>
            </w:pPr>
            <w:r>
              <w:rPr>
                <w:rFonts w:ascii="宋体" w:hAnsi="宋体" w:eastAsia="宋体" w:cs="宋体"/>
                <w:spacing w:val="-5"/>
                <w:sz w:val="18"/>
                <w:szCs w:val="18"/>
              </w:rPr>
              <w:t>理实一体化的项目法教学，讲</w:t>
            </w:r>
            <w:r>
              <w:rPr>
                <w:rFonts w:ascii="宋体" w:hAnsi="宋体" w:eastAsia="宋体" w:cs="宋体"/>
                <w:spacing w:val="9"/>
                <w:sz w:val="18"/>
                <w:szCs w:val="18"/>
              </w:rPr>
              <w:t xml:space="preserve"> </w:t>
            </w:r>
            <w:r>
              <w:rPr>
                <w:rFonts w:ascii="宋体" w:hAnsi="宋体" w:eastAsia="宋体" w:cs="宋体"/>
                <w:spacing w:val="-3"/>
                <w:sz w:val="18"/>
                <w:szCs w:val="18"/>
              </w:rPr>
              <w:t>授法等</w:t>
            </w:r>
          </w:p>
        </w:tc>
      </w:tr>
      <w:tr w14:paraId="4E65A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0" w:hRule="atLeast"/>
        </w:trPr>
        <w:tc>
          <w:tcPr>
            <w:tcW w:w="569" w:type="dxa"/>
            <w:vAlign w:val="top"/>
          </w:tcPr>
          <w:p w14:paraId="3A447B7F">
            <w:pPr>
              <w:spacing w:line="297" w:lineRule="auto"/>
              <w:rPr>
                <w:rFonts w:ascii="Arial"/>
                <w:sz w:val="21"/>
              </w:rPr>
            </w:pPr>
          </w:p>
          <w:p w14:paraId="65E4CF7E">
            <w:pPr>
              <w:spacing w:line="297" w:lineRule="auto"/>
              <w:rPr>
                <w:rFonts w:ascii="Arial"/>
                <w:sz w:val="21"/>
              </w:rPr>
            </w:pPr>
          </w:p>
          <w:p w14:paraId="11D8813B">
            <w:pPr>
              <w:spacing w:before="52" w:line="185" w:lineRule="auto"/>
              <w:ind w:left="23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461" w:type="dxa"/>
            <w:vAlign w:val="top"/>
          </w:tcPr>
          <w:p w14:paraId="701F9ACB">
            <w:pPr>
              <w:spacing w:line="277" w:lineRule="auto"/>
              <w:rPr>
                <w:rFonts w:ascii="Arial"/>
                <w:sz w:val="21"/>
              </w:rPr>
            </w:pPr>
          </w:p>
          <w:p w14:paraId="0FE30A59">
            <w:pPr>
              <w:spacing w:line="277" w:lineRule="auto"/>
              <w:rPr>
                <w:rFonts w:ascii="Arial"/>
                <w:sz w:val="21"/>
              </w:rPr>
            </w:pPr>
          </w:p>
          <w:p w14:paraId="442313CC">
            <w:pPr>
              <w:spacing w:before="59" w:line="221" w:lineRule="auto"/>
              <w:ind w:left="100"/>
              <w:rPr>
                <w:rFonts w:ascii="宋体" w:hAnsi="宋体" w:eastAsia="宋体" w:cs="宋体"/>
                <w:sz w:val="18"/>
                <w:szCs w:val="18"/>
              </w:rPr>
            </w:pPr>
            <w:r>
              <w:rPr>
                <w:rFonts w:ascii="宋体" w:hAnsi="宋体" w:eastAsia="宋体" w:cs="宋体"/>
                <w:spacing w:val="-4"/>
                <w:sz w:val="18"/>
                <w:szCs w:val="18"/>
              </w:rPr>
              <w:t>摄影</w:t>
            </w:r>
          </w:p>
        </w:tc>
        <w:tc>
          <w:tcPr>
            <w:tcW w:w="2406" w:type="dxa"/>
            <w:tcBorders>
              <w:right w:val="single" w:color="000000" w:sz="2" w:space="0"/>
            </w:tcBorders>
            <w:vAlign w:val="top"/>
          </w:tcPr>
          <w:p w14:paraId="5DB066E0">
            <w:pPr>
              <w:spacing w:before="36" w:line="233" w:lineRule="auto"/>
              <w:ind w:left="103" w:right="105" w:firstLine="3"/>
              <w:jc w:val="both"/>
              <w:rPr>
                <w:rFonts w:ascii="宋体" w:hAnsi="宋体" w:eastAsia="宋体" w:cs="宋体"/>
                <w:sz w:val="18"/>
                <w:szCs w:val="18"/>
              </w:rPr>
            </w:pPr>
            <w:r>
              <w:rPr>
                <w:rFonts w:ascii="宋体" w:hAnsi="宋体" w:eastAsia="宋体" w:cs="宋体"/>
                <w:spacing w:val="1"/>
                <w:sz w:val="18"/>
                <w:szCs w:val="18"/>
              </w:rPr>
              <w:t>熟练掌握相机操作、能够在</w:t>
            </w:r>
            <w:r>
              <w:rPr>
                <w:rFonts w:ascii="宋体" w:hAnsi="宋体" w:eastAsia="宋体" w:cs="宋体"/>
                <w:spacing w:val="9"/>
                <w:sz w:val="18"/>
                <w:szCs w:val="18"/>
              </w:rPr>
              <w:t xml:space="preserve"> </w:t>
            </w:r>
            <w:r>
              <w:rPr>
                <w:rFonts w:ascii="宋体" w:hAnsi="宋体" w:eastAsia="宋体" w:cs="宋体"/>
                <w:spacing w:val="2"/>
                <w:sz w:val="18"/>
                <w:szCs w:val="18"/>
              </w:rPr>
              <w:t>各种光源环境下准确曝光成</w:t>
            </w:r>
            <w:r>
              <w:rPr>
                <w:rFonts w:ascii="宋体" w:hAnsi="宋体" w:eastAsia="宋体" w:cs="宋体"/>
                <w:spacing w:val="1"/>
                <w:sz w:val="18"/>
                <w:szCs w:val="18"/>
              </w:rPr>
              <w:t xml:space="preserve"> </w:t>
            </w:r>
            <w:r>
              <w:rPr>
                <w:rFonts w:ascii="宋体" w:hAnsi="宋体" w:eastAsia="宋体" w:cs="宋体"/>
                <w:spacing w:val="2"/>
                <w:sz w:val="18"/>
                <w:szCs w:val="18"/>
              </w:rPr>
              <w:t>像、基本能够掌握场景、人</w:t>
            </w:r>
            <w:r>
              <w:rPr>
                <w:rFonts w:ascii="宋体" w:hAnsi="宋体" w:eastAsia="宋体" w:cs="宋体"/>
                <w:spacing w:val="1"/>
                <w:sz w:val="18"/>
                <w:szCs w:val="18"/>
              </w:rPr>
              <w:t xml:space="preserve"> </w:t>
            </w:r>
            <w:r>
              <w:rPr>
                <w:rFonts w:ascii="宋体" w:hAnsi="宋体" w:eastAsia="宋体" w:cs="宋体"/>
                <w:spacing w:val="2"/>
                <w:sz w:val="18"/>
                <w:szCs w:val="18"/>
              </w:rPr>
              <w:t>像、风光、建筑等题材作品</w:t>
            </w:r>
            <w:r>
              <w:rPr>
                <w:rFonts w:ascii="宋体" w:hAnsi="宋体" w:eastAsia="宋体" w:cs="宋体"/>
                <w:spacing w:val="1"/>
                <w:sz w:val="18"/>
                <w:szCs w:val="18"/>
              </w:rPr>
              <w:t xml:space="preserve"> </w:t>
            </w:r>
            <w:r>
              <w:rPr>
                <w:rFonts w:ascii="宋体" w:hAnsi="宋体" w:eastAsia="宋体" w:cs="宋体"/>
                <w:spacing w:val="2"/>
                <w:sz w:val="18"/>
                <w:szCs w:val="18"/>
              </w:rPr>
              <w:t>的摄影技巧与规律，独立创</w:t>
            </w:r>
            <w:r>
              <w:rPr>
                <w:rFonts w:ascii="宋体" w:hAnsi="宋体" w:eastAsia="宋体" w:cs="宋体"/>
                <w:spacing w:val="1"/>
                <w:sz w:val="18"/>
                <w:szCs w:val="18"/>
              </w:rPr>
              <w:t xml:space="preserve"> </w:t>
            </w:r>
            <w:r>
              <w:rPr>
                <w:rFonts w:ascii="宋体" w:hAnsi="宋体" w:eastAsia="宋体" w:cs="宋体"/>
                <w:spacing w:val="-2"/>
                <w:sz w:val="18"/>
                <w:szCs w:val="18"/>
              </w:rPr>
              <w:t>作作品。</w:t>
            </w:r>
          </w:p>
        </w:tc>
        <w:tc>
          <w:tcPr>
            <w:tcW w:w="2406" w:type="dxa"/>
            <w:tcBorders>
              <w:left w:val="single" w:color="000000" w:sz="2" w:space="0"/>
            </w:tcBorders>
            <w:vAlign w:val="top"/>
          </w:tcPr>
          <w:p w14:paraId="5DF0BA1F">
            <w:pPr>
              <w:spacing w:before="151" w:line="232" w:lineRule="auto"/>
              <w:ind w:left="112" w:right="1390"/>
              <w:rPr>
                <w:rFonts w:ascii="宋体" w:hAnsi="宋体" w:eastAsia="宋体" w:cs="宋体"/>
                <w:sz w:val="18"/>
                <w:szCs w:val="18"/>
              </w:rPr>
            </w:pPr>
            <w:r>
              <w:rPr>
                <w:rFonts w:ascii="宋体" w:hAnsi="宋体" w:eastAsia="宋体" w:cs="宋体"/>
                <w:spacing w:val="-2"/>
                <w:sz w:val="18"/>
                <w:szCs w:val="18"/>
              </w:rPr>
              <w:t>相机与镜头</w:t>
            </w:r>
            <w:r>
              <w:rPr>
                <w:rFonts w:ascii="宋体" w:hAnsi="宋体" w:eastAsia="宋体" w:cs="宋体"/>
                <w:spacing w:val="1"/>
                <w:sz w:val="18"/>
                <w:szCs w:val="18"/>
              </w:rPr>
              <w:t xml:space="preserve"> </w:t>
            </w:r>
            <w:r>
              <w:rPr>
                <w:rFonts w:ascii="宋体" w:hAnsi="宋体" w:eastAsia="宋体" w:cs="宋体"/>
                <w:spacing w:val="-2"/>
                <w:sz w:val="18"/>
                <w:szCs w:val="18"/>
              </w:rPr>
              <w:t>相机的设置</w:t>
            </w:r>
            <w:r>
              <w:rPr>
                <w:rFonts w:ascii="宋体" w:hAnsi="宋体" w:eastAsia="宋体" w:cs="宋体"/>
                <w:spacing w:val="1"/>
                <w:sz w:val="18"/>
                <w:szCs w:val="18"/>
              </w:rPr>
              <w:t xml:space="preserve"> </w:t>
            </w:r>
            <w:r>
              <w:rPr>
                <w:rFonts w:ascii="宋体" w:hAnsi="宋体" w:eastAsia="宋体" w:cs="宋体"/>
                <w:spacing w:val="-2"/>
                <w:sz w:val="18"/>
                <w:szCs w:val="18"/>
              </w:rPr>
              <w:t>摄影用光</w:t>
            </w:r>
          </w:p>
          <w:p w14:paraId="2E02F83D">
            <w:pPr>
              <w:spacing w:before="22" w:line="229" w:lineRule="auto"/>
              <w:ind w:left="112" w:right="1570"/>
              <w:rPr>
                <w:rFonts w:ascii="宋体" w:hAnsi="宋体" w:eastAsia="宋体" w:cs="宋体"/>
                <w:sz w:val="18"/>
                <w:szCs w:val="18"/>
              </w:rPr>
            </w:pPr>
            <w:r>
              <w:rPr>
                <w:rFonts w:ascii="宋体" w:hAnsi="宋体" w:eastAsia="宋体" w:cs="宋体"/>
                <w:spacing w:val="-2"/>
                <w:sz w:val="18"/>
                <w:szCs w:val="18"/>
              </w:rPr>
              <w:t>摄影构图</w:t>
            </w:r>
            <w:r>
              <w:rPr>
                <w:rFonts w:ascii="宋体" w:hAnsi="宋体" w:eastAsia="宋体" w:cs="宋体"/>
                <w:sz w:val="18"/>
                <w:szCs w:val="18"/>
              </w:rPr>
              <w:t xml:space="preserve"> </w:t>
            </w:r>
            <w:r>
              <w:rPr>
                <w:rFonts w:ascii="宋体" w:hAnsi="宋体" w:eastAsia="宋体" w:cs="宋体"/>
                <w:spacing w:val="-2"/>
                <w:sz w:val="18"/>
                <w:szCs w:val="18"/>
              </w:rPr>
              <w:t>摄影实训</w:t>
            </w:r>
          </w:p>
        </w:tc>
        <w:tc>
          <w:tcPr>
            <w:tcW w:w="2515" w:type="dxa"/>
            <w:vAlign w:val="top"/>
          </w:tcPr>
          <w:p w14:paraId="668BCD48">
            <w:pPr>
              <w:spacing w:line="439" w:lineRule="auto"/>
              <w:rPr>
                <w:rFonts w:ascii="Arial"/>
                <w:sz w:val="21"/>
              </w:rPr>
            </w:pPr>
          </w:p>
          <w:p w14:paraId="17319921">
            <w:pPr>
              <w:spacing w:before="59" w:line="229" w:lineRule="auto"/>
              <w:ind w:left="110" w:right="101" w:firstLine="2"/>
              <w:rPr>
                <w:rFonts w:ascii="宋体" w:hAnsi="宋体" w:eastAsia="宋体" w:cs="宋体"/>
                <w:sz w:val="18"/>
                <w:szCs w:val="18"/>
              </w:rPr>
            </w:pPr>
            <w:r>
              <w:rPr>
                <w:rFonts w:ascii="宋体" w:hAnsi="宋体" w:eastAsia="宋体" w:cs="宋体"/>
                <w:spacing w:val="-5"/>
                <w:sz w:val="18"/>
                <w:szCs w:val="18"/>
              </w:rPr>
              <w:t>理实一体化的项目法教学，讲</w:t>
            </w:r>
            <w:r>
              <w:rPr>
                <w:rFonts w:ascii="宋体" w:hAnsi="宋体" w:eastAsia="宋体" w:cs="宋体"/>
                <w:spacing w:val="9"/>
                <w:sz w:val="18"/>
                <w:szCs w:val="18"/>
              </w:rPr>
              <w:t xml:space="preserve"> </w:t>
            </w:r>
            <w:r>
              <w:rPr>
                <w:rFonts w:ascii="宋体" w:hAnsi="宋体" w:eastAsia="宋体" w:cs="宋体"/>
                <w:spacing w:val="-3"/>
                <w:sz w:val="18"/>
                <w:szCs w:val="18"/>
              </w:rPr>
              <w:t>授法等</w:t>
            </w:r>
          </w:p>
        </w:tc>
      </w:tr>
    </w:tbl>
    <w:p w14:paraId="3EF25423">
      <w:pPr>
        <w:rPr>
          <w:rFonts w:ascii="Arial"/>
          <w:sz w:val="21"/>
        </w:rPr>
      </w:pPr>
    </w:p>
    <w:p w14:paraId="3140FF77">
      <w:pPr>
        <w:rPr>
          <w:rFonts w:ascii="Arial" w:hAnsi="Arial" w:eastAsia="Arial" w:cs="Arial"/>
          <w:sz w:val="21"/>
          <w:szCs w:val="21"/>
        </w:rPr>
        <w:sectPr>
          <w:footerReference r:id="rId22" w:type="default"/>
          <w:pgSz w:w="11906" w:h="16839"/>
          <w:pgMar w:top="1431" w:right="1267" w:bottom="1173" w:left="1266" w:header="0" w:footer="987" w:gutter="0"/>
          <w:cols w:space="720" w:num="1"/>
        </w:sectPr>
      </w:pPr>
    </w:p>
    <w:p w14:paraId="3451745B">
      <w:pPr>
        <w:spacing w:line="91" w:lineRule="auto"/>
        <w:rPr>
          <w:rFonts w:ascii="Arial"/>
          <w:sz w:val="2"/>
        </w:rPr>
      </w:pPr>
    </w:p>
    <w:tbl>
      <w:tblPr>
        <w:tblStyle w:val="6"/>
        <w:tblW w:w="93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461"/>
        <w:gridCol w:w="2406"/>
        <w:gridCol w:w="2406"/>
        <w:gridCol w:w="2515"/>
      </w:tblGrid>
      <w:tr w14:paraId="37D83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569" w:type="dxa"/>
            <w:textDirection w:val="tbRlV"/>
            <w:vAlign w:val="top"/>
          </w:tcPr>
          <w:p w14:paraId="6A71F6F6">
            <w:pPr>
              <w:spacing w:before="191"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461" w:type="dxa"/>
            <w:vAlign w:val="top"/>
          </w:tcPr>
          <w:p w14:paraId="048EF267">
            <w:pPr>
              <w:spacing w:before="148" w:line="220" w:lineRule="auto"/>
              <w:ind w:left="361"/>
              <w:rPr>
                <w:rFonts w:ascii="宋体" w:hAnsi="宋体" w:eastAsia="宋体" w:cs="宋体"/>
                <w:sz w:val="18"/>
                <w:szCs w:val="18"/>
              </w:rPr>
            </w:pPr>
            <w:r>
              <w:rPr>
                <w:rFonts w:ascii="宋体" w:hAnsi="宋体" w:eastAsia="宋体" w:cs="宋体"/>
                <w:b/>
                <w:bCs/>
                <w:spacing w:val="-3"/>
                <w:sz w:val="18"/>
                <w:szCs w:val="18"/>
              </w:rPr>
              <w:t>课程名称</w:t>
            </w:r>
          </w:p>
        </w:tc>
        <w:tc>
          <w:tcPr>
            <w:tcW w:w="2406" w:type="dxa"/>
            <w:tcBorders>
              <w:right w:val="single" w:color="000000" w:sz="2" w:space="0"/>
            </w:tcBorders>
            <w:vAlign w:val="top"/>
          </w:tcPr>
          <w:p w14:paraId="314F1854">
            <w:pPr>
              <w:spacing w:before="148" w:line="220" w:lineRule="auto"/>
              <w:ind w:left="837"/>
              <w:rPr>
                <w:rFonts w:ascii="宋体" w:hAnsi="宋体" w:eastAsia="宋体" w:cs="宋体"/>
                <w:sz w:val="18"/>
                <w:szCs w:val="18"/>
              </w:rPr>
            </w:pPr>
            <w:r>
              <w:rPr>
                <w:rFonts w:ascii="宋体" w:hAnsi="宋体" w:eastAsia="宋体" w:cs="宋体"/>
                <w:b/>
                <w:bCs/>
                <w:spacing w:val="-3"/>
                <w:sz w:val="18"/>
                <w:szCs w:val="18"/>
              </w:rPr>
              <w:t>课程目标</w:t>
            </w:r>
          </w:p>
        </w:tc>
        <w:tc>
          <w:tcPr>
            <w:tcW w:w="2406" w:type="dxa"/>
            <w:tcBorders>
              <w:left w:val="single" w:color="000000" w:sz="2" w:space="0"/>
            </w:tcBorders>
            <w:vAlign w:val="top"/>
          </w:tcPr>
          <w:p w14:paraId="07CE2052">
            <w:pPr>
              <w:spacing w:before="148" w:line="219" w:lineRule="auto"/>
              <w:ind w:left="39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515" w:type="dxa"/>
            <w:vAlign w:val="top"/>
          </w:tcPr>
          <w:p w14:paraId="1FC54363">
            <w:pPr>
              <w:spacing w:before="148" w:line="219" w:lineRule="auto"/>
              <w:ind w:left="626"/>
              <w:rPr>
                <w:rFonts w:ascii="宋体" w:hAnsi="宋体" w:eastAsia="宋体" w:cs="宋体"/>
                <w:sz w:val="18"/>
                <w:szCs w:val="18"/>
              </w:rPr>
            </w:pPr>
            <w:r>
              <w:rPr>
                <w:rFonts w:ascii="宋体" w:hAnsi="宋体" w:eastAsia="宋体" w:cs="宋体"/>
                <w:b/>
                <w:bCs/>
                <w:spacing w:val="-3"/>
                <w:sz w:val="18"/>
                <w:szCs w:val="18"/>
              </w:rPr>
              <w:t>教学方法与手段</w:t>
            </w:r>
          </w:p>
        </w:tc>
      </w:tr>
      <w:tr w14:paraId="69AC0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9" w:hRule="atLeast"/>
        </w:trPr>
        <w:tc>
          <w:tcPr>
            <w:tcW w:w="569" w:type="dxa"/>
            <w:vAlign w:val="top"/>
          </w:tcPr>
          <w:p w14:paraId="6E9F7E5E">
            <w:pPr>
              <w:spacing w:line="251" w:lineRule="auto"/>
              <w:rPr>
                <w:rFonts w:ascii="Arial"/>
                <w:sz w:val="21"/>
              </w:rPr>
            </w:pPr>
          </w:p>
          <w:p w14:paraId="1A0DF282">
            <w:pPr>
              <w:spacing w:line="251" w:lineRule="auto"/>
              <w:rPr>
                <w:rFonts w:ascii="Arial"/>
                <w:sz w:val="21"/>
              </w:rPr>
            </w:pPr>
          </w:p>
          <w:p w14:paraId="458B1B04">
            <w:pPr>
              <w:spacing w:line="251" w:lineRule="auto"/>
              <w:rPr>
                <w:rFonts w:ascii="Arial"/>
                <w:sz w:val="21"/>
              </w:rPr>
            </w:pPr>
          </w:p>
          <w:p w14:paraId="71D762BB">
            <w:pPr>
              <w:spacing w:line="251" w:lineRule="auto"/>
              <w:rPr>
                <w:rFonts w:ascii="Arial"/>
                <w:sz w:val="21"/>
              </w:rPr>
            </w:pPr>
          </w:p>
          <w:p w14:paraId="167AE19B">
            <w:pPr>
              <w:spacing w:line="252" w:lineRule="auto"/>
              <w:rPr>
                <w:rFonts w:ascii="Arial"/>
                <w:sz w:val="21"/>
              </w:rPr>
            </w:pPr>
          </w:p>
          <w:p w14:paraId="430D9FF9">
            <w:pPr>
              <w:spacing w:line="252" w:lineRule="auto"/>
              <w:rPr>
                <w:rFonts w:ascii="Arial"/>
                <w:sz w:val="21"/>
              </w:rPr>
            </w:pPr>
          </w:p>
          <w:p w14:paraId="52562572">
            <w:pPr>
              <w:spacing w:before="52" w:line="188" w:lineRule="auto"/>
              <w:ind w:left="23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461" w:type="dxa"/>
            <w:vAlign w:val="top"/>
          </w:tcPr>
          <w:p w14:paraId="09C47523">
            <w:pPr>
              <w:spacing w:line="245" w:lineRule="auto"/>
              <w:rPr>
                <w:rFonts w:ascii="Arial"/>
                <w:sz w:val="21"/>
              </w:rPr>
            </w:pPr>
          </w:p>
          <w:p w14:paraId="3EF26342">
            <w:pPr>
              <w:spacing w:line="245" w:lineRule="auto"/>
              <w:rPr>
                <w:rFonts w:ascii="Arial"/>
                <w:sz w:val="21"/>
              </w:rPr>
            </w:pPr>
          </w:p>
          <w:p w14:paraId="0001CCD0">
            <w:pPr>
              <w:spacing w:line="245" w:lineRule="auto"/>
              <w:rPr>
                <w:rFonts w:ascii="Arial"/>
                <w:sz w:val="21"/>
              </w:rPr>
            </w:pPr>
          </w:p>
          <w:p w14:paraId="203512D3">
            <w:pPr>
              <w:spacing w:line="245" w:lineRule="auto"/>
              <w:rPr>
                <w:rFonts w:ascii="Arial"/>
                <w:sz w:val="21"/>
              </w:rPr>
            </w:pPr>
          </w:p>
          <w:p w14:paraId="02830546">
            <w:pPr>
              <w:spacing w:line="245" w:lineRule="auto"/>
              <w:rPr>
                <w:rFonts w:ascii="Arial"/>
                <w:sz w:val="21"/>
              </w:rPr>
            </w:pPr>
          </w:p>
          <w:p w14:paraId="26803142">
            <w:pPr>
              <w:spacing w:line="246" w:lineRule="auto"/>
              <w:rPr>
                <w:rFonts w:ascii="Arial"/>
                <w:sz w:val="21"/>
              </w:rPr>
            </w:pPr>
          </w:p>
          <w:p w14:paraId="70FD5B52">
            <w:pPr>
              <w:spacing w:before="58" w:line="221" w:lineRule="auto"/>
              <w:ind w:left="102"/>
              <w:rPr>
                <w:rFonts w:ascii="宋体" w:hAnsi="宋体" w:eastAsia="宋体" w:cs="宋体"/>
                <w:sz w:val="18"/>
                <w:szCs w:val="18"/>
              </w:rPr>
            </w:pPr>
            <w:r>
              <w:rPr>
                <w:rFonts w:ascii="宋体" w:hAnsi="宋体" w:eastAsia="宋体" w:cs="宋体"/>
                <w:spacing w:val="-5"/>
                <w:sz w:val="18"/>
                <w:szCs w:val="18"/>
              </w:rPr>
              <w:t>茶艺</w:t>
            </w:r>
          </w:p>
        </w:tc>
        <w:tc>
          <w:tcPr>
            <w:tcW w:w="2406" w:type="dxa"/>
            <w:tcBorders>
              <w:right w:val="single" w:color="000000" w:sz="2" w:space="0"/>
            </w:tcBorders>
            <w:vAlign w:val="top"/>
          </w:tcPr>
          <w:p w14:paraId="1EB2E954">
            <w:pPr>
              <w:spacing w:before="23" w:line="237" w:lineRule="auto"/>
              <w:ind w:left="102" w:right="105" w:firstLine="2"/>
              <w:jc w:val="both"/>
              <w:rPr>
                <w:rFonts w:ascii="宋体" w:hAnsi="宋体" w:eastAsia="宋体" w:cs="宋体"/>
                <w:sz w:val="18"/>
                <w:szCs w:val="18"/>
              </w:rPr>
            </w:pPr>
            <w:r>
              <w:rPr>
                <w:rFonts w:ascii="宋体" w:hAnsi="宋体" w:eastAsia="宋体" w:cs="宋体"/>
                <w:spacing w:val="2"/>
                <w:sz w:val="18"/>
                <w:szCs w:val="18"/>
              </w:rPr>
              <w:t>茶艺课程目标在于让学生全</w:t>
            </w:r>
            <w:r>
              <w:rPr>
                <w:rFonts w:ascii="宋体" w:hAnsi="宋体" w:eastAsia="宋体" w:cs="宋体"/>
                <w:sz w:val="18"/>
                <w:szCs w:val="18"/>
              </w:rPr>
              <w:t xml:space="preserve"> </w:t>
            </w:r>
            <w:r>
              <w:rPr>
                <w:rFonts w:ascii="宋体" w:hAnsi="宋体" w:eastAsia="宋体" w:cs="宋体"/>
                <w:spacing w:val="2"/>
                <w:sz w:val="18"/>
                <w:szCs w:val="18"/>
              </w:rPr>
              <w:t xml:space="preserve">面了解中国的茶文化，熟悉 并掌握茶叶的基本知识及分 类，学习茶艺的基本技巧和 礼仪。通过实践操作，学生 能够进行茶艺表演，提升个 人品味与修养。此外，课程 还致力于培养学生对茶艺的 欣赏能力，以及茶文化的传 承意识，让学生在泡茶、品 茶的过程中，体验中国传统 文化的韵味，从而塑造学生 的文化人格，提高他们的综 </w:t>
            </w:r>
            <w:r>
              <w:rPr>
                <w:rFonts w:ascii="宋体" w:hAnsi="宋体" w:eastAsia="宋体" w:cs="宋体"/>
                <w:spacing w:val="-2"/>
                <w:sz w:val="18"/>
                <w:szCs w:val="18"/>
              </w:rPr>
              <w:t>合素养。</w:t>
            </w:r>
          </w:p>
        </w:tc>
        <w:tc>
          <w:tcPr>
            <w:tcW w:w="2406" w:type="dxa"/>
            <w:tcBorders>
              <w:left w:val="single" w:color="000000" w:sz="2" w:space="0"/>
            </w:tcBorders>
            <w:vAlign w:val="top"/>
          </w:tcPr>
          <w:p w14:paraId="707CFBCC">
            <w:pPr>
              <w:spacing w:before="251" w:line="238" w:lineRule="auto"/>
              <w:ind w:left="112" w:right="97" w:firstLine="2"/>
              <w:rPr>
                <w:rFonts w:ascii="宋体" w:hAnsi="宋体" w:eastAsia="宋体" w:cs="宋体"/>
                <w:sz w:val="18"/>
                <w:szCs w:val="18"/>
              </w:rPr>
            </w:pPr>
            <w:r>
              <w:rPr>
                <w:rFonts w:ascii="宋体" w:hAnsi="宋体" w:eastAsia="宋体" w:cs="宋体"/>
                <w:spacing w:val="2"/>
                <w:sz w:val="18"/>
                <w:szCs w:val="18"/>
              </w:rPr>
              <w:t>茶艺主要教学内容包括茶叶</w:t>
            </w:r>
            <w:r>
              <w:rPr>
                <w:rFonts w:ascii="宋体" w:hAnsi="宋体" w:eastAsia="宋体" w:cs="宋体"/>
                <w:sz w:val="18"/>
                <w:szCs w:val="18"/>
              </w:rPr>
              <w:t xml:space="preserve"> </w:t>
            </w:r>
            <w:r>
              <w:rPr>
                <w:rFonts w:ascii="宋体" w:hAnsi="宋体" w:eastAsia="宋体" w:cs="宋体"/>
                <w:spacing w:val="2"/>
                <w:sz w:val="18"/>
                <w:szCs w:val="18"/>
              </w:rPr>
              <w:t>基础知识、茶艺表演技巧、</w:t>
            </w:r>
            <w:r>
              <w:rPr>
                <w:rFonts w:ascii="宋体" w:hAnsi="宋体" w:eastAsia="宋体" w:cs="宋体"/>
                <w:spacing w:val="1"/>
                <w:sz w:val="18"/>
                <w:szCs w:val="18"/>
              </w:rPr>
              <w:t xml:space="preserve"> </w:t>
            </w:r>
            <w:r>
              <w:rPr>
                <w:rFonts w:ascii="宋体" w:hAnsi="宋体" w:eastAsia="宋体" w:cs="宋体"/>
                <w:spacing w:val="2"/>
                <w:sz w:val="18"/>
                <w:szCs w:val="18"/>
              </w:rPr>
              <w:t>茶艺礼仪及茶文化。要求学</w:t>
            </w:r>
            <w:r>
              <w:rPr>
                <w:rFonts w:ascii="宋体" w:hAnsi="宋体" w:eastAsia="宋体" w:cs="宋体"/>
                <w:spacing w:val="1"/>
                <w:sz w:val="18"/>
                <w:szCs w:val="18"/>
              </w:rPr>
              <w:t xml:space="preserve"> </w:t>
            </w:r>
            <w:r>
              <w:rPr>
                <w:rFonts w:ascii="宋体" w:hAnsi="宋体" w:eastAsia="宋体" w:cs="宋体"/>
                <w:spacing w:val="2"/>
                <w:sz w:val="18"/>
                <w:szCs w:val="18"/>
              </w:rPr>
              <w:t>生掌握茶叶的分类、品质特</w:t>
            </w:r>
            <w:r>
              <w:rPr>
                <w:rFonts w:ascii="宋体" w:hAnsi="宋体" w:eastAsia="宋体" w:cs="宋体"/>
                <w:spacing w:val="1"/>
                <w:sz w:val="18"/>
                <w:szCs w:val="18"/>
              </w:rPr>
              <w:t xml:space="preserve"> </w:t>
            </w:r>
            <w:r>
              <w:rPr>
                <w:rFonts w:ascii="宋体" w:hAnsi="宋体" w:eastAsia="宋体" w:cs="宋体"/>
                <w:spacing w:val="2"/>
                <w:sz w:val="18"/>
                <w:szCs w:val="18"/>
              </w:rPr>
              <w:t>点、制作工艺，学会茶艺表</w:t>
            </w:r>
            <w:r>
              <w:rPr>
                <w:rFonts w:ascii="宋体" w:hAnsi="宋体" w:eastAsia="宋体" w:cs="宋体"/>
                <w:spacing w:val="1"/>
                <w:sz w:val="18"/>
                <w:szCs w:val="18"/>
              </w:rPr>
              <w:t xml:space="preserve"> </w:t>
            </w:r>
            <w:r>
              <w:rPr>
                <w:rFonts w:ascii="宋体" w:hAnsi="宋体" w:eastAsia="宋体" w:cs="宋体"/>
                <w:spacing w:val="2"/>
                <w:sz w:val="18"/>
                <w:szCs w:val="18"/>
              </w:rPr>
              <w:t>演的程序和动作要领，理解</w:t>
            </w:r>
            <w:r>
              <w:rPr>
                <w:rFonts w:ascii="宋体" w:hAnsi="宋体" w:eastAsia="宋体" w:cs="宋体"/>
                <w:spacing w:val="1"/>
                <w:sz w:val="18"/>
                <w:szCs w:val="18"/>
              </w:rPr>
              <w:t xml:space="preserve"> </w:t>
            </w:r>
            <w:r>
              <w:rPr>
                <w:rFonts w:ascii="宋体" w:hAnsi="宋体" w:eastAsia="宋体" w:cs="宋体"/>
                <w:spacing w:val="2"/>
                <w:sz w:val="18"/>
                <w:szCs w:val="18"/>
              </w:rPr>
              <w:t>茶艺礼仪的重要性，并了解</w:t>
            </w:r>
            <w:r>
              <w:rPr>
                <w:rFonts w:ascii="宋体" w:hAnsi="宋体" w:eastAsia="宋体" w:cs="宋体"/>
                <w:spacing w:val="1"/>
                <w:sz w:val="18"/>
                <w:szCs w:val="18"/>
              </w:rPr>
              <w:t xml:space="preserve"> </w:t>
            </w:r>
            <w:r>
              <w:rPr>
                <w:rFonts w:ascii="宋体" w:hAnsi="宋体" w:eastAsia="宋体" w:cs="宋体"/>
                <w:spacing w:val="2"/>
                <w:sz w:val="18"/>
                <w:szCs w:val="18"/>
              </w:rPr>
              <w:t>茶文化的内涵。通过实践操</w:t>
            </w:r>
            <w:r>
              <w:rPr>
                <w:rFonts w:ascii="宋体" w:hAnsi="宋体" w:eastAsia="宋体" w:cs="宋体"/>
                <w:spacing w:val="1"/>
                <w:sz w:val="18"/>
                <w:szCs w:val="18"/>
              </w:rPr>
              <w:t xml:space="preserve"> </w:t>
            </w:r>
            <w:r>
              <w:rPr>
                <w:rFonts w:ascii="宋体" w:hAnsi="宋体" w:eastAsia="宋体" w:cs="宋体"/>
                <w:spacing w:val="2"/>
                <w:sz w:val="18"/>
                <w:szCs w:val="18"/>
              </w:rPr>
              <w:t>作，学生需能够鉴别和鉴赏</w:t>
            </w:r>
            <w:r>
              <w:rPr>
                <w:rFonts w:ascii="宋体" w:hAnsi="宋体" w:eastAsia="宋体" w:cs="宋体"/>
                <w:spacing w:val="1"/>
                <w:sz w:val="18"/>
                <w:szCs w:val="18"/>
              </w:rPr>
              <w:t xml:space="preserve"> </w:t>
            </w:r>
            <w:r>
              <w:rPr>
                <w:rFonts w:ascii="宋体" w:hAnsi="宋体" w:eastAsia="宋体" w:cs="宋体"/>
                <w:spacing w:val="2"/>
                <w:sz w:val="18"/>
                <w:szCs w:val="18"/>
              </w:rPr>
              <w:t>茶叶，熟练进行茶艺表演，</w:t>
            </w:r>
            <w:r>
              <w:rPr>
                <w:rFonts w:ascii="宋体" w:hAnsi="宋体" w:eastAsia="宋体" w:cs="宋体"/>
                <w:spacing w:val="1"/>
                <w:sz w:val="18"/>
                <w:szCs w:val="18"/>
              </w:rPr>
              <w:t xml:space="preserve"> </w:t>
            </w:r>
            <w:r>
              <w:rPr>
                <w:rFonts w:ascii="宋体" w:hAnsi="宋体" w:eastAsia="宋体" w:cs="宋体"/>
                <w:spacing w:val="2"/>
                <w:sz w:val="18"/>
                <w:szCs w:val="18"/>
              </w:rPr>
              <w:t>展现良好的礼仪风范，进而</w:t>
            </w:r>
            <w:r>
              <w:rPr>
                <w:rFonts w:ascii="宋体" w:hAnsi="宋体" w:eastAsia="宋体" w:cs="宋体"/>
                <w:spacing w:val="1"/>
                <w:sz w:val="18"/>
                <w:szCs w:val="18"/>
              </w:rPr>
              <w:t xml:space="preserve"> </w:t>
            </w:r>
            <w:r>
              <w:rPr>
                <w:rFonts w:ascii="宋体" w:hAnsi="宋体" w:eastAsia="宋体" w:cs="宋体"/>
                <w:spacing w:val="-1"/>
                <w:sz w:val="18"/>
                <w:szCs w:val="18"/>
              </w:rPr>
              <w:t>提升个人修养和文化素质。</w:t>
            </w:r>
          </w:p>
        </w:tc>
        <w:tc>
          <w:tcPr>
            <w:tcW w:w="2515" w:type="dxa"/>
            <w:vAlign w:val="top"/>
          </w:tcPr>
          <w:p w14:paraId="70C536CF">
            <w:pPr>
              <w:spacing w:line="271" w:lineRule="auto"/>
              <w:rPr>
                <w:rFonts w:ascii="Arial"/>
                <w:sz w:val="21"/>
              </w:rPr>
            </w:pPr>
          </w:p>
          <w:p w14:paraId="77A19888">
            <w:pPr>
              <w:spacing w:line="271" w:lineRule="auto"/>
              <w:rPr>
                <w:rFonts w:ascii="Arial"/>
                <w:sz w:val="21"/>
              </w:rPr>
            </w:pPr>
          </w:p>
          <w:p w14:paraId="1DC47A13">
            <w:pPr>
              <w:spacing w:line="271" w:lineRule="auto"/>
              <w:rPr>
                <w:rFonts w:ascii="Arial"/>
                <w:sz w:val="21"/>
              </w:rPr>
            </w:pPr>
          </w:p>
          <w:p w14:paraId="468A53C5">
            <w:pPr>
              <w:spacing w:line="271" w:lineRule="auto"/>
              <w:rPr>
                <w:rFonts w:ascii="Arial"/>
                <w:sz w:val="21"/>
              </w:rPr>
            </w:pPr>
          </w:p>
          <w:p w14:paraId="1ABD4496">
            <w:pPr>
              <w:spacing w:line="272" w:lineRule="auto"/>
              <w:rPr>
                <w:rFonts w:ascii="Arial"/>
                <w:sz w:val="21"/>
              </w:rPr>
            </w:pPr>
          </w:p>
          <w:p w14:paraId="3A9ED805">
            <w:pPr>
              <w:spacing w:before="59" w:line="229" w:lineRule="auto"/>
              <w:ind w:left="110" w:right="101" w:firstLine="2"/>
              <w:rPr>
                <w:rFonts w:ascii="宋体" w:hAnsi="宋体" w:eastAsia="宋体" w:cs="宋体"/>
                <w:sz w:val="18"/>
                <w:szCs w:val="18"/>
              </w:rPr>
            </w:pPr>
            <w:r>
              <w:rPr>
                <w:rFonts w:ascii="宋体" w:hAnsi="宋体" w:eastAsia="宋体" w:cs="宋体"/>
                <w:spacing w:val="-5"/>
                <w:sz w:val="18"/>
                <w:szCs w:val="18"/>
              </w:rPr>
              <w:t>理实一体化的项目法教学，讲</w:t>
            </w:r>
            <w:r>
              <w:rPr>
                <w:rFonts w:ascii="宋体" w:hAnsi="宋体" w:eastAsia="宋体" w:cs="宋体"/>
                <w:spacing w:val="9"/>
                <w:sz w:val="18"/>
                <w:szCs w:val="18"/>
              </w:rPr>
              <w:t xml:space="preserve"> </w:t>
            </w:r>
            <w:r>
              <w:rPr>
                <w:rFonts w:ascii="宋体" w:hAnsi="宋体" w:eastAsia="宋体" w:cs="宋体"/>
                <w:spacing w:val="-3"/>
                <w:sz w:val="18"/>
                <w:szCs w:val="18"/>
              </w:rPr>
              <w:t>授法等</w:t>
            </w:r>
          </w:p>
        </w:tc>
      </w:tr>
      <w:tr w14:paraId="6C7A0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1" w:hRule="atLeast"/>
        </w:trPr>
        <w:tc>
          <w:tcPr>
            <w:tcW w:w="569" w:type="dxa"/>
            <w:vAlign w:val="top"/>
          </w:tcPr>
          <w:p w14:paraId="604FCCDE">
            <w:pPr>
              <w:spacing w:line="273" w:lineRule="auto"/>
              <w:rPr>
                <w:rFonts w:ascii="Arial"/>
                <w:sz w:val="21"/>
              </w:rPr>
            </w:pPr>
          </w:p>
          <w:p w14:paraId="23C7B2A6">
            <w:pPr>
              <w:spacing w:line="274" w:lineRule="auto"/>
              <w:rPr>
                <w:rFonts w:ascii="Arial"/>
                <w:sz w:val="21"/>
              </w:rPr>
            </w:pPr>
          </w:p>
          <w:p w14:paraId="6C3A6E15">
            <w:pPr>
              <w:spacing w:line="274" w:lineRule="auto"/>
              <w:rPr>
                <w:rFonts w:ascii="Arial"/>
                <w:sz w:val="21"/>
              </w:rPr>
            </w:pPr>
          </w:p>
          <w:p w14:paraId="64DCB5D2">
            <w:pPr>
              <w:spacing w:before="52" w:line="185"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461" w:type="dxa"/>
            <w:vAlign w:val="top"/>
          </w:tcPr>
          <w:p w14:paraId="797FC1E1">
            <w:pPr>
              <w:spacing w:line="260" w:lineRule="auto"/>
              <w:rPr>
                <w:rFonts w:ascii="Arial"/>
                <w:sz w:val="21"/>
              </w:rPr>
            </w:pPr>
          </w:p>
          <w:p w14:paraId="26048F84">
            <w:pPr>
              <w:spacing w:line="260" w:lineRule="auto"/>
              <w:rPr>
                <w:rFonts w:ascii="Arial"/>
                <w:sz w:val="21"/>
              </w:rPr>
            </w:pPr>
          </w:p>
          <w:p w14:paraId="751FB198">
            <w:pPr>
              <w:spacing w:line="260" w:lineRule="auto"/>
              <w:rPr>
                <w:rFonts w:ascii="Arial"/>
                <w:sz w:val="21"/>
              </w:rPr>
            </w:pPr>
          </w:p>
          <w:p w14:paraId="7491D247">
            <w:pPr>
              <w:spacing w:before="59" w:line="220" w:lineRule="auto"/>
              <w:ind w:left="100"/>
              <w:rPr>
                <w:rFonts w:ascii="宋体" w:hAnsi="宋体" w:eastAsia="宋体" w:cs="宋体"/>
                <w:sz w:val="18"/>
                <w:szCs w:val="18"/>
              </w:rPr>
            </w:pPr>
            <w:r>
              <w:rPr>
                <w:rFonts w:ascii="宋体" w:hAnsi="宋体" w:eastAsia="宋体" w:cs="宋体"/>
                <w:spacing w:val="-2"/>
                <w:sz w:val="18"/>
                <w:szCs w:val="18"/>
              </w:rPr>
              <w:t>装饰图案</w:t>
            </w:r>
          </w:p>
        </w:tc>
        <w:tc>
          <w:tcPr>
            <w:tcW w:w="2406" w:type="dxa"/>
            <w:tcBorders>
              <w:right w:val="single" w:color="000000" w:sz="2" w:space="0"/>
            </w:tcBorders>
            <w:vAlign w:val="top"/>
          </w:tcPr>
          <w:p w14:paraId="30A60DBE">
            <w:pPr>
              <w:spacing w:before="27" w:line="235" w:lineRule="auto"/>
              <w:ind w:left="103" w:right="105"/>
              <w:jc w:val="both"/>
              <w:rPr>
                <w:rFonts w:ascii="宋体" w:hAnsi="宋体" w:eastAsia="宋体" w:cs="宋体"/>
                <w:sz w:val="18"/>
                <w:szCs w:val="18"/>
              </w:rPr>
            </w:pPr>
            <w:r>
              <w:rPr>
                <w:rFonts w:ascii="宋体" w:hAnsi="宋体" w:eastAsia="宋体" w:cs="宋体"/>
                <w:spacing w:val="2"/>
                <w:sz w:val="18"/>
                <w:szCs w:val="18"/>
              </w:rPr>
              <w:t>通过学习使学生了解装饰法</w:t>
            </w:r>
            <w:r>
              <w:rPr>
                <w:rFonts w:ascii="宋体" w:hAnsi="宋体" w:eastAsia="宋体" w:cs="宋体"/>
                <w:spacing w:val="1"/>
                <w:sz w:val="18"/>
                <w:szCs w:val="18"/>
              </w:rPr>
              <w:t xml:space="preserve"> </w:t>
            </w:r>
            <w:r>
              <w:rPr>
                <w:rFonts w:ascii="宋体" w:hAnsi="宋体" w:eastAsia="宋体" w:cs="宋体"/>
                <w:spacing w:val="2"/>
                <w:sz w:val="18"/>
                <w:szCs w:val="18"/>
              </w:rPr>
              <w:t>则和相关知识，掌握装饰方</w:t>
            </w:r>
            <w:r>
              <w:rPr>
                <w:rFonts w:ascii="宋体" w:hAnsi="宋体" w:eastAsia="宋体" w:cs="宋体"/>
                <w:spacing w:val="1"/>
                <w:sz w:val="18"/>
                <w:szCs w:val="18"/>
              </w:rPr>
              <w:t xml:space="preserve"> </w:t>
            </w:r>
            <w:r>
              <w:rPr>
                <w:rFonts w:ascii="宋体" w:hAnsi="宋体" w:eastAsia="宋体" w:cs="宋体"/>
                <w:spacing w:val="2"/>
                <w:sz w:val="18"/>
                <w:szCs w:val="18"/>
              </w:rPr>
              <w:t>法和一般变形规律，引导学</w:t>
            </w:r>
            <w:r>
              <w:rPr>
                <w:rFonts w:ascii="宋体" w:hAnsi="宋体" w:eastAsia="宋体" w:cs="宋体"/>
                <w:spacing w:val="1"/>
                <w:sz w:val="18"/>
                <w:szCs w:val="18"/>
              </w:rPr>
              <w:t xml:space="preserve"> </w:t>
            </w:r>
            <w:r>
              <w:rPr>
                <w:rFonts w:ascii="宋体" w:hAnsi="宋体" w:eastAsia="宋体" w:cs="宋体"/>
                <w:spacing w:val="2"/>
                <w:sz w:val="18"/>
                <w:szCs w:val="18"/>
              </w:rPr>
              <w:t>生了解装饰图案行业中装饰</w:t>
            </w:r>
            <w:r>
              <w:rPr>
                <w:rFonts w:ascii="宋体" w:hAnsi="宋体" w:eastAsia="宋体" w:cs="宋体"/>
                <w:spacing w:val="1"/>
                <w:sz w:val="18"/>
                <w:szCs w:val="18"/>
              </w:rPr>
              <w:t xml:space="preserve"> </w:t>
            </w:r>
            <w:r>
              <w:rPr>
                <w:rFonts w:ascii="宋体" w:hAnsi="宋体" w:eastAsia="宋体" w:cs="宋体"/>
                <w:spacing w:val="2"/>
                <w:sz w:val="18"/>
                <w:szCs w:val="18"/>
              </w:rPr>
              <w:t>运动的特点，正确认识图案</w:t>
            </w:r>
            <w:r>
              <w:rPr>
                <w:rFonts w:ascii="宋体" w:hAnsi="宋体" w:eastAsia="宋体" w:cs="宋体"/>
                <w:spacing w:val="1"/>
                <w:sz w:val="18"/>
                <w:szCs w:val="18"/>
              </w:rPr>
              <w:t xml:space="preserve"> </w:t>
            </w:r>
            <w:r>
              <w:rPr>
                <w:rFonts w:ascii="宋体" w:hAnsi="宋体" w:eastAsia="宋体" w:cs="宋体"/>
                <w:spacing w:val="2"/>
                <w:sz w:val="18"/>
                <w:szCs w:val="18"/>
              </w:rPr>
              <w:t>绘制的方法和手段，提高学</w:t>
            </w:r>
            <w:r>
              <w:rPr>
                <w:rFonts w:ascii="宋体" w:hAnsi="宋体" w:eastAsia="宋体" w:cs="宋体"/>
                <w:spacing w:val="1"/>
                <w:sz w:val="18"/>
                <w:szCs w:val="18"/>
              </w:rPr>
              <w:t xml:space="preserve"> </w:t>
            </w:r>
            <w:r>
              <w:rPr>
                <w:rFonts w:ascii="宋体" w:hAnsi="宋体" w:eastAsia="宋体" w:cs="宋体"/>
                <w:spacing w:val="13"/>
                <w:sz w:val="18"/>
                <w:szCs w:val="18"/>
              </w:rPr>
              <w:t>生的艺术感知和</w:t>
            </w:r>
            <w:r>
              <w:rPr>
                <w:rFonts w:ascii="宋体" w:hAnsi="宋体" w:eastAsia="宋体" w:cs="宋体"/>
                <w:spacing w:val="-28"/>
                <w:sz w:val="18"/>
                <w:szCs w:val="18"/>
              </w:rPr>
              <w:t xml:space="preserve"> </w:t>
            </w:r>
            <w:r>
              <w:rPr>
                <w:rFonts w:ascii="宋体" w:hAnsi="宋体" w:eastAsia="宋体" w:cs="宋体"/>
                <w:spacing w:val="13"/>
                <w:sz w:val="18"/>
                <w:szCs w:val="18"/>
              </w:rPr>
              <w:t>自主创造</w:t>
            </w:r>
            <w:r>
              <w:rPr>
                <w:rFonts w:ascii="宋体" w:hAnsi="宋体" w:eastAsia="宋体" w:cs="宋体"/>
                <w:sz w:val="18"/>
                <w:szCs w:val="18"/>
              </w:rPr>
              <w:t xml:space="preserve"> </w:t>
            </w:r>
            <w:r>
              <w:rPr>
                <w:rFonts w:ascii="宋体" w:hAnsi="宋体" w:eastAsia="宋体" w:cs="宋体"/>
                <w:spacing w:val="-4"/>
                <w:sz w:val="18"/>
                <w:szCs w:val="18"/>
              </w:rPr>
              <w:t>力。</w:t>
            </w:r>
          </w:p>
        </w:tc>
        <w:tc>
          <w:tcPr>
            <w:tcW w:w="2406" w:type="dxa"/>
            <w:tcBorders>
              <w:left w:val="single" w:color="000000" w:sz="2" w:space="0"/>
            </w:tcBorders>
            <w:vAlign w:val="top"/>
          </w:tcPr>
          <w:p w14:paraId="514EF56B">
            <w:pPr>
              <w:spacing w:line="316" w:lineRule="auto"/>
              <w:rPr>
                <w:rFonts w:ascii="Arial"/>
                <w:sz w:val="21"/>
              </w:rPr>
            </w:pPr>
          </w:p>
          <w:p w14:paraId="307CD5A7">
            <w:pPr>
              <w:spacing w:before="58" w:line="219" w:lineRule="auto"/>
              <w:ind w:left="117"/>
              <w:rPr>
                <w:rFonts w:ascii="宋体" w:hAnsi="宋体" w:eastAsia="宋体" w:cs="宋体"/>
                <w:sz w:val="18"/>
                <w:szCs w:val="18"/>
              </w:rPr>
            </w:pPr>
            <w:r>
              <w:rPr>
                <w:rFonts w:ascii="宋体" w:hAnsi="宋体" w:eastAsia="宋体" w:cs="宋体"/>
                <w:spacing w:val="-2"/>
                <w:sz w:val="18"/>
                <w:szCs w:val="18"/>
              </w:rPr>
              <w:t>掌握装饰图案发展历史；</w:t>
            </w:r>
          </w:p>
          <w:p w14:paraId="136E84CF">
            <w:pPr>
              <w:spacing w:before="18" w:line="229" w:lineRule="auto"/>
              <w:ind w:left="115" w:right="97" w:firstLine="1"/>
              <w:rPr>
                <w:rFonts w:ascii="宋体" w:hAnsi="宋体" w:eastAsia="宋体" w:cs="宋体"/>
                <w:sz w:val="18"/>
                <w:szCs w:val="18"/>
              </w:rPr>
            </w:pPr>
            <w:r>
              <w:rPr>
                <w:rFonts w:ascii="宋体" w:hAnsi="宋体" w:eastAsia="宋体" w:cs="宋体"/>
                <w:spacing w:val="1"/>
                <w:sz w:val="18"/>
                <w:szCs w:val="18"/>
              </w:rPr>
              <w:t>掌握装饰图案绘制常用的工</w:t>
            </w:r>
            <w:r>
              <w:rPr>
                <w:rFonts w:ascii="宋体" w:hAnsi="宋体" w:eastAsia="宋体" w:cs="宋体"/>
                <w:spacing w:val="8"/>
                <w:sz w:val="18"/>
                <w:szCs w:val="18"/>
              </w:rPr>
              <w:t xml:space="preserve"> </w:t>
            </w:r>
            <w:r>
              <w:rPr>
                <w:rFonts w:ascii="宋体" w:hAnsi="宋体" w:eastAsia="宋体" w:cs="宋体"/>
                <w:spacing w:val="-2"/>
                <w:sz w:val="18"/>
                <w:szCs w:val="18"/>
              </w:rPr>
              <w:t>具以及材料；</w:t>
            </w:r>
          </w:p>
          <w:p w14:paraId="7B54D4D3">
            <w:pPr>
              <w:spacing w:before="21" w:line="232" w:lineRule="auto"/>
              <w:ind w:left="112" w:right="97" w:firstLine="4"/>
              <w:rPr>
                <w:rFonts w:ascii="宋体" w:hAnsi="宋体" w:eastAsia="宋体" w:cs="宋体"/>
                <w:sz w:val="18"/>
                <w:szCs w:val="18"/>
              </w:rPr>
            </w:pPr>
            <w:r>
              <w:rPr>
                <w:rFonts w:ascii="宋体" w:hAnsi="宋体" w:eastAsia="宋体" w:cs="宋体"/>
                <w:spacing w:val="1"/>
                <w:sz w:val="18"/>
                <w:szCs w:val="18"/>
              </w:rPr>
              <w:t>掌握装饰图案绘制的不同技</w:t>
            </w:r>
            <w:r>
              <w:rPr>
                <w:rFonts w:ascii="宋体" w:hAnsi="宋体" w:eastAsia="宋体" w:cs="宋体"/>
                <w:spacing w:val="8"/>
                <w:sz w:val="18"/>
                <w:szCs w:val="18"/>
              </w:rPr>
              <w:t xml:space="preserve"> </w:t>
            </w:r>
            <w:r>
              <w:rPr>
                <w:rFonts w:ascii="宋体" w:hAnsi="宋体" w:eastAsia="宋体" w:cs="宋体"/>
                <w:spacing w:val="-4"/>
                <w:sz w:val="18"/>
                <w:szCs w:val="18"/>
              </w:rPr>
              <w:t>法。</w:t>
            </w:r>
          </w:p>
        </w:tc>
        <w:tc>
          <w:tcPr>
            <w:tcW w:w="2515" w:type="dxa"/>
            <w:vAlign w:val="top"/>
          </w:tcPr>
          <w:p w14:paraId="53667387">
            <w:pPr>
              <w:spacing w:line="275" w:lineRule="auto"/>
              <w:rPr>
                <w:rFonts w:ascii="Arial"/>
                <w:sz w:val="21"/>
              </w:rPr>
            </w:pPr>
          </w:p>
          <w:p w14:paraId="41F1E716">
            <w:pPr>
              <w:spacing w:line="275" w:lineRule="auto"/>
              <w:rPr>
                <w:rFonts w:ascii="Arial"/>
                <w:sz w:val="21"/>
              </w:rPr>
            </w:pPr>
          </w:p>
          <w:p w14:paraId="727ADF50">
            <w:pPr>
              <w:spacing w:before="58" w:line="232" w:lineRule="auto"/>
              <w:ind w:left="110" w:right="101" w:firstLine="2"/>
              <w:jc w:val="both"/>
              <w:rPr>
                <w:rFonts w:ascii="宋体" w:hAnsi="宋体" w:eastAsia="宋体" w:cs="宋体"/>
                <w:sz w:val="18"/>
                <w:szCs w:val="18"/>
              </w:rPr>
            </w:pPr>
            <w:r>
              <w:rPr>
                <w:rFonts w:ascii="宋体" w:hAnsi="宋体" w:eastAsia="宋体" w:cs="宋体"/>
                <w:spacing w:val="-5"/>
                <w:sz w:val="18"/>
                <w:szCs w:val="18"/>
              </w:rPr>
              <w:t>教学内容采用案例教学，实际</w:t>
            </w:r>
            <w:r>
              <w:rPr>
                <w:rFonts w:ascii="宋体" w:hAnsi="宋体" w:eastAsia="宋体" w:cs="宋体"/>
                <w:spacing w:val="9"/>
                <w:sz w:val="18"/>
                <w:szCs w:val="18"/>
              </w:rPr>
              <w:t xml:space="preserve"> </w:t>
            </w:r>
            <w:r>
              <w:rPr>
                <w:rFonts w:ascii="宋体" w:hAnsi="宋体" w:eastAsia="宋体" w:cs="宋体"/>
                <w:spacing w:val="-4"/>
                <w:sz w:val="18"/>
                <w:szCs w:val="18"/>
              </w:rPr>
              <w:t>项目任务分解的方式行进，扩</w:t>
            </w:r>
            <w:r>
              <w:rPr>
                <w:rFonts w:ascii="宋体" w:hAnsi="宋体" w:eastAsia="宋体" w:cs="宋体"/>
                <w:sz w:val="18"/>
                <w:szCs w:val="18"/>
              </w:rPr>
              <w:t xml:space="preserve"> </w:t>
            </w:r>
            <w:r>
              <w:rPr>
                <w:rFonts w:ascii="宋体" w:hAnsi="宋体" w:eastAsia="宋体" w:cs="宋体"/>
                <w:spacing w:val="-1"/>
                <w:sz w:val="18"/>
                <w:szCs w:val="18"/>
              </w:rPr>
              <w:t>散思维、创造性思维</w:t>
            </w:r>
          </w:p>
        </w:tc>
      </w:tr>
      <w:tr w14:paraId="01256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7" w:hRule="atLeast"/>
        </w:trPr>
        <w:tc>
          <w:tcPr>
            <w:tcW w:w="569" w:type="dxa"/>
            <w:vAlign w:val="top"/>
          </w:tcPr>
          <w:p w14:paraId="73E929B5">
            <w:pPr>
              <w:spacing w:line="351" w:lineRule="auto"/>
              <w:rPr>
                <w:rFonts w:ascii="Arial"/>
                <w:sz w:val="21"/>
              </w:rPr>
            </w:pPr>
          </w:p>
          <w:p w14:paraId="04414D44">
            <w:pPr>
              <w:spacing w:line="351" w:lineRule="auto"/>
              <w:rPr>
                <w:rFonts w:ascii="Arial"/>
                <w:sz w:val="21"/>
              </w:rPr>
            </w:pPr>
          </w:p>
          <w:p w14:paraId="4690B44B">
            <w:pPr>
              <w:spacing w:before="51" w:line="188" w:lineRule="auto"/>
              <w:ind w:left="24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461" w:type="dxa"/>
            <w:vAlign w:val="top"/>
          </w:tcPr>
          <w:p w14:paraId="376E4291">
            <w:pPr>
              <w:spacing w:line="333" w:lineRule="auto"/>
              <w:rPr>
                <w:rFonts w:ascii="Arial"/>
                <w:sz w:val="21"/>
              </w:rPr>
            </w:pPr>
          </w:p>
          <w:p w14:paraId="2A6B539F">
            <w:pPr>
              <w:spacing w:line="334" w:lineRule="auto"/>
              <w:rPr>
                <w:rFonts w:ascii="Arial"/>
                <w:sz w:val="21"/>
              </w:rPr>
            </w:pPr>
          </w:p>
          <w:p w14:paraId="08FA8B68">
            <w:pPr>
              <w:spacing w:before="58" w:line="219" w:lineRule="auto"/>
              <w:ind w:left="96"/>
              <w:rPr>
                <w:rFonts w:ascii="宋体" w:hAnsi="宋体" w:eastAsia="宋体" w:cs="宋体"/>
                <w:sz w:val="18"/>
                <w:szCs w:val="18"/>
              </w:rPr>
            </w:pPr>
            <w:r>
              <w:rPr>
                <w:rFonts w:ascii="宋体" w:hAnsi="宋体" w:eastAsia="宋体" w:cs="宋体"/>
                <w:spacing w:val="-2"/>
                <w:sz w:val="18"/>
                <w:szCs w:val="18"/>
              </w:rPr>
              <w:t>BIM</w:t>
            </w:r>
            <w:r>
              <w:rPr>
                <w:rFonts w:ascii="宋体" w:hAnsi="宋体" w:eastAsia="宋体" w:cs="宋体"/>
                <w:spacing w:val="-36"/>
                <w:sz w:val="18"/>
                <w:szCs w:val="18"/>
              </w:rPr>
              <w:t xml:space="preserve"> </w:t>
            </w:r>
            <w:r>
              <w:rPr>
                <w:rFonts w:ascii="宋体" w:hAnsi="宋体" w:eastAsia="宋体" w:cs="宋体"/>
                <w:spacing w:val="-2"/>
                <w:sz w:val="18"/>
                <w:szCs w:val="18"/>
              </w:rPr>
              <w:t>技术应用</w:t>
            </w:r>
          </w:p>
        </w:tc>
        <w:tc>
          <w:tcPr>
            <w:tcW w:w="2406" w:type="dxa"/>
            <w:tcBorders>
              <w:right w:val="single" w:color="000000" w:sz="2" w:space="0"/>
            </w:tcBorders>
            <w:vAlign w:val="top"/>
          </w:tcPr>
          <w:p w14:paraId="3A3F5DCB">
            <w:pPr>
              <w:spacing w:before="29" w:line="234" w:lineRule="auto"/>
              <w:ind w:left="99" w:right="105" w:firstLine="3"/>
              <w:jc w:val="both"/>
              <w:rPr>
                <w:rFonts w:ascii="宋体" w:hAnsi="宋体" w:eastAsia="宋体" w:cs="宋体"/>
                <w:sz w:val="18"/>
                <w:szCs w:val="18"/>
              </w:rPr>
            </w:pPr>
            <w:r>
              <w:rPr>
                <w:rFonts w:ascii="宋体" w:hAnsi="宋体" w:eastAsia="宋体" w:cs="宋体"/>
                <w:spacing w:val="2"/>
                <w:sz w:val="18"/>
                <w:szCs w:val="18"/>
              </w:rPr>
              <w:t>通过对本课程的学习，培养</w:t>
            </w:r>
            <w:r>
              <w:rPr>
                <w:rFonts w:ascii="宋体" w:hAnsi="宋体" w:eastAsia="宋体" w:cs="宋体"/>
                <w:spacing w:val="1"/>
                <w:sz w:val="18"/>
                <w:szCs w:val="18"/>
              </w:rPr>
              <w:t xml:space="preserve"> </w:t>
            </w:r>
            <w:r>
              <w:rPr>
                <w:rFonts w:ascii="宋体" w:hAnsi="宋体" w:eastAsia="宋体" w:cs="宋体"/>
                <w:spacing w:val="10"/>
                <w:sz w:val="18"/>
                <w:szCs w:val="18"/>
              </w:rPr>
              <w:t>学生理解</w:t>
            </w:r>
            <w:r>
              <w:rPr>
                <w:rFonts w:ascii="宋体" w:hAnsi="宋体" w:eastAsia="宋体" w:cs="宋体"/>
                <w:spacing w:val="-20"/>
                <w:sz w:val="18"/>
                <w:szCs w:val="18"/>
              </w:rPr>
              <w:t xml:space="preserve"> </w:t>
            </w:r>
            <w:r>
              <w:rPr>
                <w:rFonts w:ascii="Times New Roman" w:hAnsi="Times New Roman" w:eastAsia="Times New Roman" w:cs="Times New Roman"/>
                <w:sz w:val="18"/>
                <w:szCs w:val="18"/>
              </w:rPr>
              <w:t>BIM</w:t>
            </w:r>
            <w:r>
              <w:rPr>
                <w:rFonts w:ascii="Times New Roman" w:hAnsi="Times New Roman" w:eastAsia="Times New Roman" w:cs="Times New Roman"/>
                <w:spacing w:val="24"/>
                <w:w w:val="101"/>
                <w:sz w:val="18"/>
                <w:szCs w:val="18"/>
              </w:rPr>
              <w:t xml:space="preserve"> </w:t>
            </w:r>
            <w:r>
              <w:rPr>
                <w:rFonts w:ascii="宋体" w:hAnsi="宋体" w:eastAsia="宋体" w:cs="宋体"/>
                <w:spacing w:val="10"/>
                <w:sz w:val="18"/>
                <w:szCs w:val="18"/>
              </w:rPr>
              <w:t>技术、认知</w:t>
            </w:r>
            <w:r>
              <w:rPr>
                <w:rFonts w:ascii="宋体" w:hAnsi="宋体" w:eastAsia="宋体" w:cs="宋体"/>
                <w:sz w:val="18"/>
                <w:szCs w:val="18"/>
              </w:rPr>
              <w:t xml:space="preserve"> </w:t>
            </w:r>
            <w:r>
              <w:rPr>
                <w:rFonts w:ascii="Times New Roman" w:hAnsi="Times New Roman" w:eastAsia="Times New Roman" w:cs="Times New Roman"/>
                <w:sz w:val="18"/>
                <w:szCs w:val="18"/>
              </w:rPr>
              <w:t xml:space="preserve">BIM </w:t>
            </w:r>
            <w:r>
              <w:rPr>
                <w:rFonts w:ascii="宋体" w:hAnsi="宋体" w:eastAsia="宋体" w:cs="宋体"/>
                <w:sz w:val="18"/>
                <w:szCs w:val="18"/>
              </w:rPr>
              <w:t>技术在建筑设计领域的</w:t>
            </w:r>
            <w:r>
              <w:rPr>
                <w:rFonts w:ascii="宋体" w:hAnsi="宋体" w:eastAsia="宋体" w:cs="宋体"/>
                <w:spacing w:val="2"/>
                <w:sz w:val="18"/>
                <w:szCs w:val="18"/>
              </w:rPr>
              <w:t xml:space="preserve"> </w:t>
            </w:r>
            <w:r>
              <w:rPr>
                <w:rFonts w:ascii="宋体" w:hAnsi="宋体" w:eastAsia="宋体" w:cs="宋体"/>
                <w:spacing w:val="-4"/>
                <w:sz w:val="18"/>
                <w:szCs w:val="18"/>
              </w:rPr>
              <w:t>优势，将</w:t>
            </w:r>
            <w:r>
              <w:rPr>
                <w:rFonts w:ascii="宋体" w:hAnsi="宋体" w:eastAsia="宋体" w:cs="宋体"/>
                <w:spacing w:val="-30"/>
                <w:sz w:val="18"/>
                <w:szCs w:val="18"/>
              </w:rPr>
              <w:t xml:space="preserve"> </w:t>
            </w:r>
            <w:r>
              <w:rPr>
                <w:rFonts w:ascii="Times New Roman" w:hAnsi="Times New Roman" w:eastAsia="Times New Roman" w:cs="Times New Roman"/>
                <w:spacing w:val="-4"/>
                <w:sz w:val="18"/>
                <w:szCs w:val="18"/>
              </w:rPr>
              <w:t xml:space="preserve">BIM </w:t>
            </w:r>
            <w:r>
              <w:rPr>
                <w:rFonts w:ascii="宋体" w:hAnsi="宋体" w:eastAsia="宋体" w:cs="宋体"/>
                <w:spacing w:val="-4"/>
                <w:sz w:val="18"/>
                <w:szCs w:val="18"/>
              </w:rPr>
              <w:t>技术综合运用</w:t>
            </w:r>
            <w:r>
              <w:rPr>
                <w:rFonts w:ascii="宋体" w:hAnsi="宋体" w:eastAsia="宋体" w:cs="宋体"/>
                <w:sz w:val="18"/>
                <w:szCs w:val="18"/>
              </w:rPr>
              <w:t xml:space="preserve"> </w:t>
            </w:r>
            <w:r>
              <w:rPr>
                <w:rFonts w:ascii="宋体" w:hAnsi="宋体" w:eastAsia="宋体" w:cs="宋体"/>
                <w:spacing w:val="2"/>
                <w:sz w:val="18"/>
                <w:szCs w:val="18"/>
              </w:rPr>
              <w:t>在设计阶段，实现加强学生</w:t>
            </w:r>
            <w:r>
              <w:rPr>
                <w:rFonts w:ascii="宋体" w:hAnsi="宋体" w:eastAsia="宋体" w:cs="宋体"/>
                <w:spacing w:val="5"/>
                <w:sz w:val="18"/>
                <w:szCs w:val="18"/>
              </w:rPr>
              <w:t xml:space="preserve"> </w:t>
            </w:r>
            <w:r>
              <w:rPr>
                <w:rFonts w:ascii="宋体" w:hAnsi="宋体" w:eastAsia="宋体" w:cs="宋体"/>
                <w:spacing w:val="1"/>
                <w:sz w:val="18"/>
                <w:szCs w:val="18"/>
              </w:rPr>
              <w:t>的</w:t>
            </w:r>
            <w:r>
              <w:rPr>
                <w:rFonts w:ascii="Times New Roman" w:hAnsi="Times New Roman" w:eastAsia="Times New Roman" w:cs="Times New Roman"/>
                <w:sz w:val="18"/>
                <w:szCs w:val="18"/>
              </w:rPr>
              <w:t>BIM</w:t>
            </w:r>
            <w:r>
              <w:rPr>
                <w:rFonts w:ascii="Times New Roman" w:hAnsi="Times New Roman" w:eastAsia="Times New Roman" w:cs="Times New Roman"/>
                <w:spacing w:val="-6"/>
                <w:sz w:val="18"/>
                <w:szCs w:val="18"/>
              </w:rPr>
              <w:t xml:space="preserve"> </w:t>
            </w:r>
            <w:r>
              <w:rPr>
                <w:rFonts w:ascii="宋体" w:hAnsi="宋体" w:eastAsia="宋体" w:cs="宋体"/>
                <w:spacing w:val="1"/>
                <w:sz w:val="18"/>
                <w:szCs w:val="18"/>
              </w:rPr>
              <w:t>应用能力和实际业务</w:t>
            </w:r>
            <w:r>
              <w:rPr>
                <w:rFonts w:ascii="宋体" w:hAnsi="宋体" w:eastAsia="宋体" w:cs="宋体"/>
                <w:sz w:val="18"/>
                <w:szCs w:val="18"/>
              </w:rPr>
              <w:t xml:space="preserve"> </w:t>
            </w:r>
            <w:r>
              <w:rPr>
                <w:rFonts w:ascii="宋体" w:hAnsi="宋体" w:eastAsia="宋体" w:cs="宋体"/>
                <w:spacing w:val="-1"/>
                <w:sz w:val="18"/>
                <w:szCs w:val="18"/>
              </w:rPr>
              <w:t>能力的培养。</w:t>
            </w:r>
          </w:p>
        </w:tc>
        <w:tc>
          <w:tcPr>
            <w:tcW w:w="2406" w:type="dxa"/>
            <w:tcBorders>
              <w:left w:val="single" w:color="000000" w:sz="2" w:space="0"/>
            </w:tcBorders>
            <w:vAlign w:val="top"/>
          </w:tcPr>
          <w:p w14:paraId="713FC4E4">
            <w:pPr>
              <w:spacing w:before="263" w:line="235" w:lineRule="auto"/>
              <w:ind w:left="111" w:right="97" w:hanging="3"/>
              <w:rPr>
                <w:rFonts w:ascii="宋体" w:hAnsi="宋体" w:eastAsia="宋体" w:cs="宋体"/>
                <w:sz w:val="18"/>
                <w:szCs w:val="18"/>
              </w:rPr>
            </w:pPr>
            <w:r>
              <w:rPr>
                <w:rFonts w:ascii="Times New Roman" w:hAnsi="Times New Roman" w:eastAsia="Times New Roman" w:cs="Times New Roman"/>
                <w:sz w:val="18"/>
                <w:szCs w:val="18"/>
              </w:rPr>
              <w:t>BIM</w:t>
            </w:r>
            <w:r>
              <w:rPr>
                <w:rFonts w:ascii="Times New Roman" w:hAnsi="Times New Roman" w:eastAsia="Times New Roman" w:cs="Times New Roman"/>
                <w:spacing w:val="-7"/>
                <w:sz w:val="18"/>
                <w:szCs w:val="18"/>
              </w:rPr>
              <w:t xml:space="preserve"> </w:t>
            </w:r>
            <w:r>
              <w:rPr>
                <w:rFonts w:ascii="宋体" w:hAnsi="宋体" w:eastAsia="宋体" w:cs="宋体"/>
                <w:sz w:val="18"/>
                <w:szCs w:val="18"/>
              </w:rPr>
              <w:t>理论知识及</w:t>
            </w:r>
            <w:r>
              <w:rPr>
                <w:rFonts w:ascii="Times New Roman" w:hAnsi="Times New Roman" w:eastAsia="Times New Roman" w:cs="Times New Roman"/>
                <w:sz w:val="18"/>
                <w:szCs w:val="18"/>
              </w:rPr>
              <w:t>BIM</w:t>
            </w:r>
            <w:r>
              <w:rPr>
                <w:rFonts w:ascii="Times New Roman" w:hAnsi="Times New Roman" w:eastAsia="Times New Roman" w:cs="Times New Roman"/>
                <w:spacing w:val="-14"/>
                <w:sz w:val="18"/>
                <w:szCs w:val="18"/>
              </w:rPr>
              <w:t xml:space="preserve"> </w:t>
            </w:r>
            <w:r>
              <w:rPr>
                <w:rFonts w:ascii="宋体" w:hAnsi="宋体" w:eastAsia="宋体" w:cs="宋体"/>
                <w:sz w:val="18"/>
                <w:szCs w:val="18"/>
              </w:rPr>
              <w:t xml:space="preserve">在建筑 </w:t>
            </w:r>
            <w:r>
              <w:rPr>
                <w:rFonts w:ascii="宋体" w:hAnsi="宋体" w:eastAsia="宋体" w:cs="宋体"/>
                <w:spacing w:val="2"/>
                <w:sz w:val="18"/>
                <w:szCs w:val="18"/>
              </w:rPr>
              <w:t xml:space="preserve">业的应用价值和应用流程等 有关理论，实现三维建模、 漫游、渲染、虚拟造价、工 </w:t>
            </w:r>
            <w:r>
              <w:rPr>
                <w:rFonts w:ascii="宋体" w:hAnsi="宋体" w:eastAsia="宋体" w:cs="宋体"/>
                <w:spacing w:val="-2"/>
                <w:sz w:val="18"/>
                <w:szCs w:val="18"/>
              </w:rPr>
              <w:t>程量查询等。</w:t>
            </w:r>
          </w:p>
        </w:tc>
        <w:tc>
          <w:tcPr>
            <w:tcW w:w="2515" w:type="dxa"/>
            <w:vAlign w:val="top"/>
          </w:tcPr>
          <w:p w14:paraId="6B45F903">
            <w:pPr>
              <w:spacing w:line="274" w:lineRule="auto"/>
              <w:rPr>
                <w:rFonts w:ascii="Arial"/>
                <w:sz w:val="21"/>
              </w:rPr>
            </w:pPr>
          </w:p>
          <w:p w14:paraId="37D28250">
            <w:pPr>
              <w:spacing w:line="275" w:lineRule="auto"/>
              <w:rPr>
                <w:rFonts w:ascii="Arial"/>
                <w:sz w:val="21"/>
              </w:rPr>
            </w:pPr>
          </w:p>
          <w:p w14:paraId="66289F94">
            <w:pPr>
              <w:spacing w:before="59" w:line="229" w:lineRule="auto"/>
              <w:ind w:left="110" w:right="101" w:firstLine="2"/>
              <w:rPr>
                <w:rFonts w:ascii="宋体" w:hAnsi="宋体" w:eastAsia="宋体" w:cs="宋体"/>
                <w:sz w:val="18"/>
                <w:szCs w:val="18"/>
              </w:rPr>
            </w:pPr>
            <w:r>
              <w:rPr>
                <w:rFonts w:ascii="宋体" w:hAnsi="宋体" w:eastAsia="宋体" w:cs="宋体"/>
                <w:spacing w:val="-5"/>
                <w:sz w:val="18"/>
                <w:szCs w:val="18"/>
              </w:rPr>
              <w:t>理实一体化的项目法教学，讲</w:t>
            </w:r>
            <w:r>
              <w:rPr>
                <w:rFonts w:ascii="宋体" w:hAnsi="宋体" w:eastAsia="宋体" w:cs="宋体"/>
                <w:spacing w:val="9"/>
                <w:sz w:val="18"/>
                <w:szCs w:val="18"/>
              </w:rPr>
              <w:t xml:space="preserve"> </w:t>
            </w:r>
            <w:r>
              <w:rPr>
                <w:rFonts w:ascii="宋体" w:hAnsi="宋体" w:eastAsia="宋体" w:cs="宋体"/>
                <w:spacing w:val="-3"/>
                <w:sz w:val="18"/>
                <w:szCs w:val="18"/>
              </w:rPr>
              <w:t>授法等</w:t>
            </w:r>
          </w:p>
        </w:tc>
      </w:tr>
      <w:tr w14:paraId="6995D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0" w:hRule="atLeast"/>
        </w:trPr>
        <w:tc>
          <w:tcPr>
            <w:tcW w:w="569" w:type="dxa"/>
            <w:vAlign w:val="top"/>
          </w:tcPr>
          <w:p w14:paraId="329C2D00">
            <w:pPr>
              <w:spacing w:line="252" w:lineRule="auto"/>
              <w:rPr>
                <w:rFonts w:ascii="Arial"/>
                <w:sz w:val="21"/>
              </w:rPr>
            </w:pPr>
          </w:p>
          <w:p w14:paraId="276B5958">
            <w:pPr>
              <w:spacing w:line="253" w:lineRule="auto"/>
              <w:rPr>
                <w:rFonts w:ascii="Arial"/>
                <w:sz w:val="21"/>
              </w:rPr>
            </w:pPr>
          </w:p>
          <w:p w14:paraId="5C2E0A4B">
            <w:pPr>
              <w:spacing w:line="253" w:lineRule="auto"/>
              <w:rPr>
                <w:rFonts w:ascii="Arial"/>
                <w:sz w:val="21"/>
              </w:rPr>
            </w:pPr>
          </w:p>
          <w:p w14:paraId="1E3213D4">
            <w:pPr>
              <w:spacing w:line="253" w:lineRule="auto"/>
              <w:rPr>
                <w:rFonts w:ascii="Arial"/>
                <w:sz w:val="21"/>
              </w:rPr>
            </w:pPr>
          </w:p>
          <w:p w14:paraId="2F0A19E7">
            <w:pPr>
              <w:spacing w:line="253" w:lineRule="auto"/>
              <w:rPr>
                <w:rFonts w:ascii="Arial"/>
                <w:sz w:val="21"/>
              </w:rPr>
            </w:pPr>
          </w:p>
          <w:p w14:paraId="7A82F35A">
            <w:pPr>
              <w:spacing w:line="253" w:lineRule="auto"/>
              <w:rPr>
                <w:rFonts w:ascii="Arial"/>
                <w:sz w:val="21"/>
              </w:rPr>
            </w:pPr>
          </w:p>
          <w:p w14:paraId="726D79DB">
            <w:pPr>
              <w:spacing w:before="51" w:line="188" w:lineRule="auto"/>
              <w:ind w:left="23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461" w:type="dxa"/>
            <w:vAlign w:val="top"/>
          </w:tcPr>
          <w:p w14:paraId="1652BDB7">
            <w:pPr>
              <w:spacing w:line="246" w:lineRule="auto"/>
              <w:rPr>
                <w:rFonts w:ascii="Arial"/>
                <w:sz w:val="21"/>
              </w:rPr>
            </w:pPr>
          </w:p>
          <w:p w14:paraId="41D71816">
            <w:pPr>
              <w:spacing w:line="246" w:lineRule="auto"/>
              <w:rPr>
                <w:rFonts w:ascii="Arial"/>
                <w:sz w:val="21"/>
              </w:rPr>
            </w:pPr>
          </w:p>
          <w:p w14:paraId="35B27AC5">
            <w:pPr>
              <w:spacing w:line="246" w:lineRule="auto"/>
              <w:rPr>
                <w:rFonts w:ascii="Arial"/>
                <w:sz w:val="21"/>
              </w:rPr>
            </w:pPr>
          </w:p>
          <w:p w14:paraId="0365151F">
            <w:pPr>
              <w:spacing w:line="247" w:lineRule="auto"/>
              <w:rPr>
                <w:rFonts w:ascii="Arial"/>
                <w:sz w:val="21"/>
              </w:rPr>
            </w:pPr>
          </w:p>
          <w:p w14:paraId="3369C344">
            <w:pPr>
              <w:spacing w:line="247" w:lineRule="auto"/>
              <w:rPr>
                <w:rFonts w:ascii="Arial"/>
                <w:sz w:val="21"/>
              </w:rPr>
            </w:pPr>
          </w:p>
          <w:p w14:paraId="34CE99B7">
            <w:pPr>
              <w:spacing w:line="247" w:lineRule="auto"/>
              <w:rPr>
                <w:rFonts w:ascii="Arial"/>
                <w:sz w:val="21"/>
              </w:rPr>
            </w:pPr>
          </w:p>
          <w:p w14:paraId="5958FA09">
            <w:pPr>
              <w:spacing w:before="58" w:line="220" w:lineRule="auto"/>
              <w:ind w:left="102"/>
              <w:rPr>
                <w:rFonts w:ascii="宋体" w:hAnsi="宋体" w:eastAsia="宋体" w:cs="宋体"/>
                <w:sz w:val="18"/>
                <w:szCs w:val="18"/>
              </w:rPr>
            </w:pPr>
            <w:r>
              <w:rPr>
                <w:rFonts w:ascii="宋体" w:hAnsi="宋体" w:eastAsia="宋体" w:cs="宋体"/>
                <w:spacing w:val="-2"/>
                <w:sz w:val="18"/>
                <w:szCs w:val="18"/>
              </w:rPr>
              <w:t>软装专题设计</w:t>
            </w:r>
          </w:p>
        </w:tc>
        <w:tc>
          <w:tcPr>
            <w:tcW w:w="2406" w:type="dxa"/>
            <w:tcBorders>
              <w:right w:val="single" w:color="000000" w:sz="2" w:space="0"/>
            </w:tcBorders>
            <w:vAlign w:val="top"/>
          </w:tcPr>
          <w:p w14:paraId="2492253A">
            <w:pPr>
              <w:spacing w:before="143" w:line="238" w:lineRule="auto"/>
              <w:ind w:left="102" w:right="105"/>
              <w:rPr>
                <w:rFonts w:ascii="宋体" w:hAnsi="宋体" w:eastAsia="宋体" w:cs="宋体"/>
                <w:sz w:val="18"/>
                <w:szCs w:val="18"/>
              </w:rPr>
            </w:pPr>
            <w:r>
              <w:rPr>
                <w:rFonts w:ascii="宋体" w:hAnsi="宋体" w:eastAsia="宋体" w:cs="宋体"/>
                <w:spacing w:val="2"/>
                <w:sz w:val="18"/>
                <w:szCs w:val="18"/>
              </w:rPr>
              <w:t>通过完成一整套完整的居住</w:t>
            </w:r>
            <w:r>
              <w:rPr>
                <w:rFonts w:ascii="宋体" w:hAnsi="宋体" w:eastAsia="宋体" w:cs="宋体"/>
                <w:spacing w:val="1"/>
                <w:sz w:val="18"/>
                <w:szCs w:val="18"/>
              </w:rPr>
              <w:t xml:space="preserve"> </w:t>
            </w:r>
            <w:r>
              <w:rPr>
                <w:rFonts w:ascii="宋体" w:hAnsi="宋体" w:eastAsia="宋体" w:cs="宋体"/>
                <w:spacing w:val="2"/>
                <w:sz w:val="18"/>
                <w:szCs w:val="18"/>
              </w:rPr>
              <w:t xml:space="preserve">空间软装设计方案，总体能 力目标让学生能够根据业主 对居家生活的要求，利用软 </w:t>
            </w:r>
            <w:r>
              <w:rPr>
                <w:rFonts w:ascii="宋体" w:hAnsi="宋体" w:eastAsia="宋体" w:cs="宋体"/>
                <w:spacing w:val="18"/>
                <w:sz w:val="18"/>
                <w:szCs w:val="18"/>
              </w:rPr>
              <w:t>装配饰等陈设的方法与技</w:t>
            </w:r>
            <w:r>
              <w:rPr>
                <w:rFonts w:ascii="宋体" w:hAnsi="宋体" w:eastAsia="宋体" w:cs="宋体"/>
                <w:spacing w:val="8"/>
                <w:sz w:val="18"/>
                <w:szCs w:val="18"/>
              </w:rPr>
              <w:t xml:space="preserve"> </w:t>
            </w:r>
            <w:r>
              <w:rPr>
                <w:rFonts w:ascii="宋体" w:hAnsi="宋体" w:eastAsia="宋体" w:cs="宋体"/>
                <w:spacing w:val="2"/>
                <w:sz w:val="18"/>
                <w:szCs w:val="18"/>
              </w:rPr>
              <w:t xml:space="preserve">巧，并能采取结合合理的装 修设计措施完成方案设计， 达到符合生活实际需要、科 学合理、可实施的标准。最 终编制出一套完整的室内软 装陈设设计方案。统筹方案 设计与表现、材料应用与施 </w:t>
            </w:r>
            <w:r>
              <w:rPr>
                <w:rFonts w:ascii="宋体" w:hAnsi="宋体" w:eastAsia="宋体" w:cs="宋体"/>
                <w:spacing w:val="-1"/>
                <w:sz w:val="18"/>
                <w:szCs w:val="18"/>
              </w:rPr>
              <w:t>工工艺等问题。</w:t>
            </w:r>
          </w:p>
        </w:tc>
        <w:tc>
          <w:tcPr>
            <w:tcW w:w="2406" w:type="dxa"/>
            <w:tcBorders>
              <w:left w:val="single" w:color="000000" w:sz="2" w:space="0"/>
            </w:tcBorders>
            <w:vAlign w:val="top"/>
          </w:tcPr>
          <w:p w14:paraId="4B5C485A">
            <w:pPr>
              <w:spacing w:before="24" w:line="237" w:lineRule="auto"/>
              <w:ind w:left="112" w:right="97"/>
              <w:jc w:val="both"/>
              <w:rPr>
                <w:rFonts w:ascii="宋体" w:hAnsi="宋体" w:eastAsia="宋体" w:cs="宋体"/>
                <w:sz w:val="18"/>
                <w:szCs w:val="18"/>
              </w:rPr>
            </w:pPr>
            <w:r>
              <w:rPr>
                <w:rFonts w:ascii="宋体" w:hAnsi="宋体" w:eastAsia="宋体" w:cs="宋体"/>
                <w:spacing w:val="18"/>
                <w:sz w:val="18"/>
                <w:szCs w:val="18"/>
              </w:rPr>
              <w:t>本课程内容共分为六个项</w:t>
            </w:r>
            <w:r>
              <w:rPr>
                <w:rFonts w:ascii="宋体" w:hAnsi="宋体" w:eastAsia="宋体" w:cs="宋体"/>
                <w:spacing w:val="6"/>
                <w:sz w:val="18"/>
                <w:szCs w:val="18"/>
              </w:rPr>
              <w:t xml:space="preserve"> </w:t>
            </w:r>
            <w:r>
              <w:rPr>
                <w:rFonts w:ascii="宋体" w:hAnsi="宋体" w:eastAsia="宋体" w:cs="宋体"/>
                <w:spacing w:val="2"/>
                <w:sz w:val="18"/>
                <w:szCs w:val="18"/>
              </w:rPr>
              <w:t>目，项目一介绍室内软装配</w:t>
            </w:r>
            <w:r>
              <w:rPr>
                <w:rFonts w:ascii="宋体" w:hAnsi="宋体" w:eastAsia="宋体" w:cs="宋体"/>
                <w:spacing w:val="1"/>
                <w:sz w:val="18"/>
                <w:szCs w:val="18"/>
              </w:rPr>
              <w:t xml:space="preserve"> </w:t>
            </w:r>
            <w:r>
              <w:rPr>
                <w:rFonts w:ascii="宋体" w:hAnsi="宋体" w:eastAsia="宋体" w:cs="宋体"/>
                <w:spacing w:val="2"/>
                <w:sz w:val="18"/>
                <w:szCs w:val="18"/>
              </w:rPr>
              <w:t>饰设计的基本概念和搭配原</w:t>
            </w:r>
            <w:r>
              <w:rPr>
                <w:rFonts w:ascii="宋体" w:hAnsi="宋体" w:eastAsia="宋体" w:cs="宋体"/>
                <w:spacing w:val="1"/>
                <w:sz w:val="18"/>
                <w:szCs w:val="18"/>
              </w:rPr>
              <w:t xml:space="preserve"> </w:t>
            </w:r>
            <w:r>
              <w:rPr>
                <w:rFonts w:ascii="宋体" w:hAnsi="宋体" w:eastAsia="宋体" w:cs="宋体"/>
                <w:spacing w:val="2"/>
                <w:sz w:val="18"/>
                <w:szCs w:val="18"/>
              </w:rPr>
              <w:t>则；项目二介绍室内家具的</w:t>
            </w:r>
            <w:r>
              <w:rPr>
                <w:rFonts w:ascii="宋体" w:hAnsi="宋体" w:eastAsia="宋体" w:cs="宋体"/>
                <w:spacing w:val="1"/>
                <w:sz w:val="18"/>
                <w:szCs w:val="18"/>
              </w:rPr>
              <w:t xml:space="preserve"> </w:t>
            </w:r>
            <w:r>
              <w:rPr>
                <w:rFonts w:ascii="宋体" w:hAnsi="宋体" w:eastAsia="宋体" w:cs="宋体"/>
                <w:spacing w:val="2"/>
                <w:sz w:val="18"/>
                <w:szCs w:val="18"/>
              </w:rPr>
              <w:t>设计与表现技法；项目三介</w:t>
            </w:r>
            <w:r>
              <w:rPr>
                <w:rFonts w:ascii="宋体" w:hAnsi="宋体" w:eastAsia="宋体" w:cs="宋体"/>
                <w:spacing w:val="1"/>
                <w:sz w:val="18"/>
                <w:szCs w:val="18"/>
              </w:rPr>
              <w:t xml:space="preserve"> </w:t>
            </w:r>
            <w:r>
              <w:rPr>
                <w:rFonts w:ascii="宋体" w:hAnsi="宋体" w:eastAsia="宋体" w:cs="宋体"/>
                <w:spacing w:val="2"/>
                <w:sz w:val="18"/>
                <w:szCs w:val="18"/>
              </w:rPr>
              <w:t>绍室内灯饰的设计与搭配技</w:t>
            </w:r>
            <w:r>
              <w:rPr>
                <w:rFonts w:ascii="宋体" w:hAnsi="宋体" w:eastAsia="宋体" w:cs="宋体"/>
                <w:spacing w:val="1"/>
                <w:sz w:val="18"/>
                <w:szCs w:val="18"/>
              </w:rPr>
              <w:t xml:space="preserve"> </w:t>
            </w:r>
            <w:r>
              <w:rPr>
                <w:rFonts w:ascii="宋体" w:hAnsi="宋体" w:eastAsia="宋体" w:cs="宋体"/>
                <w:spacing w:val="2"/>
                <w:sz w:val="18"/>
                <w:szCs w:val="18"/>
              </w:rPr>
              <w:t>巧；项目四介绍室内布艺的</w:t>
            </w:r>
            <w:r>
              <w:rPr>
                <w:rFonts w:ascii="宋体" w:hAnsi="宋体" w:eastAsia="宋体" w:cs="宋体"/>
                <w:spacing w:val="1"/>
                <w:sz w:val="18"/>
                <w:szCs w:val="18"/>
              </w:rPr>
              <w:t xml:space="preserve"> </w:t>
            </w:r>
            <w:r>
              <w:rPr>
                <w:rFonts w:ascii="宋体" w:hAnsi="宋体" w:eastAsia="宋体" w:cs="宋体"/>
                <w:spacing w:val="2"/>
                <w:sz w:val="18"/>
                <w:szCs w:val="18"/>
              </w:rPr>
              <w:t>设计与搭配技法；项目五介</w:t>
            </w:r>
            <w:r>
              <w:rPr>
                <w:rFonts w:ascii="宋体" w:hAnsi="宋体" w:eastAsia="宋体" w:cs="宋体"/>
                <w:spacing w:val="1"/>
                <w:sz w:val="18"/>
                <w:szCs w:val="18"/>
              </w:rPr>
              <w:t xml:space="preserve"> </w:t>
            </w:r>
            <w:r>
              <w:rPr>
                <w:rFonts w:ascii="宋体" w:hAnsi="宋体" w:eastAsia="宋体" w:cs="宋体"/>
                <w:spacing w:val="2"/>
                <w:sz w:val="18"/>
                <w:szCs w:val="18"/>
              </w:rPr>
              <w:t>绍室内陈设品的设计与搭配</w:t>
            </w:r>
            <w:r>
              <w:rPr>
                <w:rFonts w:ascii="宋体" w:hAnsi="宋体" w:eastAsia="宋体" w:cs="宋体"/>
                <w:spacing w:val="1"/>
                <w:sz w:val="18"/>
                <w:szCs w:val="18"/>
              </w:rPr>
              <w:t xml:space="preserve"> </w:t>
            </w:r>
            <w:r>
              <w:rPr>
                <w:rFonts w:ascii="宋体" w:hAnsi="宋体" w:eastAsia="宋体" w:cs="宋体"/>
                <w:spacing w:val="2"/>
                <w:sz w:val="18"/>
                <w:szCs w:val="18"/>
              </w:rPr>
              <w:t>技巧；项目六是优秀室内软</w:t>
            </w:r>
            <w:r>
              <w:rPr>
                <w:rFonts w:ascii="宋体" w:hAnsi="宋体" w:eastAsia="宋体" w:cs="宋体"/>
                <w:sz w:val="18"/>
                <w:szCs w:val="18"/>
              </w:rPr>
              <w:t xml:space="preserve"> </w:t>
            </w:r>
            <w:r>
              <w:rPr>
                <w:rFonts w:ascii="宋体" w:hAnsi="宋体" w:eastAsia="宋体" w:cs="宋体"/>
                <w:spacing w:val="2"/>
                <w:sz w:val="18"/>
                <w:szCs w:val="18"/>
              </w:rPr>
              <w:t>装配饰设计案例欣赏。这六</w:t>
            </w:r>
            <w:r>
              <w:rPr>
                <w:rFonts w:ascii="宋体" w:hAnsi="宋体" w:eastAsia="宋体" w:cs="宋体"/>
                <w:spacing w:val="1"/>
                <w:sz w:val="18"/>
                <w:szCs w:val="18"/>
              </w:rPr>
              <w:t xml:space="preserve"> </w:t>
            </w:r>
            <w:r>
              <w:rPr>
                <w:rFonts w:ascii="宋体" w:hAnsi="宋体" w:eastAsia="宋体" w:cs="宋体"/>
                <w:spacing w:val="2"/>
                <w:sz w:val="18"/>
                <w:szCs w:val="18"/>
              </w:rPr>
              <w:t>个项目在教与学的过程中应</w:t>
            </w:r>
            <w:r>
              <w:rPr>
                <w:rFonts w:ascii="宋体" w:hAnsi="宋体" w:eastAsia="宋体" w:cs="宋体"/>
                <w:spacing w:val="1"/>
                <w:sz w:val="18"/>
                <w:szCs w:val="18"/>
              </w:rPr>
              <w:t xml:space="preserve"> </w:t>
            </w:r>
            <w:r>
              <w:rPr>
                <w:rFonts w:ascii="宋体" w:hAnsi="宋体" w:eastAsia="宋体" w:cs="宋体"/>
                <w:spacing w:val="2"/>
                <w:sz w:val="18"/>
                <w:szCs w:val="18"/>
              </w:rPr>
              <w:t>相互渗透，相互反馈和相互</w:t>
            </w:r>
            <w:r>
              <w:rPr>
                <w:rFonts w:ascii="宋体" w:hAnsi="宋体" w:eastAsia="宋体" w:cs="宋体"/>
                <w:spacing w:val="1"/>
                <w:sz w:val="18"/>
                <w:szCs w:val="18"/>
              </w:rPr>
              <w:t xml:space="preserve"> </w:t>
            </w:r>
            <w:r>
              <w:rPr>
                <w:rFonts w:ascii="宋体" w:hAnsi="宋体" w:eastAsia="宋体" w:cs="宋体"/>
                <w:spacing w:val="-3"/>
                <w:sz w:val="18"/>
                <w:szCs w:val="18"/>
              </w:rPr>
              <w:t>补充。</w:t>
            </w:r>
          </w:p>
        </w:tc>
        <w:tc>
          <w:tcPr>
            <w:tcW w:w="2515" w:type="dxa"/>
            <w:vAlign w:val="top"/>
          </w:tcPr>
          <w:p w14:paraId="26E1FA76">
            <w:pPr>
              <w:spacing w:line="249" w:lineRule="auto"/>
              <w:rPr>
                <w:rFonts w:ascii="Arial"/>
                <w:sz w:val="21"/>
              </w:rPr>
            </w:pPr>
          </w:p>
          <w:p w14:paraId="35714FEB">
            <w:pPr>
              <w:spacing w:line="249" w:lineRule="auto"/>
              <w:rPr>
                <w:rFonts w:ascii="Arial"/>
                <w:sz w:val="21"/>
              </w:rPr>
            </w:pPr>
          </w:p>
          <w:p w14:paraId="06D15F9D">
            <w:pPr>
              <w:spacing w:line="250" w:lineRule="auto"/>
              <w:rPr>
                <w:rFonts w:ascii="Arial"/>
                <w:sz w:val="21"/>
              </w:rPr>
            </w:pPr>
          </w:p>
          <w:p w14:paraId="058B83D1">
            <w:pPr>
              <w:spacing w:line="250" w:lineRule="auto"/>
              <w:rPr>
                <w:rFonts w:ascii="Arial"/>
                <w:sz w:val="21"/>
              </w:rPr>
            </w:pPr>
          </w:p>
          <w:p w14:paraId="5877DB0B">
            <w:pPr>
              <w:spacing w:line="250" w:lineRule="auto"/>
              <w:rPr>
                <w:rFonts w:ascii="Arial"/>
                <w:sz w:val="21"/>
              </w:rPr>
            </w:pPr>
          </w:p>
          <w:p w14:paraId="3C055C00">
            <w:pPr>
              <w:spacing w:before="59" w:line="232" w:lineRule="auto"/>
              <w:ind w:left="110" w:right="101" w:firstLine="2"/>
              <w:jc w:val="both"/>
              <w:rPr>
                <w:rFonts w:ascii="宋体" w:hAnsi="宋体" w:eastAsia="宋体" w:cs="宋体"/>
                <w:sz w:val="18"/>
                <w:szCs w:val="18"/>
              </w:rPr>
            </w:pPr>
            <w:r>
              <w:rPr>
                <w:rFonts w:ascii="宋体" w:hAnsi="宋体" w:eastAsia="宋体" w:cs="宋体"/>
                <w:spacing w:val="-5"/>
                <w:sz w:val="18"/>
                <w:szCs w:val="18"/>
              </w:rPr>
              <w:t>教学内容采用案例教学，实际</w:t>
            </w:r>
            <w:r>
              <w:rPr>
                <w:rFonts w:ascii="宋体" w:hAnsi="宋体" w:eastAsia="宋体" w:cs="宋体"/>
                <w:spacing w:val="9"/>
                <w:sz w:val="18"/>
                <w:szCs w:val="18"/>
              </w:rPr>
              <w:t xml:space="preserve"> </w:t>
            </w:r>
            <w:r>
              <w:rPr>
                <w:rFonts w:ascii="宋体" w:hAnsi="宋体" w:eastAsia="宋体" w:cs="宋体"/>
                <w:spacing w:val="-4"/>
                <w:sz w:val="18"/>
                <w:szCs w:val="18"/>
              </w:rPr>
              <w:t>项目任务分解的方式行进，扩</w:t>
            </w:r>
            <w:r>
              <w:rPr>
                <w:rFonts w:ascii="宋体" w:hAnsi="宋体" w:eastAsia="宋体" w:cs="宋体"/>
                <w:sz w:val="18"/>
                <w:szCs w:val="18"/>
              </w:rPr>
              <w:t xml:space="preserve"> </w:t>
            </w:r>
            <w:r>
              <w:rPr>
                <w:rFonts w:ascii="宋体" w:hAnsi="宋体" w:eastAsia="宋体" w:cs="宋体"/>
                <w:spacing w:val="-1"/>
                <w:sz w:val="18"/>
                <w:szCs w:val="18"/>
              </w:rPr>
              <w:t>散思维、创造性思维</w:t>
            </w:r>
          </w:p>
        </w:tc>
      </w:tr>
      <w:tr w14:paraId="37B38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7" w:hRule="atLeast"/>
        </w:trPr>
        <w:tc>
          <w:tcPr>
            <w:tcW w:w="569" w:type="dxa"/>
            <w:vAlign w:val="top"/>
          </w:tcPr>
          <w:p w14:paraId="78FC6388">
            <w:pPr>
              <w:spacing w:line="253" w:lineRule="auto"/>
              <w:rPr>
                <w:rFonts w:ascii="Arial"/>
                <w:sz w:val="21"/>
              </w:rPr>
            </w:pPr>
          </w:p>
          <w:p w14:paraId="60A2568B">
            <w:pPr>
              <w:spacing w:line="253" w:lineRule="auto"/>
              <w:rPr>
                <w:rFonts w:ascii="Arial"/>
                <w:sz w:val="21"/>
              </w:rPr>
            </w:pPr>
          </w:p>
          <w:p w14:paraId="5EC173A1">
            <w:pPr>
              <w:spacing w:line="253" w:lineRule="auto"/>
              <w:rPr>
                <w:rFonts w:ascii="Arial"/>
                <w:sz w:val="21"/>
              </w:rPr>
            </w:pPr>
          </w:p>
          <w:p w14:paraId="63D3F245">
            <w:pPr>
              <w:spacing w:line="253" w:lineRule="auto"/>
              <w:rPr>
                <w:rFonts w:ascii="Arial"/>
                <w:sz w:val="21"/>
              </w:rPr>
            </w:pPr>
          </w:p>
          <w:p w14:paraId="52BAFBB0">
            <w:pPr>
              <w:spacing w:line="254" w:lineRule="auto"/>
              <w:rPr>
                <w:rFonts w:ascii="Arial"/>
                <w:sz w:val="21"/>
              </w:rPr>
            </w:pPr>
          </w:p>
          <w:p w14:paraId="0506E54E">
            <w:pPr>
              <w:spacing w:line="254" w:lineRule="auto"/>
              <w:rPr>
                <w:rFonts w:ascii="Arial"/>
                <w:sz w:val="21"/>
              </w:rPr>
            </w:pPr>
          </w:p>
          <w:p w14:paraId="7074815C">
            <w:pPr>
              <w:spacing w:before="5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1461" w:type="dxa"/>
            <w:vAlign w:val="top"/>
          </w:tcPr>
          <w:p w14:paraId="31BA6182">
            <w:pPr>
              <w:spacing w:line="247" w:lineRule="auto"/>
              <w:rPr>
                <w:rFonts w:ascii="Arial"/>
                <w:sz w:val="21"/>
              </w:rPr>
            </w:pPr>
          </w:p>
          <w:p w14:paraId="3E582D3F">
            <w:pPr>
              <w:spacing w:line="247" w:lineRule="auto"/>
              <w:rPr>
                <w:rFonts w:ascii="Arial"/>
                <w:sz w:val="21"/>
              </w:rPr>
            </w:pPr>
          </w:p>
          <w:p w14:paraId="63402350">
            <w:pPr>
              <w:spacing w:line="247" w:lineRule="auto"/>
              <w:rPr>
                <w:rFonts w:ascii="Arial"/>
                <w:sz w:val="21"/>
              </w:rPr>
            </w:pPr>
          </w:p>
          <w:p w14:paraId="38FFE652">
            <w:pPr>
              <w:spacing w:line="247" w:lineRule="auto"/>
              <w:rPr>
                <w:rFonts w:ascii="Arial"/>
                <w:sz w:val="21"/>
              </w:rPr>
            </w:pPr>
          </w:p>
          <w:p w14:paraId="04787903">
            <w:pPr>
              <w:spacing w:line="247" w:lineRule="auto"/>
              <w:rPr>
                <w:rFonts w:ascii="Arial"/>
                <w:sz w:val="21"/>
              </w:rPr>
            </w:pPr>
          </w:p>
          <w:p w14:paraId="5C138FCC">
            <w:pPr>
              <w:spacing w:line="247" w:lineRule="auto"/>
              <w:rPr>
                <w:rFonts w:ascii="Arial"/>
                <w:sz w:val="21"/>
              </w:rPr>
            </w:pPr>
          </w:p>
          <w:p w14:paraId="5CFCDD12">
            <w:pPr>
              <w:spacing w:before="58" w:line="221" w:lineRule="auto"/>
              <w:ind w:left="102"/>
              <w:rPr>
                <w:rFonts w:ascii="宋体" w:hAnsi="宋体" w:eastAsia="宋体" w:cs="宋体"/>
                <w:sz w:val="18"/>
                <w:szCs w:val="18"/>
              </w:rPr>
            </w:pPr>
            <w:r>
              <w:rPr>
                <w:rFonts w:ascii="宋体" w:hAnsi="宋体" w:eastAsia="宋体" w:cs="宋体"/>
                <w:spacing w:val="-2"/>
                <w:sz w:val="18"/>
                <w:szCs w:val="18"/>
              </w:rPr>
              <w:t>展示空间设计</w:t>
            </w:r>
          </w:p>
        </w:tc>
        <w:tc>
          <w:tcPr>
            <w:tcW w:w="2406" w:type="dxa"/>
            <w:tcBorders>
              <w:right w:val="single" w:color="000000" w:sz="2" w:space="0"/>
            </w:tcBorders>
            <w:vAlign w:val="top"/>
          </w:tcPr>
          <w:p w14:paraId="5B633692">
            <w:pPr>
              <w:spacing w:before="31" w:line="237" w:lineRule="auto"/>
              <w:ind w:left="102" w:right="105" w:firstLine="2"/>
              <w:rPr>
                <w:rFonts w:ascii="宋体" w:hAnsi="宋体" w:eastAsia="宋体" w:cs="宋体"/>
                <w:sz w:val="18"/>
                <w:szCs w:val="18"/>
              </w:rPr>
            </w:pPr>
            <w:r>
              <w:rPr>
                <w:rFonts w:ascii="宋体" w:hAnsi="宋体" w:eastAsia="宋体" w:cs="宋体"/>
                <w:spacing w:val="2"/>
                <w:sz w:val="18"/>
                <w:szCs w:val="18"/>
              </w:rPr>
              <w:t>展示空间设计课程目标在于</w:t>
            </w:r>
            <w:r>
              <w:rPr>
                <w:rFonts w:ascii="宋体" w:hAnsi="宋体" w:eastAsia="宋体" w:cs="宋体"/>
                <w:sz w:val="18"/>
                <w:szCs w:val="18"/>
              </w:rPr>
              <w:t xml:space="preserve"> </w:t>
            </w:r>
            <w:r>
              <w:rPr>
                <w:rFonts w:ascii="宋体" w:hAnsi="宋体" w:eastAsia="宋体" w:cs="宋体"/>
                <w:spacing w:val="2"/>
                <w:sz w:val="18"/>
                <w:szCs w:val="18"/>
              </w:rPr>
              <w:t xml:space="preserve">培养学生掌握展示空间设计 的理论、方法和技能，了解 展示设计的流程和规范，能 够独立完成各类展示空间的 设计任务。课程要求学生具 备创新思维、空间感知能力 和团队协作能力，能够结合 实际需求进行创意设计，并 熟悉相关材料和施工工艺。 通过实践训练，学生将能胜 任展示设计相关职位，为会 展、商业空间等领域提供优 </w:t>
            </w:r>
            <w:r>
              <w:rPr>
                <w:rFonts w:ascii="宋体" w:hAnsi="宋体" w:eastAsia="宋体" w:cs="宋体"/>
                <w:spacing w:val="-1"/>
                <w:sz w:val="18"/>
                <w:szCs w:val="18"/>
              </w:rPr>
              <w:t>质的设计服务。</w:t>
            </w:r>
          </w:p>
        </w:tc>
        <w:tc>
          <w:tcPr>
            <w:tcW w:w="2406" w:type="dxa"/>
            <w:tcBorders>
              <w:left w:val="single" w:color="000000" w:sz="2" w:space="0"/>
            </w:tcBorders>
            <w:vAlign w:val="top"/>
          </w:tcPr>
          <w:p w14:paraId="57B3730D">
            <w:pPr>
              <w:spacing w:line="317" w:lineRule="auto"/>
              <w:rPr>
                <w:rFonts w:ascii="Arial"/>
                <w:sz w:val="21"/>
              </w:rPr>
            </w:pPr>
          </w:p>
          <w:p w14:paraId="5417B583">
            <w:pPr>
              <w:spacing w:before="59" w:line="238" w:lineRule="auto"/>
              <w:ind w:left="111" w:right="53" w:firstLine="2"/>
              <w:rPr>
                <w:rFonts w:ascii="宋体" w:hAnsi="宋体" w:eastAsia="宋体" w:cs="宋体"/>
                <w:sz w:val="18"/>
                <w:szCs w:val="18"/>
              </w:rPr>
            </w:pPr>
            <w:r>
              <w:rPr>
                <w:rFonts w:ascii="宋体" w:hAnsi="宋体" w:eastAsia="宋体" w:cs="宋体"/>
                <w:spacing w:val="2"/>
                <w:sz w:val="18"/>
                <w:szCs w:val="18"/>
              </w:rPr>
              <w:t>展示空间设计主要教学内容</w:t>
            </w:r>
            <w:r>
              <w:rPr>
                <w:rFonts w:ascii="宋体" w:hAnsi="宋体" w:eastAsia="宋体" w:cs="宋体"/>
                <w:sz w:val="18"/>
                <w:szCs w:val="18"/>
              </w:rPr>
              <w:t xml:space="preserve"> </w:t>
            </w:r>
            <w:r>
              <w:rPr>
                <w:rFonts w:ascii="宋体" w:hAnsi="宋体" w:eastAsia="宋体" w:cs="宋体"/>
                <w:spacing w:val="3"/>
                <w:sz w:val="18"/>
                <w:szCs w:val="18"/>
              </w:rPr>
              <w:t>涵盖空间布局、设计原则、</w:t>
            </w:r>
            <w:r>
              <w:rPr>
                <w:rFonts w:ascii="宋体" w:hAnsi="宋体" w:eastAsia="宋体" w:cs="宋体"/>
                <w:spacing w:val="9"/>
                <w:sz w:val="18"/>
                <w:szCs w:val="18"/>
              </w:rPr>
              <w:t xml:space="preserve"> </w:t>
            </w:r>
            <w:r>
              <w:rPr>
                <w:rFonts w:ascii="宋体" w:hAnsi="宋体" w:eastAsia="宋体" w:cs="宋体"/>
                <w:spacing w:val="-9"/>
                <w:sz w:val="18"/>
                <w:szCs w:val="18"/>
              </w:rPr>
              <w:t>材料应用、照明设计等方面，</w:t>
            </w:r>
            <w:r>
              <w:rPr>
                <w:rFonts w:ascii="宋体" w:hAnsi="宋体" w:eastAsia="宋体" w:cs="宋体"/>
                <w:spacing w:val="6"/>
                <w:sz w:val="18"/>
                <w:szCs w:val="18"/>
              </w:rPr>
              <w:t xml:space="preserve"> </w:t>
            </w:r>
            <w:r>
              <w:rPr>
                <w:rFonts w:ascii="宋体" w:hAnsi="宋体" w:eastAsia="宋体" w:cs="宋体"/>
                <w:spacing w:val="2"/>
                <w:sz w:val="18"/>
                <w:szCs w:val="18"/>
              </w:rPr>
              <w:t xml:space="preserve">要求学生理解展示空间的特 性和需求，掌握设计流程和 技巧，能够独立完成空间规 划和设计。同时，强调实践 操作和创新思维，培养学生 </w:t>
            </w:r>
            <w:r>
              <w:rPr>
                <w:rFonts w:ascii="宋体" w:hAnsi="宋体" w:eastAsia="宋体" w:cs="宋体"/>
                <w:spacing w:val="18"/>
                <w:sz w:val="18"/>
                <w:szCs w:val="18"/>
              </w:rPr>
              <w:t>的空间感知能力和审美能</w:t>
            </w:r>
            <w:r>
              <w:rPr>
                <w:rFonts w:ascii="宋体" w:hAnsi="宋体" w:eastAsia="宋体" w:cs="宋体"/>
                <w:spacing w:val="8"/>
                <w:sz w:val="18"/>
                <w:szCs w:val="18"/>
              </w:rPr>
              <w:t xml:space="preserve"> </w:t>
            </w:r>
            <w:r>
              <w:rPr>
                <w:rFonts w:ascii="宋体" w:hAnsi="宋体" w:eastAsia="宋体" w:cs="宋体"/>
                <w:spacing w:val="2"/>
                <w:sz w:val="18"/>
                <w:szCs w:val="18"/>
              </w:rPr>
              <w:t xml:space="preserve">力，使其能够应对不同场景 </w:t>
            </w:r>
            <w:r>
              <w:rPr>
                <w:rFonts w:ascii="宋体" w:hAnsi="宋体" w:eastAsia="宋体" w:cs="宋体"/>
                <w:spacing w:val="-1"/>
                <w:sz w:val="18"/>
                <w:szCs w:val="18"/>
              </w:rPr>
              <w:t>下的展示空间设计挑战。</w:t>
            </w:r>
          </w:p>
        </w:tc>
        <w:tc>
          <w:tcPr>
            <w:tcW w:w="2515" w:type="dxa"/>
            <w:vAlign w:val="top"/>
          </w:tcPr>
          <w:p w14:paraId="6E04D37A">
            <w:pPr>
              <w:spacing w:line="250" w:lineRule="auto"/>
              <w:rPr>
                <w:rFonts w:ascii="Arial"/>
                <w:sz w:val="21"/>
              </w:rPr>
            </w:pPr>
          </w:p>
          <w:p w14:paraId="32E1FDA2">
            <w:pPr>
              <w:spacing w:line="250" w:lineRule="auto"/>
              <w:rPr>
                <w:rFonts w:ascii="Arial"/>
                <w:sz w:val="21"/>
              </w:rPr>
            </w:pPr>
          </w:p>
          <w:p w14:paraId="4B726E87">
            <w:pPr>
              <w:spacing w:line="250" w:lineRule="auto"/>
              <w:rPr>
                <w:rFonts w:ascii="Arial"/>
                <w:sz w:val="21"/>
              </w:rPr>
            </w:pPr>
          </w:p>
          <w:p w14:paraId="320C530F">
            <w:pPr>
              <w:spacing w:line="250" w:lineRule="auto"/>
              <w:rPr>
                <w:rFonts w:ascii="Arial"/>
                <w:sz w:val="21"/>
              </w:rPr>
            </w:pPr>
          </w:p>
          <w:p w14:paraId="44AD46D8">
            <w:pPr>
              <w:spacing w:line="251" w:lineRule="auto"/>
              <w:rPr>
                <w:rFonts w:ascii="Arial"/>
                <w:sz w:val="21"/>
              </w:rPr>
            </w:pPr>
          </w:p>
          <w:p w14:paraId="3A3A3194">
            <w:pPr>
              <w:spacing w:before="59" w:line="232" w:lineRule="auto"/>
              <w:ind w:left="110" w:right="101" w:firstLine="2"/>
              <w:jc w:val="both"/>
              <w:rPr>
                <w:rFonts w:ascii="宋体" w:hAnsi="宋体" w:eastAsia="宋体" w:cs="宋体"/>
                <w:sz w:val="18"/>
                <w:szCs w:val="18"/>
              </w:rPr>
            </w:pPr>
            <w:r>
              <w:rPr>
                <w:rFonts w:ascii="宋体" w:hAnsi="宋体" w:eastAsia="宋体" w:cs="宋体"/>
                <w:spacing w:val="-5"/>
                <w:sz w:val="18"/>
                <w:szCs w:val="18"/>
              </w:rPr>
              <w:t>教学内容采用案例教学，实际</w:t>
            </w:r>
            <w:r>
              <w:rPr>
                <w:rFonts w:ascii="宋体" w:hAnsi="宋体" w:eastAsia="宋体" w:cs="宋体"/>
                <w:spacing w:val="9"/>
                <w:sz w:val="18"/>
                <w:szCs w:val="18"/>
              </w:rPr>
              <w:t xml:space="preserve"> </w:t>
            </w:r>
            <w:r>
              <w:rPr>
                <w:rFonts w:ascii="宋体" w:hAnsi="宋体" w:eastAsia="宋体" w:cs="宋体"/>
                <w:spacing w:val="-4"/>
                <w:sz w:val="18"/>
                <w:szCs w:val="18"/>
              </w:rPr>
              <w:t>项目任务分解的方式行进，扩</w:t>
            </w:r>
            <w:r>
              <w:rPr>
                <w:rFonts w:ascii="宋体" w:hAnsi="宋体" w:eastAsia="宋体" w:cs="宋体"/>
                <w:sz w:val="18"/>
                <w:szCs w:val="18"/>
              </w:rPr>
              <w:t xml:space="preserve"> </w:t>
            </w:r>
            <w:r>
              <w:rPr>
                <w:rFonts w:ascii="宋体" w:hAnsi="宋体" w:eastAsia="宋体" w:cs="宋体"/>
                <w:spacing w:val="-1"/>
                <w:sz w:val="18"/>
                <w:szCs w:val="18"/>
              </w:rPr>
              <w:t>散思维、创造性思维</w:t>
            </w:r>
          </w:p>
        </w:tc>
      </w:tr>
    </w:tbl>
    <w:p w14:paraId="68CD71B2">
      <w:pPr>
        <w:rPr>
          <w:rFonts w:ascii="Arial"/>
          <w:sz w:val="21"/>
        </w:rPr>
      </w:pPr>
    </w:p>
    <w:p w14:paraId="35FE9EE9">
      <w:pPr>
        <w:rPr>
          <w:rFonts w:ascii="Arial" w:hAnsi="Arial" w:eastAsia="Arial" w:cs="Arial"/>
          <w:sz w:val="21"/>
          <w:szCs w:val="21"/>
        </w:rPr>
        <w:sectPr>
          <w:footerReference r:id="rId23" w:type="default"/>
          <w:pgSz w:w="11906" w:h="16839"/>
          <w:pgMar w:top="1431" w:right="1267" w:bottom="1173" w:left="1266" w:header="0" w:footer="987" w:gutter="0"/>
          <w:cols w:space="720" w:num="1"/>
        </w:sectPr>
      </w:pPr>
    </w:p>
    <w:p w14:paraId="39E315BF">
      <w:pPr>
        <w:spacing w:line="91" w:lineRule="auto"/>
        <w:rPr>
          <w:rFonts w:ascii="Arial"/>
          <w:sz w:val="2"/>
        </w:rPr>
      </w:pPr>
    </w:p>
    <w:tbl>
      <w:tblPr>
        <w:tblStyle w:val="6"/>
        <w:tblW w:w="93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9"/>
        <w:gridCol w:w="1461"/>
        <w:gridCol w:w="2406"/>
        <w:gridCol w:w="2406"/>
        <w:gridCol w:w="2515"/>
      </w:tblGrid>
      <w:tr w14:paraId="5D3CD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69" w:type="dxa"/>
            <w:textDirection w:val="tbRlV"/>
            <w:vAlign w:val="top"/>
          </w:tcPr>
          <w:p w14:paraId="2BC0AFDD">
            <w:pPr>
              <w:spacing w:before="191" w:line="210" w:lineRule="auto"/>
              <w:ind w:left="32"/>
              <w:rPr>
                <w:rFonts w:ascii="宋体" w:hAnsi="宋体" w:eastAsia="宋体" w:cs="宋体"/>
                <w:sz w:val="18"/>
                <w:szCs w:val="18"/>
              </w:rPr>
            </w:pPr>
            <w:r>
              <w:rPr>
                <w:rFonts w:ascii="宋体" w:hAnsi="宋体" w:eastAsia="宋体" w:cs="宋体"/>
                <w:b/>
                <w:bCs/>
                <w:spacing w:val="24"/>
                <w:sz w:val="18"/>
                <w:szCs w:val="18"/>
              </w:rPr>
              <w:t>序号</w:t>
            </w:r>
          </w:p>
        </w:tc>
        <w:tc>
          <w:tcPr>
            <w:tcW w:w="1461" w:type="dxa"/>
            <w:vAlign w:val="top"/>
          </w:tcPr>
          <w:p w14:paraId="315A34F2">
            <w:pPr>
              <w:spacing w:before="148" w:line="220" w:lineRule="auto"/>
              <w:ind w:left="361"/>
              <w:rPr>
                <w:rFonts w:ascii="宋体" w:hAnsi="宋体" w:eastAsia="宋体" w:cs="宋体"/>
                <w:sz w:val="18"/>
                <w:szCs w:val="18"/>
              </w:rPr>
            </w:pPr>
            <w:r>
              <w:rPr>
                <w:rFonts w:ascii="宋体" w:hAnsi="宋体" w:eastAsia="宋体" w:cs="宋体"/>
                <w:b/>
                <w:bCs/>
                <w:spacing w:val="-3"/>
                <w:sz w:val="18"/>
                <w:szCs w:val="18"/>
              </w:rPr>
              <w:t>课程名称</w:t>
            </w:r>
          </w:p>
        </w:tc>
        <w:tc>
          <w:tcPr>
            <w:tcW w:w="2406" w:type="dxa"/>
            <w:tcBorders>
              <w:right w:val="single" w:color="000000" w:sz="2" w:space="0"/>
            </w:tcBorders>
            <w:vAlign w:val="top"/>
          </w:tcPr>
          <w:p w14:paraId="11728262">
            <w:pPr>
              <w:spacing w:before="148" w:line="220" w:lineRule="auto"/>
              <w:ind w:left="837"/>
              <w:rPr>
                <w:rFonts w:ascii="宋体" w:hAnsi="宋体" w:eastAsia="宋体" w:cs="宋体"/>
                <w:sz w:val="18"/>
                <w:szCs w:val="18"/>
              </w:rPr>
            </w:pPr>
            <w:r>
              <w:rPr>
                <w:rFonts w:ascii="宋体" w:hAnsi="宋体" w:eastAsia="宋体" w:cs="宋体"/>
                <w:b/>
                <w:bCs/>
                <w:spacing w:val="-3"/>
                <w:sz w:val="18"/>
                <w:szCs w:val="18"/>
              </w:rPr>
              <w:t>课程目标</w:t>
            </w:r>
          </w:p>
        </w:tc>
        <w:tc>
          <w:tcPr>
            <w:tcW w:w="2406" w:type="dxa"/>
            <w:tcBorders>
              <w:left w:val="single" w:color="000000" w:sz="2" w:space="0"/>
            </w:tcBorders>
            <w:vAlign w:val="top"/>
          </w:tcPr>
          <w:p w14:paraId="614CF903">
            <w:pPr>
              <w:spacing w:before="148" w:line="219" w:lineRule="auto"/>
              <w:ind w:left="396"/>
              <w:rPr>
                <w:rFonts w:ascii="宋体" w:hAnsi="宋体" w:eastAsia="宋体" w:cs="宋体"/>
                <w:sz w:val="18"/>
                <w:szCs w:val="18"/>
              </w:rPr>
            </w:pPr>
            <w:r>
              <w:rPr>
                <w:rFonts w:ascii="宋体" w:hAnsi="宋体" w:eastAsia="宋体" w:cs="宋体"/>
                <w:b/>
                <w:bCs/>
                <w:spacing w:val="-3"/>
                <w:sz w:val="18"/>
                <w:szCs w:val="18"/>
              </w:rPr>
              <w:t>主要教学内容与要求</w:t>
            </w:r>
          </w:p>
        </w:tc>
        <w:tc>
          <w:tcPr>
            <w:tcW w:w="2515" w:type="dxa"/>
            <w:vAlign w:val="top"/>
          </w:tcPr>
          <w:p w14:paraId="31707FB0">
            <w:pPr>
              <w:spacing w:before="148" w:line="219" w:lineRule="auto"/>
              <w:ind w:left="626"/>
              <w:rPr>
                <w:rFonts w:ascii="宋体" w:hAnsi="宋体" w:eastAsia="宋体" w:cs="宋体"/>
                <w:sz w:val="18"/>
                <w:szCs w:val="18"/>
              </w:rPr>
            </w:pPr>
            <w:r>
              <w:rPr>
                <w:rFonts w:ascii="宋体" w:hAnsi="宋体" w:eastAsia="宋体" w:cs="宋体"/>
                <w:b/>
                <w:bCs/>
                <w:spacing w:val="-3"/>
                <w:sz w:val="18"/>
                <w:szCs w:val="18"/>
              </w:rPr>
              <w:t>教学方法与手段</w:t>
            </w:r>
          </w:p>
        </w:tc>
      </w:tr>
      <w:tr w14:paraId="659B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33" w:hRule="atLeast"/>
        </w:trPr>
        <w:tc>
          <w:tcPr>
            <w:tcW w:w="569" w:type="dxa"/>
            <w:vAlign w:val="top"/>
          </w:tcPr>
          <w:p w14:paraId="1DC67E27">
            <w:pPr>
              <w:spacing w:line="261" w:lineRule="auto"/>
              <w:rPr>
                <w:rFonts w:ascii="Arial"/>
                <w:sz w:val="21"/>
              </w:rPr>
            </w:pPr>
          </w:p>
          <w:p w14:paraId="48E1CE06">
            <w:pPr>
              <w:spacing w:line="261" w:lineRule="auto"/>
              <w:rPr>
                <w:rFonts w:ascii="Arial"/>
                <w:sz w:val="21"/>
              </w:rPr>
            </w:pPr>
          </w:p>
          <w:p w14:paraId="37E34E0B">
            <w:pPr>
              <w:spacing w:line="261" w:lineRule="auto"/>
              <w:rPr>
                <w:rFonts w:ascii="Arial"/>
                <w:sz w:val="21"/>
              </w:rPr>
            </w:pPr>
          </w:p>
          <w:p w14:paraId="2149286A">
            <w:pPr>
              <w:spacing w:line="261" w:lineRule="auto"/>
              <w:rPr>
                <w:rFonts w:ascii="Arial"/>
                <w:sz w:val="21"/>
              </w:rPr>
            </w:pPr>
          </w:p>
          <w:p w14:paraId="74892854">
            <w:pPr>
              <w:spacing w:before="5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tc>
        <w:tc>
          <w:tcPr>
            <w:tcW w:w="1461" w:type="dxa"/>
            <w:vAlign w:val="top"/>
          </w:tcPr>
          <w:p w14:paraId="1288C845">
            <w:pPr>
              <w:spacing w:line="252" w:lineRule="auto"/>
              <w:rPr>
                <w:rFonts w:ascii="Arial"/>
                <w:sz w:val="21"/>
              </w:rPr>
            </w:pPr>
          </w:p>
          <w:p w14:paraId="6126BA3D">
            <w:pPr>
              <w:spacing w:line="252" w:lineRule="auto"/>
              <w:rPr>
                <w:rFonts w:ascii="Arial"/>
                <w:sz w:val="21"/>
              </w:rPr>
            </w:pPr>
          </w:p>
          <w:p w14:paraId="1FE84BC3">
            <w:pPr>
              <w:spacing w:line="252" w:lineRule="auto"/>
              <w:rPr>
                <w:rFonts w:ascii="Arial"/>
                <w:sz w:val="21"/>
              </w:rPr>
            </w:pPr>
          </w:p>
          <w:p w14:paraId="73382048">
            <w:pPr>
              <w:spacing w:line="253" w:lineRule="auto"/>
              <w:rPr>
                <w:rFonts w:ascii="Arial"/>
                <w:sz w:val="21"/>
              </w:rPr>
            </w:pPr>
          </w:p>
          <w:p w14:paraId="4EB1EE51">
            <w:pPr>
              <w:spacing w:before="58" w:line="220" w:lineRule="auto"/>
              <w:ind w:left="102"/>
              <w:rPr>
                <w:rFonts w:ascii="宋体" w:hAnsi="宋体" w:eastAsia="宋体" w:cs="宋体"/>
                <w:sz w:val="18"/>
                <w:szCs w:val="18"/>
              </w:rPr>
            </w:pPr>
            <w:r>
              <w:rPr>
                <w:rFonts w:ascii="宋体" w:hAnsi="宋体" w:eastAsia="宋体" w:cs="宋体"/>
                <w:spacing w:val="-3"/>
                <w:sz w:val="18"/>
                <w:szCs w:val="18"/>
              </w:rPr>
              <w:t>家具设计</w:t>
            </w:r>
          </w:p>
        </w:tc>
        <w:tc>
          <w:tcPr>
            <w:tcW w:w="2406" w:type="dxa"/>
            <w:tcBorders>
              <w:right w:val="single" w:color="000000" w:sz="2" w:space="0"/>
            </w:tcBorders>
            <w:vAlign w:val="top"/>
          </w:tcPr>
          <w:p w14:paraId="2E707E42">
            <w:pPr>
              <w:spacing w:before="20" w:line="236" w:lineRule="auto"/>
              <w:ind w:left="103" w:right="105" w:firstLine="3"/>
              <w:rPr>
                <w:rFonts w:ascii="宋体" w:hAnsi="宋体" w:eastAsia="宋体" w:cs="宋体"/>
                <w:sz w:val="18"/>
                <w:szCs w:val="18"/>
              </w:rPr>
            </w:pPr>
            <w:r>
              <w:rPr>
                <w:rFonts w:ascii="宋体" w:hAnsi="宋体" w:eastAsia="宋体" w:cs="宋体"/>
                <w:spacing w:val="1"/>
                <w:sz w:val="18"/>
                <w:szCs w:val="18"/>
              </w:rPr>
              <w:t>知识目标：了解家具制作材</w:t>
            </w:r>
            <w:r>
              <w:rPr>
                <w:rFonts w:ascii="宋体" w:hAnsi="宋体" w:eastAsia="宋体" w:cs="宋体"/>
                <w:spacing w:val="9"/>
                <w:sz w:val="18"/>
                <w:szCs w:val="18"/>
              </w:rPr>
              <w:t xml:space="preserve"> </w:t>
            </w:r>
            <w:r>
              <w:rPr>
                <w:rFonts w:ascii="宋体" w:hAnsi="宋体" w:eastAsia="宋体" w:cs="宋体"/>
                <w:spacing w:val="2"/>
                <w:sz w:val="18"/>
                <w:szCs w:val="18"/>
              </w:rPr>
              <w:t>料类型与其结构工艺；掌握</w:t>
            </w:r>
            <w:r>
              <w:rPr>
                <w:rFonts w:ascii="宋体" w:hAnsi="宋体" w:eastAsia="宋体" w:cs="宋体"/>
                <w:spacing w:val="1"/>
                <w:sz w:val="18"/>
                <w:szCs w:val="18"/>
              </w:rPr>
              <w:t xml:space="preserve"> </w:t>
            </w:r>
            <w:r>
              <w:rPr>
                <w:rFonts w:ascii="宋体" w:hAnsi="宋体" w:eastAsia="宋体" w:cs="宋体"/>
                <w:spacing w:val="2"/>
                <w:sz w:val="18"/>
                <w:szCs w:val="18"/>
              </w:rPr>
              <w:t>实木家具与板式家具零部件</w:t>
            </w:r>
            <w:r>
              <w:rPr>
                <w:rFonts w:ascii="宋体" w:hAnsi="宋体" w:eastAsia="宋体" w:cs="宋体"/>
                <w:spacing w:val="1"/>
                <w:sz w:val="18"/>
                <w:szCs w:val="18"/>
              </w:rPr>
              <w:t xml:space="preserve"> </w:t>
            </w:r>
            <w:r>
              <w:rPr>
                <w:rFonts w:ascii="宋体" w:hAnsi="宋体" w:eastAsia="宋体" w:cs="宋体"/>
                <w:spacing w:val="2"/>
                <w:sz w:val="18"/>
                <w:szCs w:val="18"/>
              </w:rPr>
              <w:t>常用结合方式；掌握家具结</w:t>
            </w:r>
            <w:r>
              <w:rPr>
                <w:rFonts w:ascii="宋体" w:hAnsi="宋体" w:eastAsia="宋体" w:cs="宋体"/>
                <w:spacing w:val="1"/>
                <w:sz w:val="18"/>
                <w:szCs w:val="18"/>
              </w:rPr>
              <w:t xml:space="preserve"> </w:t>
            </w:r>
            <w:r>
              <w:rPr>
                <w:rFonts w:ascii="宋体" w:hAnsi="宋体" w:eastAsia="宋体" w:cs="宋体"/>
                <w:spacing w:val="-2"/>
                <w:sz w:val="18"/>
                <w:szCs w:val="18"/>
              </w:rPr>
              <w:t>构设计流程。</w:t>
            </w:r>
          </w:p>
          <w:p w14:paraId="286820E0">
            <w:pPr>
              <w:spacing w:before="16" w:line="233" w:lineRule="auto"/>
              <w:ind w:left="102" w:right="105" w:firstLine="7"/>
              <w:rPr>
                <w:rFonts w:ascii="宋体" w:hAnsi="宋体" w:eastAsia="宋体" w:cs="宋体"/>
                <w:sz w:val="18"/>
                <w:szCs w:val="18"/>
              </w:rPr>
            </w:pPr>
            <w:r>
              <w:rPr>
                <w:rFonts w:ascii="宋体" w:hAnsi="宋体" w:eastAsia="宋体" w:cs="宋体"/>
                <w:spacing w:val="1"/>
                <w:sz w:val="18"/>
                <w:szCs w:val="18"/>
              </w:rPr>
              <w:t>能力目标：能根据造型方案</w:t>
            </w:r>
            <w:r>
              <w:rPr>
                <w:rFonts w:ascii="宋体" w:hAnsi="宋体" w:eastAsia="宋体" w:cs="宋体"/>
                <w:spacing w:val="6"/>
                <w:sz w:val="18"/>
                <w:szCs w:val="18"/>
              </w:rPr>
              <w:t xml:space="preserve"> </w:t>
            </w:r>
            <w:r>
              <w:rPr>
                <w:rFonts w:ascii="宋体" w:hAnsi="宋体" w:eastAsia="宋体" w:cs="宋体"/>
                <w:spacing w:val="2"/>
                <w:sz w:val="18"/>
                <w:szCs w:val="18"/>
              </w:rPr>
              <w:t>选择合适的家具制作材料；</w:t>
            </w:r>
            <w:r>
              <w:rPr>
                <w:rFonts w:ascii="宋体" w:hAnsi="宋体" w:eastAsia="宋体" w:cs="宋体"/>
                <w:sz w:val="18"/>
                <w:szCs w:val="18"/>
              </w:rPr>
              <w:t xml:space="preserve"> </w:t>
            </w:r>
            <w:r>
              <w:rPr>
                <w:rFonts w:ascii="宋体" w:hAnsi="宋体" w:eastAsia="宋体" w:cs="宋体"/>
                <w:spacing w:val="2"/>
                <w:sz w:val="18"/>
                <w:szCs w:val="18"/>
              </w:rPr>
              <w:t xml:space="preserve">能设计出符合制作材料特性 的合理结构方案；能试做简 </w:t>
            </w:r>
            <w:r>
              <w:rPr>
                <w:rFonts w:ascii="宋体" w:hAnsi="宋体" w:eastAsia="宋体" w:cs="宋体"/>
                <w:spacing w:val="-1"/>
                <w:sz w:val="18"/>
                <w:szCs w:val="18"/>
              </w:rPr>
              <w:t>单家具结构零件。</w:t>
            </w:r>
          </w:p>
        </w:tc>
        <w:tc>
          <w:tcPr>
            <w:tcW w:w="2406" w:type="dxa"/>
            <w:tcBorders>
              <w:left w:val="single" w:color="000000" w:sz="2" w:space="0"/>
            </w:tcBorders>
            <w:vAlign w:val="top"/>
          </w:tcPr>
          <w:p w14:paraId="5487CA61">
            <w:pPr>
              <w:spacing w:line="330" w:lineRule="auto"/>
              <w:rPr>
                <w:rFonts w:ascii="Arial"/>
                <w:sz w:val="21"/>
              </w:rPr>
            </w:pPr>
          </w:p>
          <w:p w14:paraId="0DC4A1A1">
            <w:pPr>
              <w:spacing w:line="331" w:lineRule="auto"/>
              <w:rPr>
                <w:rFonts w:ascii="Arial"/>
                <w:sz w:val="21"/>
              </w:rPr>
            </w:pPr>
          </w:p>
          <w:p w14:paraId="209EC296">
            <w:pPr>
              <w:spacing w:before="58" w:line="220" w:lineRule="auto"/>
              <w:ind w:left="113"/>
              <w:rPr>
                <w:rFonts w:ascii="宋体" w:hAnsi="宋体" w:eastAsia="宋体" w:cs="宋体"/>
                <w:sz w:val="18"/>
                <w:szCs w:val="18"/>
              </w:rPr>
            </w:pPr>
            <w:r>
              <w:rPr>
                <w:rFonts w:ascii="宋体" w:hAnsi="宋体" w:eastAsia="宋体" w:cs="宋体"/>
                <w:spacing w:val="-2"/>
                <w:sz w:val="18"/>
                <w:szCs w:val="18"/>
              </w:rPr>
              <w:t>主要开展项目：</w:t>
            </w:r>
          </w:p>
          <w:p w14:paraId="35CFF253">
            <w:pPr>
              <w:spacing w:before="18" w:line="220" w:lineRule="auto"/>
              <w:ind w:left="115"/>
              <w:rPr>
                <w:rFonts w:ascii="宋体" w:hAnsi="宋体" w:eastAsia="宋体" w:cs="宋体"/>
                <w:sz w:val="18"/>
                <w:szCs w:val="18"/>
              </w:rPr>
            </w:pPr>
            <w:r>
              <w:rPr>
                <w:rFonts w:ascii="宋体" w:hAnsi="宋体" w:eastAsia="宋体" w:cs="宋体"/>
                <w:spacing w:val="-1"/>
                <w:sz w:val="18"/>
                <w:szCs w:val="18"/>
              </w:rPr>
              <w:t>项目一：家具结构测绘</w:t>
            </w:r>
          </w:p>
          <w:p w14:paraId="2F64B34D">
            <w:pPr>
              <w:spacing w:before="18" w:line="230" w:lineRule="auto"/>
              <w:ind w:left="115" w:right="130"/>
              <w:rPr>
                <w:rFonts w:ascii="宋体" w:hAnsi="宋体" w:eastAsia="宋体" w:cs="宋体"/>
                <w:sz w:val="18"/>
                <w:szCs w:val="18"/>
              </w:rPr>
            </w:pPr>
            <w:r>
              <w:rPr>
                <w:rFonts w:ascii="宋体" w:hAnsi="宋体" w:eastAsia="宋体" w:cs="宋体"/>
                <w:spacing w:val="-1"/>
                <w:sz w:val="18"/>
                <w:szCs w:val="18"/>
              </w:rPr>
              <w:t>项目二：家具结构方案设计</w:t>
            </w:r>
            <w:r>
              <w:rPr>
                <w:rFonts w:ascii="宋体" w:hAnsi="宋体" w:eastAsia="宋体" w:cs="宋体"/>
                <w:spacing w:val="1"/>
                <w:sz w:val="18"/>
                <w:szCs w:val="18"/>
              </w:rPr>
              <w:t xml:space="preserve"> </w:t>
            </w:r>
            <w:r>
              <w:rPr>
                <w:rFonts w:ascii="宋体" w:hAnsi="宋体" w:eastAsia="宋体" w:cs="宋体"/>
                <w:spacing w:val="-1"/>
                <w:sz w:val="18"/>
                <w:szCs w:val="18"/>
              </w:rPr>
              <w:t>项目三：家具结构试做</w:t>
            </w:r>
          </w:p>
        </w:tc>
        <w:tc>
          <w:tcPr>
            <w:tcW w:w="2515" w:type="dxa"/>
            <w:vAlign w:val="top"/>
          </w:tcPr>
          <w:p w14:paraId="59961EA8">
            <w:pPr>
              <w:spacing w:line="297" w:lineRule="auto"/>
              <w:rPr>
                <w:rFonts w:ascii="Arial"/>
                <w:sz w:val="21"/>
              </w:rPr>
            </w:pPr>
          </w:p>
          <w:p w14:paraId="18CBAB17">
            <w:pPr>
              <w:spacing w:line="298" w:lineRule="auto"/>
              <w:rPr>
                <w:rFonts w:ascii="Arial"/>
                <w:sz w:val="21"/>
              </w:rPr>
            </w:pPr>
          </w:p>
          <w:p w14:paraId="1952B7BC">
            <w:pPr>
              <w:spacing w:line="298" w:lineRule="auto"/>
              <w:rPr>
                <w:rFonts w:ascii="Arial"/>
                <w:sz w:val="21"/>
              </w:rPr>
            </w:pPr>
          </w:p>
          <w:p w14:paraId="6714ACE6">
            <w:pPr>
              <w:spacing w:before="58" w:line="229" w:lineRule="auto"/>
              <w:ind w:left="112" w:right="101"/>
              <w:rPr>
                <w:rFonts w:ascii="宋体" w:hAnsi="宋体" w:eastAsia="宋体" w:cs="宋体"/>
                <w:sz w:val="18"/>
                <w:szCs w:val="18"/>
              </w:rPr>
            </w:pPr>
            <w:r>
              <w:rPr>
                <w:rFonts w:ascii="宋体" w:hAnsi="宋体" w:eastAsia="宋体" w:cs="宋体"/>
                <w:spacing w:val="-5"/>
                <w:sz w:val="18"/>
                <w:szCs w:val="18"/>
              </w:rPr>
              <w:t>案例教学法、任务驱动法、拓</w:t>
            </w:r>
            <w:r>
              <w:rPr>
                <w:rFonts w:ascii="宋体" w:hAnsi="宋体" w:eastAsia="宋体" w:cs="宋体"/>
                <w:spacing w:val="9"/>
                <w:sz w:val="18"/>
                <w:szCs w:val="18"/>
              </w:rPr>
              <w:t xml:space="preserve"> </w:t>
            </w:r>
            <w:r>
              <w:rPr>
                <w:rFonts w:ascii="宋体" w:hAnsi="宋体" w:eastAsia="宋体" w:cs="宋体"/>
                <w:spacing w:val="-3"/>
                <w:sz w:val="18"/>
                <w:szCs w:val="18"/>
              </w:rPr>
              <w:t>展训练法</w:t>
            </w:r>
          </w:p>
        </w:tc>
      </w:tr>
      <w:tr w14:paraId="6F881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9" w:hRule="atLeast"/>
        </w:trPr>
        <w:tc>
          <w:tcPr>
            <w:tcW w:w="569" w:type="dxa"/>
            <w:vAlign w:val="top"/>
          </w:tcPr>
          <w:p w14:paraId="1BE269C8">
            <w:pPr>
              <w:spacing w:line="256" w:lineRule="auto"/>
              <w:rPr>
                <w:rFonts w:ascii="Arial"/>
                <w:sz w:val="21"/>
              </w:rPr>
            </w:pPr>
          </w:p>
          <w:p w14:paraId="052E92B5">
            <w:pPr>
              <w:spacing w:line="257" w:lineRule="auto"/>
              <w:rPr>
                <w:rFonts w:ascii="Arial"/>
                <w:sz w:val="21"/>
              </w:rPr>
            </w:pPr>
          </w:p>
          <w:p w14:paraId="3C3DBD4E">
            <w:pPr>
              <w:spacing w:line="257" w:lineRule="auto"/>
              <w:rPr>
                <w:rFonts w:ascii="Arial"/>
                <w:sz w:val="21"/>
              </w:rPr>
            </w:pPr>
          </w:p>
          <w:p w14:paraId="0BF0472B">
            <w:pPr>
              <w:spacing w:line="257" w:lineRule="auto"/>
              <w:rPr>
                <w:rFonts w:ascii="Arial"/>
                <w:sz w:val="21"/>
              </w:rPr>
            </w:pPr>
          </w:p>
          <w:p w14:paraId="5744F110">
            <w:pPr>
              <w:spacing w:line="257" w:lineRule="auto"/>
              <w:rPr>
                <w:rFonts w:ascii="Arial"/>
                <w:sz w:val="21"/>
              </w:rPr>
            </w:pPr>
          </w:p>
          <w:p w14:paraId="4803FDBD">
            <w:pPr>
              <w:spacing w:before="5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1461" w:type="dxa"/>
            <w:vAlign w:val="top"/>
          </w:tcPr>
          <w:p w14:paraId="33C76BBA">
            <w:pPr>
              <w:spacing w:line="283" w:lineRule="auto"/>
              <w:rPr>
                <w:rFonts w:ascii="Arial"/>
                <w:sz w:val="21"/>
              </w:rPr>
            </w:pPr>
          </w:p>
          <w:p w14:paraId="681B9CCE">
            <w:pPr>
              <w:spacing w:line="283" w:lineRule="auto"/>
              <w:rPr>
                <w:rFonts w:ascii="Arial"/>
                <w:sz w:val="21"/>
              </w:rPr>
            </w:pPr>
          </w:p>
          <w:p w14:paraId="35B3215A">
            <w:pPr>
              <w:spacing w:line="283" w:lineRule="auto"/>
              <w:rPr>
                <w:rFonts w:ascii="Arial"/>
                <w:sz w:val="21"/>
              </w:rPr>
            </w:pPr>
          </w:p>
          <w:p w14:paraId="188C8EC3">
            <w:pPr>
              <w:spacing w:line="284" w:lineRule="auto"/>
              <w:rPr>
                <w:rFonts w:ascii="Arial"/>
                <w:sz w:val="21"/>
              </w:rPr>
            </w:pPr>
          </w:p>
          <w:p w14:paraId="702A8492">
            <w:pPr>
              <w:spacing w:before="58" w:line="229" w:lineRule="auto"/>
              <w:ind w:left="101" w:right="272" w:firstLine="2"/>
              <w:rPr>
                <w:rFonts w:ascii="宋体" w:hAnsi="宋体" w:eastAsia="宋体" w:cs="宋体"/>
                <w:sz w:val="18"/>
                <w:szCs w:val="18"/>
              </w:rPr>
            </w:pPr>
            <w:r>
              <w:rPr>
                <w:rFonts w:ascii="宋体" w:hAnsi="宋体" w:eastAsia="宋体" w:cs="宋体"/>
                <w:spacing w:val="-2"/>
                <w:sz w:val="18"/>
                <w:szCs w:val="18"/>
              </w:rPr>
              <w:t>室内设计色彩</w:t>
            </w:r>
            <w:r>
              <w:rPr>
                <w:rFonts w:ascii="宋体" w:hAnsi="宋体" w:eastAsia="宋体" w:cs="宋体"/>
                <w:spacing w:val="1"/>
                <w:sz w:val="18"/>
                <w:szCs w:val="18"/>
              </w:rPr>
              <w:t xml:space="preserve"> </w:t>
            </w:r>
            <w:r>
              <w:rPr>
                <w:rFonts w:ascii="宋体" w:hAnsi="宋体" w:eastAsia="宋体" w:cs="宋体"/>
                <w:spacing w:val="-4"/>
                <w:sz w:val="18"/>
                <w:szCs w:val="18"/>
              </w:rPr>
              <w:t>搭配</w:t>
            </w:r>
          </w:p>
        </w:tc>
        <w:tc>
          <w:tcPr>
            <w:tcW w:w="2406" w:type="dxa"/>
            <w:tcBorders>
              <w:right w:val="single" w:color="000000" w:sz="2" w:space="0"/>
            </w:tcBorders>
            <w:vAlign w:val="top"/>
          </w:tcPr>
          <w:p w14:paraId="381D3709">
            <w:pPr>
              <w:spacing w:before="141" w:line="238" w:lineRule="auto"/>
              <w:ind w:left="104" w:right="105" w:firstLine="2"/>
              <w:rPr>
                <w:rFonts w:ascii="宋体" w:hAnsi="宋体" w:eastAsia="宋体" w:cs="宋体"/>
                <w:sz w:val="18"/>
                <w:szCs w:val="18"/>
              </w:rPr>
            </w:pPr>
            <w:r>
              <w:rPr>
                <w:rFonts w:ascii="宋体" w:hAnsi="宋体" w:eastAsia="宋体" w:cs="宋体"/>
                <w:spacing w:val="1"/>
                <w:sz w:val="18"/>
                <w:szCs w:val="18"/>
              </w:rPr>
              <w:t>室内设计色彩搭配课程目标</w:t>
            </w:r>
            <w:r>
              <w:rPr>
                <w:rFonts w:ascii="宋体" w:hAnsi="宋体" w:eastAsia="宋体" w:cs="宋体"/>
                <w:spacing w:val="10"/>
                <w:sz w:val="18"/>
                <w:szCs w:val="18"/>
              </w:rPr>
              <w:t xml:space="preserve"> </w:t>
            </w:r>
            <w:r>
              <w:rPr>
                <w:rFonts w:ascii="宋体" w:hAnsi="宋体" w:eastAsia="宋体" w:cs="宋体"/>
                <w:spacing w:val="2"/>
                <w:sz w:val="18"/>
                <w:szCs w:val="18"/>
              </w:rPr>
              <w:t>旨在培养学员掌握色彩基础</w:t>
            </w:r>
            <w:r>
              <w:rPr>
                <w:rFonts w:ascii="宋体" w:hAnsi="宋体" w:eastAsia="宋体" w:cs="宋体"/>
                <w:sz w:val="18"/>
                <w:szCs w:val="18"/>
              </w:rPr>
              <w:t xml:space="preserve"> </w:t>
            </w:r>
            <w:r>
              <w:rPr>
                <w:rFonts w:ascii="宋体" w:hAnsi="宋体" w:eastAsia="宋体" w:cs="宋体"/>
                <w:spacing w:val="2"/>
                <w:sz w:val="18"/>
                <w:szCs w:val="18"/>
              </w:rPr>
              <w:t>理论，理解色彩在室内设计</w:t>
            </w:r>
            <w:r>
              <w:rPr>
                <w:rFonts w:ascii="宋体" w:hAnsi="宋体" w:eastAsia="宋体" w:cs="宋体"/>
                <w:sz w:val="18"/>
                <w:szCs w:val="18"/>
              </w:rPr>
              <w:t xml:space="preserve"> </w:t>
            </w:r>
            <w:r>
              <w:rPr>
                <w:rFonts w:ascii="宋体" w:hAnsi="宋体" w:eastAsia="宋体" w:cs="宋体"/>
                <w:spacing w:val="2"/>
                <w:sz w:val="18"/>
                <w:szCs w:val="18"/>
              </w:rPr>
              <w:t>中的心理效应与视觉影响，</w:t>
            </w:r>
            <w:r>
              <w:rPr>
                <w:rFonts w:ascii="宋体" w:hAnsi="宋体" w:eastAsia="宋体" w:cs="宋体"/>
                <w:sz w:val="18"/>
                <w:szCs w:val="18"/>
              </w:rPr>
              <w:t xml:space="preserve"> </w:t>
            </w:r>
            <w:r>
              <w:rPr>
                <w:rFonts w:ascii="宋体" w:hAnsi="宋体" w:eastAsia="宋体" w:cs="宋体"/>
                <w:spacing w:val="2"/>
                <w:sz w:val="18"/>
                <w:szCs w:val="18"/>
              </w:rPr>
              <w:t>能够运用色彩搭配技巧营造</w:t>
            </w:r>
            <w:r>
              <w:rPr>
                <w:rFonts w:ascii="宋体" w:hAnsi="宋体" w:eastAsia="宋体" w:cs="宋体"/>
                <w:sz w:val="18"/>
                <w:szCs w:val="18"/>
              </w:rPr>
              <w:t xml:space="preserve"> </w:t>
            </w:r>
            <w:r>
              <w:rPr>
                <w:rFonts w:ascii="宋体" w:hAnsi="宋体" w:eastAsia="宋体" w:cs="宋体"/>
                <w:spacing w:val="2"/>
                <w:sz w:val="18"/>
                <w:szCs w:val="18"/>
              </w:rPr>
              <w:t>和谐、舒适的室内环境。通</w:t>
            </w:r>
            <w:r>
              <w:rPr>
                <w:rFonts w:ascii="宋体" w:hAnsi="宋体" w:eastAsia="宋体" w:cs="宋体"/>
                <w:sz w:val="18"/>
                <w:szCs w:val="18"/>
              </w:rPr>
              <w:t xml:space="preserve"> </w:t>
            </w:r>
            <w:r>
              <w:rPr>
                <w:rFonts w:ascii="宋体" w:hAnsi="宋体" w:eastAsia="宋体" w:cs="宋体"/>
                <w:spacing w:val="2"/>
                <w:sz w:val="18"/>
                <w:szCs w:val="18"/>
              </w:rPr>
              <w:t>过案例分析和实践操作，提</w:t>
            </w:r>
            <w:r>
              <w:rPr>
                <w:rFonts w:ascii="宋体" w:hAnsi="宋体" w:eastAsia="宋体" w:cs="宋体"/>
                <w:sz w:val="18"/>
                <w:szCs w:val="18"/>
              </w:rPr>
              <w:t xml:space="preserve"> </w:t>
            </w:r>
            <w:r>
              <w:rPr>
                <w:rFonts w:ascii="宋体" w:hAnsi="宋体" w:eastAsia="宋体" w:cs="宋体"/>
                <w:spacing w:val="2"/>
                <w:sz w:val="18"/>
                <w:szCs w:val="18"/>
              </w:rPr>
              <w:t>升学员的色彩感知力和搭配</w:t>
            </w:r>
            <w:r>
              <w:rPr>
                <w:rFonts w:ascii="宋体" w:hAnsi="宋体" w:eastAsia="宋体" w:cs="宋体"/>
                <w:sz w:val="18"/>
                <w:szCs w:val="18"/>
              </w:rPr>
              <w:t xml:space="preserve"> </w:t>
            </w:r>
            <w:r>
              <w:rPr>
                <w:rFonts w:ascii="宋体" w:hAnsi="宋体" w:eastAsia="宋体" w:cs="宋体"/>
                <w:spacing w:val="2"/>
                <w:sz w:val="18"/>
                <w:szCs w:val="18"/>
              </w:rPr>
              <w:t>能力，使其能够独立完成具</w:t>
            </w:r>
            <w:r>
              <w:rPr>
                <w:rFonts w:ascii="宋体" w:hAnsi="宋体" w:eastAsia="宋体" w:cs="宋体"/>
                <w:sz w:val="18"/>
                <w:szCs w:val="18"/>
              </w:rPr>
              <w:t xml:space="preserve"> </w:t>
            </w:r>
            <w:r>
              <w:rPr>
                <w:rFonts w:ascii="宋体" w:hAnsi="宋体" w:eastAsia="宋体" w:cs="宋体"/>
                <w:spacing w:val="2"/>
                <w:sz w:val="18"/>
                <w:szCs w:val="18"/>
              </w:rPr>
              <w:t>有个性化和创新性的室内色</w:t>
            </w:r>
            <w:r>
              <w:rPr>
                <w:rFonts w:ascii="宋体" w:hAnsi="宋体" w:eastAsia="宋体" w:cs="宋体"/>
                <w:sz w:val="18"/>
                <w:szCs w:val="18"/>
              </w:rPr>
              <w:t xml:space="preserve"> </w:t>
            </w:r>
            <w:r>
              <w:rPr>
                <w:rFonts w:ascii="宋体" w:hAnsi="宋体" w:eastAsia="宋体" w:cs="宋体"/>
                <w:spacing w:val="-2"/>
                <w:sz w:val="18"/>
                <w:szCs w:val="18"/>
              </w:rPr>
              <w:t>彩设计方案。</w:t>
            </w:r>
          </w:p>
        </w:tc>
        <w:tc>
          <w:tcPr>
            <w:tcW w:w="2406" w:type="dxa"/>
            <w:tcBorders>
              <w:left w:val="single" w:color="000000" w:sz="2" w:space="0"/>
            </w:tcBorders>
            <w:vAlign w:val="top"/>
          </w:tcPr>
          <w:p w14:paraId="4D8F0C00">
            <w:pPr>
              <w:spacing w:before="26" w:line="237" w:lineRule="auto"/>
              <w:ind w:left="112" w:right="39" w:firstLine="2"/>
              <w:rPr>
                <w:rFonts w:ascii="宋体" w:hAnsi="宋体" w:eastAsia="宋体" w:cs="宋体"/>
                <w:sz w:val="18"/>
                <w:szCs w:val="18"/>
              </w:rPr>
            </w:pPr>
            <w:r>
              <w:rPr>
                <w:rFonts w:ascii="宋体" w:hAnsi="宋体" w:eastAsia="宋体" w:cs="宋体"/>
                <w:spacing w:val="1"/>
                <w:sz w:val="18"/>
                <w:szCs w:val="18"/>
              </w:rPr>
              <w:t>室内设计色彩搭配课程主要</w:t>
            </w:r>
            <w:r>
              <w:rPr>
                <w:rFonts w:ascii="宋体" w:hAnsi="宋体" w:eastAsia="宋体" w:cs="宋体"/>
                <w:spacing w:val="10"/>
                <w:sz w:val="18"/>
                <w:szCs w:val="18"/>
              </w:rPr>
              <w:t xml:space="preserve"> </w:t>
            </w:r>
            <w:r>
              <w:rPr>
                <w:rFonts w:ascii="宋体" w:hAnsi="宋体" w:eastAsia="宋体" w:cs="宋体"/>
                <w:spacing w:val="2"/>
                <w:sz w:val="18"/>
                <w:szCs w:val="18"/>
              </w:rPr>
              <w:t>教学内容包括色彩基础、色</w:t>
            </w:r>
            <w:r>
              <w:rPr>
                <w:rFonts w:ascii="宋体" w:hAnsi="宋体" w:eastAsia="宋体" w:cs="宋体"/>
                <w:spacing w:val="1"/>
                <w:sz w:val="18"/>
                <w:szCs w:val="18"/>
              </w:rPr>
              <w:t xml:space="preserve"> </w:t>
            </w:r>
            <w:r>
              <w:rPr>
                <w:rFonts w:ascii="宋体" w:hAnsi="宋体" w:eastAsia="宋体" w:cs="宋体"/>
                <w:spacing w:val="2"/>
                <w:sz w:val="18"/>
                <w:szCs w:val="18"/>
              </w:rPr>
              <w:t>彩搭配原则与技巧、色彩心</w:t>
            </w:r>
            <w:r>
              <w:rPr>
                <w:rFonts w:ascii="宋体" w:hAnsi="宋体" w:eastAsia="宋体" w:cs="宋体"/>
                <w:spacing w:val="1"/>
                <w:sz w:val="18"/>
                <w:szCs w:val="18"/>
              </w:rPr>
              <w:t xml:space="preserve"> </w:t>
            </w:r>
            <w:r>
              <w:rPr>
                <w:rFonts w:ascii="宋体" w:hAnsi="宋体" w:eastAsia="宋体" w:cs="宋体"/>
                <w:spacing w:val="2"/>
                <w:sz w:val="18"/>
                <w:szCs w:val="18"/>
              </w:rPr>
              <w:t>理效应等。要求学员掌握色</w:t>
            </w:r>
            <w:r>
              <w:rPr>
                <w:rFonts w:ascii="宋体" w:hAnsi="宋体" w:eastAsia="宋体" w:cs="宋体"/>
                <w:spacing w:val="1"/>
                <w:sz w:val="18"/>
                <w:szCs w:val="18"/>
              </w:rPr>
              <w:t xml:space="preserve"> </w:t>
            </w:r>
            <w:r>
              <w:rPr>
                <w:rFonts w:ascii="宋体" w:hAnsi="宋体" w:eastAsia="宋体" w:cs="宋体"/>
                <w:spacing w:val="3"/>
                <w:sz w:val="18"/>
                <w:szCs w:val="18"/>
              </w:rPr>
              <w:t>彩的三元素、冷暖色运用、</w:t>
            </w:r>
            <w:r>
              <w:rPr>
                <w:rFonts w:ascii="宋体" w:hAnsi="宋体" w:eastAsia="宋体" w:cs="宋体"/>
                <w:spacing w:val="9"/>
                <w:sz w:val="18"/>
                <w:szCs w:val="18"/>
              </w:rPr>
              <w:t xml:space="preserve"> </w:t>
            </w:r>
            <w:r>
              <w:rPr>
                <w:rFonts w:ascii="宋体" w:hAnsi="宋体" w:eastAsia="宋体" w:cs="宋体"/>
                <w:spacing w:val="2"/>
                <w:sz w:val="18"/>
                <w:szCs w:val="18"/>
              </w:rPr>
              <w:t>主配角色定位等，通过实例</w:t>
            </w:r>
            <w:r>
              <w:rPr>
                <w:rFonts w:ascii="宋体" w:hAnsi="宋体" w:eastAsia="宋体" w:cs="宋体"/>
                <w:spacing w:val="1"/>
                <w:sz w:val="18"/>
                <w:szCs w:val="18"/>
              </w:rPr>
              <w:t xml:space="preserve"> </w:t>
            </w:r>
            <w:r>
              <w:rPr>
                <w:rFonts w:ascii="宋体" w:hAnsi="宋体" w:eastAsia="宋体" w:cs="宋体"/>
                <w:spacing w:val="2"/>
                <w:sz w:val="18"/>
                <w:szCs w:val="18"/>
              </w:rPr>
              <w:t>分析与实践操作，培养学员</w:t>
            </w:r>
            <w:r>
              <w:rPr>
                <w:rFonts w:ascii="宋体" w:hAnsi="宋体" w:eastAsia="宋体" w:cs="宋体"/>
                <w:spacing w:val="1"/>
                <w:sz w:val="18"/>
                <w:szCs w:val="18"/>
              </w:rPr>
              <w:t xml:space="preserve"> </w:t>
            </w:r>
            <w:r>
              <w:rPr>
                <w:rFonts w:ascii="宋体" w:hAnsi="宋体" w:eastAsia="宋体" w:cs="宋体"/>
                <w:spacing w:val="18"/>
                <w:sz w:val="18"/>
                <w:szCs w:val="18"/>
              </w:rPr>
              <w:t>的审美能力和色彩搭配技</w:t>
            </w:r>
            <w:r>
              <w:rPr>
                <w:rFonts w:ascii="宋体" w:hAnsi="宋体" w:eastAsia="宋体" w:cs="宋体"/>
                <w:spacing w:val="7"/>
                <w:sz w:val="18"/>
                <w:szCs w:val="18"/>
              </w:rPr>
              <w:t xml:space="preserve"> </w:t>
            </w:r>
            <w:r>
              <w:rPr>
                <w:rFonts w:ascii="宋体" w:hAnsi="宋体" w:eastAsia="宋体" w:cs="宋体"/>
                <w:spacing w:val="-8"/>
                <w:sz w:val="18"/>
                <w:szCs w:val="18"/>
              </w:rPr>
              <w:t>能，使其能够根据空间功能、</w:t>
            </w:r>
            <w:r>
              <w:rPr>
                <w:rFonts w:ascii="宋体" w:hAnsi="宋体" w:eastAsia="宋体" w:cs="宋体"/>
                <w:spacing w:val="7"/>
                <w:sz w:val="18"/>
                <w:szCs w:val="18"/>
              </w:rPr>
              <w:t xml:space="preserve"> </w:t>
            </w:r>
            <w:r>
              <w:rPr>
                <w:rFonts w:ascii="宋体" w:hAnsi="宋体" w:eastAsia="宋体" w:cs="宋体"/>
                <w:spacing w:val="2"/>
                <w:sz w:val="18"/>
                <w:szCs w:val="18"/>
              </w:rPr>
              <w:t>风格及个人喜好，进行合理</w:t>
            </w:r>
            <w:r>
              <w:rPr>
                <w:rFonts w:ascii="宋体" w:hAnsi="宋体" w:eastAsia="宋体" w:cs="宋体"/>
                <w:spacing w:val="1"/>
                <w:sz w:val="18"/>
                <w:szCs w:val="18"/>
              </w:rPr>
              <w:t xml:space="preserve"> </w:t>
            </w:r>
            <w:r>
              <w:rPr>
                <w:rFonts w:ascii="宋体" w:hAnsi="宋体" w:eastAsia="宋体" w:cs="宋体"/>
                <w:spacing w:val="18"/>
                <w:sz w:val="18"/>
                <w:szCs w:val="18"/>
              </w:rPr>
              <w:t>且富有创意的色彩搭配设</w:t>
            </w:r>
            <w:r>
              <w:rPr>
                <w:rFonts w:ascii="宋体" w:hAnsi="宋体" w:eastAsia="宋体" w:cs="宋体"/>
                <w:spacing w:val="7"/>
                <w:sz w:val="18"/>
                <w:szCs w:val="18"/>
              </w:rPr>
              <w:t xml:space="preserve"> </w:t>
            </w:r>
            <w:r>
              <w:rPr>
                <w:rFonts w:ascii="宋体" w:hAnsi="宋体" w:eastAsia="宋体" w:cs="宋体"/>
                <w:spacing w:val="-4"/>
                <w:sz w:val="18"/>
                <w:szCs w:val="18"/>
              </w:rPr>
              <w:t>计。</w:t>
            </w:r>
          </w:p>
        </w:tc>
        <w:tc>
          <w:tcPr>
            <w:tcW w:w="2515" w:type="dxa"/>
            <w:vAlign w:val="top"/>
          </w:tcPr>
          <w:p w14:paraId="206A1DD2">
            <w:pPr>
              <w:spacing w:line="283" w:lineRule="auto"/>
              <w:rPr>
                <w:rFonts w:ascii="Arial"/>
                <w:sz w:val="21"/>
              </w:rPr>
            </w:pPr>
          </w:p>
          <w:p w14:paraId="4303B83E">
            <w:pPr>
              <w:spacing w:line="283" w:lineRule="auto"/>
              <w:rPr>
                <w:rFonts w:ascii="Arial"/>
                <w:sz w:val="21"/>
              </w:rPr>
            </w:pPr>
          </w:p>
          <w:p w14:paraId="61CC6B09">
            <w:pPr>
              <w:spacing w:line="283" w:lineRule="auto"/>
              <w:rPr>
                <w:rFonts w:ascii="Arial"/>
                <w:sz w:val="21"/>
              </w:rPr>
            </w:pPr>
          </w:p>
          <w:p w14:paraId="4FFFAAD5">
            <w:pPr>
              <w:spacing w:line="284" w:lineRule="auto"/>
              <w:rPr>
                <w:rFonts w:ascii="Arial"/>
                <w:sz w:val="21"/>
              </w:rPr>
            </w:pPr>
          </w:p>
          <w:p w14:paraId="32ED3033">
            <w:pPr>
              <w:spacing w:before="58" w:line="229" w:lineRule="auto"/>
              <w:ind w:left="112" w:right="101"/>
              <w:rPr>
                <w:rFonts w:ascii="宋体" w:hAnsi="宋体" w:eastAsia="宋体" w:cs="宋体"/>
                <w:sz w:val="18"/>
                <w:szCs w:val="18"/>
              </w:rPr>
            </w:pPr>
            <w:r>
              <w:rPr>
                <w:rFonts w:ascii="宋体" w:hAnsi="宋体" w:eastAsia="宋体" w:cs="宋体"/>
                <w:spacing w:val="-5"/>
                <w:sz w:val="18"/>
                <w:szCs w:val="18"/>
              </w:rPr>
              <w:t>案例教学法、任务驱动法、拓</w:t>
            </w:r>
            <w:r>
              <w:rPr>
                <w:rFonts w:ascii="宋体" w:hAnsi="宋体" w:eastAsia="宋体" w:cs="宋体"/>
                <w:spacing w:val="9"/>
                <w:sz w:val="18"/>
                <w:szCs w:val="18"/>
              </w:rPr>
              <w:t xml:space="preserve"> </w:t>
            </w:r>
            <w:r>
              <w:rPr>
                <w:rFonts w:ascii="宋体" w:hAnsi="宋体" w:eastAsia="宋体" w:cs="宋体"/>
                <w:spacing w:val="-3"/>
                <w:sz w:val="18"/>
                <w:szCs w:val="18"/>
              </w:rPr>
              <w:t>展训练法</w:t>
            </w:r>
          </w:p>
        </w:tc>
      </w:tr>
    </w:tbl>
    <w:p w14:paraId="472DB16E">
      <w:pPr>
        <w:spacing w:line="263" w:lineRule="auto"/>
        <w:rPr>
          <w:rFonts w:ascii="Arial"/>
          <w:sz w:val="21"/>
        </w:rPr>
      </w:pPr>
    </w:p>
    <w:p w14:paraId="5E3F66C3">
      <w:pPr>
        <w:spacing w:line="263" w:lineRule="auto"/>
        <w:rPr>
          <w:rFonts w:ascii="Arial"/>
          <w:sz w:val="21"/>
        </w:rPr>
      </w:pPr>
    </w:p>
    <w:p w14:paraId="7CF5E7BD">
      <w:pPr>
        <w:pStyle w:val="3"/>
        <w:spacing w:before="78" w:line="219" w:lineRule="auto"/>
        <w:ind w:left="552"/>
      </w:pPr>
      <w:r>
        <w:rPr>
          <w:spacing w:val="-2"/>
        </w:rPr>
        <w:t>（</w:t>
      </w:r>
      <w:r>
        <w:rPr>
          <w:rFonts w:ascii="Times New Roman" w:hAnsi="Times New Roman" w:eastAsia="Times New Roman" w:cs="Times New Roman"/>
          <w:spacing w:val="-2"/>
        </w:rPr>
        <w:t>4</w:t>
      </w:r>
      <w:r>
        <w:rPr>
          <w:spacing w:val="-2"/>
        </w:rPr>
        <w:t>）集中实践教学课程</w:t>
      </w:r>
    </w:p>
    <w:p w14:paraId="32FD1857">
      <w:pPr>
        <w:spacing w:line="90" w:lineRule="auto"/>
        <w:rPr>
          <w:rFonts w:ascii="Arial"/>
          <w:sz w:val="2"/>
        </w:rPr>
      </w:pPr>
    </w:p>
    <w:tbl>
      <w:tblPr>
        <w:tblStyle w:val="6"/>
        <w:tblW w:w="8033" w:type="dxa"/>
        <w:tblInd w:w="66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1603"/>
        <w:gridCol w:w="1900"/>
        <w:gridCol w:w="1274"/>
        <w:gridCol w:w="1274"/>
        <w:gridCol w:w="1283"/>
      </w:tblGrid>
      <w:tr w14:paraId="142FC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699" w:type="dxa"/>
            <w:vAlign w:val="top"/>
          </w:tcPr>
          <w:p w14:paraId="52975F0A">
            <w:pPr>
              <w:spacing w:before="148" w:line="221" w:lineRule="auto"/>
              <w:ind w:left="165"/>
              <w:rPr>
                <w:rFonts w:ascii="宋体" w:hAnsi="宋体" w:eastAsia="宋体" w:cs="宋体"/>
                <w:sz w:val="18"/>
                <w:szCs w:val="18"/>
              </w:rPr>
            </w:pPr>
            <w:r>
              <w:rPr>
                <w:rFonts w:ascii="宋体" w:hAnsi="宋体" w:eastAsia="宋体" w:cs="宋体"/>
                <w:b/>
                <w:bCs/>
                <w:spacing w:val="-6"/>
                <w:sz w:val="18"/>
                <w:szCs w:val="18"/>
              </w:rPr>
              <w:t>序号</w:t>
            </w:r>
          </w:p>
        </w:tc>
        <w:tc>
          <w:tcPr>
            <w:tcW w:w="1603" w:type="dxa"/>
            <w:vAlign w:val="top"/>
          </w:tcPr>
          <w:p w14:paraId="0C9D0BC4">
            <w:pPr>
              <w:spacing w:before="148" w:line="220" w:lineRule="auto"/>
              <w:ind w:left="433"/>
              <w:rPr>
                <w:rFonts w:ascii="宋体" w:hAnsi="宋体" w:eastAsia="宋体" w:cs="宋体"/>
                <w:sz w:val="18"/>
                <w:szCs w:val="18"/>
              </w:rPr>
            </w:pPr>
            <w:r>
              <w:rPr>
                <w:rFonts w:ascii="宋体" w:hAnsi="宋体" w:eastAsia="宋体" w:cs="宋体"/>
                <w:b/>
                <w:bCs/>
                <w:spacing w:val="-3"/>
                <w:sz w:val="18"/>
                <w:szCs w:val="18"/>
              </w:rPr>
              <w:t>课程名称</w:t>
            </w:r>
          </w:p>
        </w:tc>
        <w:tc>
          <w:tcPr>
            <w:tcW w:w="1900" w:type="dxa"/>
            <w:vAlign w:val="top"/>
          </w:tcPr>
          <w:p w14:paraId="23E40273">
            <w:pPr>
              <w:spacing w:before="148" w:line="220" w:lineRule="auto"/>
              <w:ind w:left="584"/>
              <w:rPr>
                <w:rFonts w:ascii="宋体" w:hAnsi="宋体" w:eastAsia="宋体" w:cs="宋体"/>
                <w:sz w:val="18"/>
                <w:szCs w:val="18"/>
              </w:rPr>
            </w:pPr>
            <w:r>
              <w:rPr>
                <w:rFonts w:ascii="宋体" w:hAnsi="宋体" w:eastAsia="宋体" w:cs="宋体"/>
                <w:b/>
                <w:bCs/>
                <w:spacing w:val="-3"/>
                <w:sz w:val="18"/>
                <w:szCs w:val="18"/>
              </w:rPr>
              <w:t>课程目标</w:t>
            </w:r>
          </w:p>
        </w:tc>
        <w:tc>
          <w:tcPr>
            <w:tcW w:w="1274" w:type="dxa"/>
            <w:vAlign w:val="top"/>
          </w:tcPr>
          <w:p w14:paraId="1221B0C2">
            <w:pPr>
              <w:spacing w:before="31" w:line="225" w:lineRule="auto"/>
              <w:ind w:left="278" w:right="178" w:hanging="91"/>
              <w:rPr>
                <w:rFonts w:ascii="宋体" w:hAnsi="宋体" w:eastAsia="宋体" w:cs="宋体"/>
                <w:sz w:val="18"/>
                <w:szCs w:val="18"/>
              </w:rPr>
            </w:pPr>
            <w:r>
              <w:rPr>
                <w:rFonts w:ascii="宋体" w:hAnsi="宋体" w:eastAsia="宋体" w:cs="宋体"/>
                <w:b/>
                <w:bCs/>
                <w:spacing w:val="-4"/>
                <w:sz w:val="18"/>
                <w:szCs w:val="18"/>
              </w:rPr>
              <w:t>主要教学内</w:t>
            </w:r>
            <w:r>
              <w:rPr>
                <w:rFonts w:ascii="宋体" w:hAnsi="宋体" w:eastAsia="宋体" w:cs="宋体"/>
                <w:spacing w:val="3"/>
                <w:sz w:val="18"/>
                <w:szCs w:val="18"/>
              </w:rPr>
              <w:t xml:space="preserve"> </w:t>
            </w:r>
            <w:r>
              <w:rPr>
                <w:rFonts w:ascii="宋体" w:hAnsi="宋体" w:eastAsia="宋体" w:cs="宋体"/>
                <w:b/>
                <w:bCs/>
                <w:spacing w:val="-4"/>
                <w:sz w:val="18"/>
                <w:szCs w:val="18"/>
              </w:rPr>
              <w:t>容与要求</w:t>
            </w:r>
          </w:p>
        </w:tc>
        <w:tc>
          <w:tcPr>
            <w:tcW w:w="1274" w:type="dxa"/>
            <w:vAlign w:val="top"/>
          </w:tcPr>
          <w:p w14:paraId="5A0A4A06">
            <w:pPr>
              <w:spacing w:before="31" w:line="225" w:lineRule="auto"/>
              <w:ind w:left="459" w:right="175" w:hanging="269"/>
              <w:rPr>
                <w:rFonts w:ascii="宋体" w:hAnsi="宋体" w:eastAsia="宋体" w:cs="宋体"/>
                <w:sz w:val="18"/>
                <w:szCs w:val="18"/>
              </w:rPr>
            </w:pPr>
            <w:r>
              <w:rPr>
                <w:rFonts w:ascii="宋体" w:hAnsi="宋体" w:eastAsia="宋体" w:cs="宋体"/>
                <w:b/>
                <w:bCs/>
                <w:spacing w:val="-4"/>
                <w:sz w:val="18"/>
                <w:szCs w:val="18"/>
              </w:rPr>
              <w:t>教学方法与</w:t>
            </w:r>
            <w:r>
              <w:rPr>
                <w:rFonts w:ascii="宋体" w:hAnsi="宋体" w:eastAsia="宋体" w:cs="宋体"/>
                <w:spacing w:val="2"/>
                <w:sz w:val="18"/>
                <w:szCs w:val="18"/>
              </w:rPr>
              <w:t xml:space="preserve"> </w:t>
            </w:r>
            <w:r>
              <w:rPr>
                <w:rFonts w:ascii="宋体" w:hAnsi="宋体" w:eastAsia="宋体" w:cs="宋体"/>
                <w:b/>
                <w:bCs/>
                <w:spacing w:val="-6"/>
                <w:sz w:val="18"/>
                <w:szCs w:val="18"/>
              </w:rPr>
              <w:t>手段</w:t>
            </w:r>
          </w:p>
        </w:tc>
        <w:tc>
          <w:tcPr>
            <w:tcW w:w="1283" w:type="dxa"/>
            <w:vAlign w:val="top"/>
          </w:tcPr>
          <w:p w14:paraId="6DF82BD6">
            <w:pPr>
              <w:spacing w:before="148" w:line="220" w:lineRule="auto"/>
              <w:ind w:left="284"/>
              <w:rPr>
                <w:rFonts w:ascii="宋体" w:hAnsi="宋体" w:eastAsia="宋体" w:cs="宋体"/>
                <w:sz w:val="18"/>
                <w:szCs w:val="18"/>
              </w:rPr>
            </w:pPr>
            <w:r>
              <w:rPr>
                <w:rFonts w:ascii="宋体" w:hAnsi="宋体" w:eastAsia="宋体" w:cs="宋体"/>
                <w:b/>
                <w:bCs/>
                <w:spacing w:val="-5"/>
                <w:sz w:val="18"/>
                <w:szCs w:val="18"/>
              </w:rPr>
              <w:t>实训地点</w:t>
            </w:r>
          </w:p>
        </w:tc>
      </w:tr>
      <w:tr w14:paraId="6A63B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1" w:hRule="atLeast"/>
        </w:trPr>
        <w:tc>
          <w:tcPr>
            <w:tcW w:w="699" w:type="dxa"/>
            <w:vAlign w:val="top"/>
          </w:tcPr>
          <w:p w14:paraId="0FC537D8">
            <w:pPr>
              <w:spacing w:before="169" w:line="188" w:lineRule="auto"/>
              <w:ind w:left="31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1603" w:type="dxa"/>
            <w:vAlign w:val="top"/>
          </w:tcPr>
          <w:p w14:paraId="323EAB83">
            <w:pPr>
              <w:spacing w:before="137" w:line="219" w:lineRule="auto"/>
              <w:ind w:left="439"/>
              <w:rPr>
                <w:rFonts w:ascii="宋体" w:hAnsi="宋体" w:eastAsia="宋体" w:cs="宋体"/>
                <w:sz w:val="18"/>
                <w:szCs w:val="18"/>
              </w:rPr>
            </w:pPr>
            <w:r>
              <w:rPr>
                <w:rFonts w:ascii="宋体" w:hAnsi="宋体" w:eastAsia="宋体" w:cs="宋体"/>
                <w:color w:val="FF0000"/>
                <w:spacing w:val="-3"/>
                <w:sz w:val="18"/>
                <w:szCs w:val="18"/>
              </w:rPr>
              <w:t>军事技能</w:t>
            </w:r>
          </w:p>
        </w:tc>
        <w:tc>
          <w:tcPr>
            <w:tcW w:w="1900" w:type="dxa"/>
            <w:vAlign w:val="top"/>
          </w:tcPr>
          <w:p w14:paraId="50F7DCFB">
            <w:pPr>
              <w:spacing w:before="22" w:line="225" w:lineRule="auto"/>
              <w:ind w:left="319" w:right="132" w:hanging="177"/>
              <w:rPr>
                <w:rFonts w:ascii="宋体" w:hAnsi="宋体" w:eastAsia="宋体" w:cs="宋体"/>
                <w:sz w:val="18"/>
                <w:szCs w:val="18"/>
              </w:rPr>
            </w:pPr>
            <w:r>
              <w:rPr>
                <w:rFonts w:ascii="宋体" w:hAnsi="宋体" w:eastAsia="宋体" w:cs="宋体"/>
                <w:spacing w:val="-2"/>
                <w:sz w:val="18"/>
                <w:szCs w:val="18"/>
              </w:rPr>
              <w:t>军事知识和掌握队列</w:t>
            </w:r>
            <w:r>
              <w:rPr>
                <w:rFonts w:ascii="宋体" w:hAnsi="宋体" w:eastAsia="宋体" w:cs="宋体"/>
                <w:spacing w:val="7"/>
                <w:sz w:val="18"/>
                <w:szCs w:val="18"/>
              </w:rPr>
              <w:t xml:space="preserve"> </w:t>
            </w:r>
            <w:r>
              <w:rPr>
                <w:rFonts w:ascii="宋体" w:hAnsi="宋体" w:eastAsia="宋体" w:cs="宋体"/>
                <w:spacing w:val="-2"/>
                <w:sz w:val="18"/>
                <w:szCs w:val="18"/>
              </w:rPr>
              <w:t>制式动作的训练</w:t>
            </w:r>
          </w:p>
        </w:tc>
        <w:tc>
          <w:tcPr>
            <w:tcW w:w="1274" w:type="dxa"/>
            <w:vAlign w:val="top"/>
          </w:tcPr>
          <w:p w14:paraId="277117C6">
            <w:pPr>
              <w:rPr>
                <w:rFonts w:ascii="Arial"/>
                <w:sz w:val="21"/>
              </w:rPr>
            </w:pPr>
          </w:p>
        </w:tc>
        <w:tc>
          <w:tcPr>
            <w:tcW w:w="1274" w:type="dxa"/>
            <w:vAlign w:val="top"/>
          </w:tcPr>
          <w:p w14:paraId="03732257">
            <w:pPr>
              <w:rPr>
                <w:rFonts w:ascii="Arial"/>
                <w:sz w:val="21"/>
              </w:rPr>
            </w:pPr>
          </w:p>
        </w:tc>
        <w:tc>
          <w:tcPr>
            <w:tcW w:w="1283" w:type="dxa"/>
            <w:vAlign w:val="top"/>
          </w:tcPr>
          <w:p w14:paraId="2B7AF211">
            <w:pPr>
              <w:spacing w:before="138" w:line="219" w:lineRule="auto"/>
              <w:ind w:left="463"/>
              <w:rPr>
                <w:rFonts w:ascii="宋体" w:hAnsi="宋体" w:eastAsia="宋体" w:cs="宋体"/>
                <w:sz w:val="18"/>
                <w:szCs w:val="18"/>
              </w:rPr>
            </w:pPr>
            <w:r>
              <w:rPr>
                <w:rFonts w:ascii="宋体" w:hAnsi="宋体" w:eastAsia="宋体" w:cs="宋体"/>
                <w:spacing w:val="-4"/>
                <w:sz w:val="18"/>
                <w:szCs w:val="18"/>
              </w:rPr>
              <w:t>校内</w:t>
            </w:r>
          </w:p>
        </w:tc>
      </w:tr>
      <w:tr w14:paraId="1CA62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99" w:type="dxa"/>
            <w:vAlign w:val="top"/>
          </w:tcPr>
          <w:p w14:paraId="4DDE1CDB">
            <w:pPr>
              <w:spacing w:line="466" w:lineRule="auto"/>
              <w:rPr>
                <w:rFonts w:ascii="Arial"/>
                <w:sz w:val="21"/>
              </w:rPr>
            </w:pPr>
          </w:p>
          <w:p w14:paraId="2D56E2C3">
            <w:pPr>
              <w:spacing w:before="52" w:line="188" w:lineRule="auto"/>
              <w:ind w:left="297"/>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1603" w:type="dxa"/>
            <w:vAlign w:val="top"/>
          </w:tcPr>
          <w:p w14:paraId="4D7619F4">
            <w:pPr>
              <w:spacing w:line="428" w:lineRule="auto"/>
              <w:rPr>
                <w:rFonts w:ascii="Arial"/>
                <w:sz w:val="21"/>
              </w:rPr>
            </w:pPr>
          </w:p>
          <w:p w14:paraId="25814A74">
            <w:pPr>
              <w:spacing w:before="59" w:line="220" w:lineRule="auto"/>
              <w:ind w:left="436"/>
              <w:rPr>
                <w:rFonts w:ascii="宋体" w:hAnsi="宋体" w:eastAsia="宋体" w:cs="宋体"/>
                <w:sz w:val="18"/>
                <w:szCs w:val="18"/>
              </w:rPr>
            </w:pPr>
            <w:r>
              <w:rPr>
                <w:rFonts w:ascii="宋体" w:hAnsi="宋体" w:eastAsia="宋体" w:cs="宋体"/>
                <w:spacing w:val="-2"/>
                <w:sz w:val="18"/>
                <w:szCs w:val="18"/>
              </w:rPr>
              <w:t>认识实习</w:t>
            </w:r>
          </w:p>
        </w:tc>
        <w:tc>
          <w:tcPr>
            <w:tcW w:w="1900" w:type="dxa"/>
            <w:vAlign w:val="top"/>
          </w:tcPr>
          <w:p w14:paraId="216E8B25">
            <w:pPr>
              <w:spacing w:before="23" w:line="233" w:lineRule="auto"/>
              <w:ind w:left="107" w:right="166" w:firstLine="14"/>
              <w:jc w:val="both"/>
              <w:rPr>
                <w:rFonts w:ascii="宋体" w:hAnsi="宋体" w:eastAsia="宋体" w:cs="宋体"/>
                <w:sz w:val="18"/>
                <w:szCs w:val="18"/>
              </w:rPr>
            </w:pPr>
            <w:r>
              <w:rPr>
                <w:rFonts w:ascii="宋体" w:hAnsi="宋体" w:eastAsia="宋体" w:cs="宋体"/>
                <w:spacing w:val="-3"/>
                <w:sz w:val="18"/>
                <w:szCs w:val="18"/>
              </w:rPr>
              <w:t>了解专业概况激发学</w:t>
            </w:r>
            <w:r>
              <w:rPr>
                <w:rFonts w:ascii="宋体" w:hAnsi="宋体" w:eastAsia="宋体" w:cs="宋体"/>
                <w:spacing w:val="2"/>
                <w:sz w:val="18"/>
                <w:szCs w:val="18"/>
              </w:rPr>
              <w:t xml:space="preserve"> </w:t>
            </w:r>
            <w:r>
              <w:rPr>
                <w:rFonts w:ascii="宋体" w:hAnsi="宋体" w:eastAsia="宋体" w:cs="宋体"/>
                <w:spacing w:val="-1"/>
                <w:sz w:val="18"/>
                <w:szCs w:val="18"/>
              </w:rPr>
              <w:t>习兴趣，企业参观后</w:t>
            </w:r>
            <w:r>
              <w:rPr>
                <w:rFonts w:ascii="宋体" w:hAnsi="宋体" w:eastAsia="宋体" w:cs="宋体"/>
                <w:sz w:val="18"/>
                <w:szCs w:val="18"/>
              </w:rPr>
              <w:t xml:space="preserve"> </w:t>
            </w:r>
            <w:r>
              <w:rPr>
                <w:rFonts w:ascii="宋体" w:hAnsi="宋体" w:eastAsia="宋体" w:cs="宋体"/>
                <w:spacing w:val="-1"/>
                <w:sz w:val="18"/>
                <w:szCs w:val="18"/>
              </w:rPr>
              <w:t>完成小结撰写。社会</w:t>
            </w:r>
            <w:r>
              <w:rPr>
                <w:rFonts w:ascii="宋体" w:hAnsi="宋体" w:eastAsia="宋体" w:cs="宋体"/>
                <w:sz w:val="18"/>
                <w:szCs w:val="18"/>
              </w:rPr>
              <w:t xml:space="preserve"> </w:t>
            </w:r>
            <w:r>
              <w:rPr>
                <w:rFonts w:ascii="宋体" w:hAnsi="宋体" w:eastAsia="宋体" w:cs="宋体"/>
                <w:spacing w:val="-1"/>
                <w:sz w:val="18"/>
                <w:szCs w:val="18"/>
              </w:rPr>
              <w:t>实践结合认识实习开</w:t>
            </w:r>
            <w:r>
              <w:rPr>
                <w:rFonts w:ascii="宋体" w:hAnsi="宋体" w:eastAsia="宋体" w:cs="宋体"/>
                <w:sz w:val="18"/>
                <w:szCs w:val="18"/>
              </w:rPr>
              <w:t xml:space="preserve"> </w:t>
            </w:r>
            <w:r>
              <w:rPr>
                <w:rFonts w:ascii="宋体" w:hAnsi="宋体" w:eastAsia="宋体" w:cs="宋体"/>
                <w:spacing w:val="-5"/>
                <w:sz w:val="18"/>
                <w:szCs w:val="18"/>
              </w:rPr>
              <w:t>展。</w:t>
            </w:r>
          </w:p>
        </w:tc>
        <w:tc>
          <w:tcPr>
            <w:tcW w:w="1274" w:type="dxa"/>
            <w:vAlign w:val="top"/>
          </w:tcPr>
          <w:p w14:paraId="4E86BB94">
            <w:pPr>
              <w:rPr>
                <w:rFonts w:ascii="Arial"/>
                <w:sz w:val="21"/>
              </w:rPr>
            </w:pPr>
          </w:p>
        </w:tc>
        <w:tc>
          <w:tcPr>
            <w:tcW w:w="1274" w:type="dxa"/>
            <w:vAlign w:val="top"/>
          </w:tcPr>
          <w:p w14:paraId="680187E0">
            <w:pPr>
              <w:rPr>
                <w:rFonts w:ascii="Arial"/>
                <w:sz w:val="21"/>
              </w:rPr>
            </w:pPr>
          </w:p>
        </w:tc>
        <w:tc>
          <w:tcPr>
            <w:tcW w:w="1283" w:type="dxa"/>
            <w:vAlign w:val="top"/>
          </w:tcPr>
          <w:p w14:paraId="32E90ED2">
            <w:pPr>
              <w:spacing w:line="428" w:lineRule="auto"/>
              <w:rPr>
                <w:rFonts w:ascii="Arial"/>
                <w:sz w:val="21"/>
              </w:rPr>
            </w:pPr>
          </w:p>
          <w:p w14:paraId="4CE3CFE8">
            <w:pPr>
              <w:spacing w:before="59" w:line="219" w:lineRule="auto"/>
              <w:ind w:left="232"/>
              <w:rPr>
                <w:rFonts w:ascii="宋体" w:hAnsi="宋体" w:eastAsia="宋体" w:cs="宋体"/>
                <w:sz w:val="18"/>
                <w:szCs w:val="18"/>
              </w:rPr>
            </w:pPr>
            <w:r>
              <w:rPr>
                <w:rFonts w:ascii="宋体" w:hAnsi="宋体" w:eastAsia="宋体" w:cs="宋体"/>
                <w:spacing w:val="-2"/>
                <w:sz w:val="18"/>
                <w:szCs w:val="18"/>
              </w:rPr>
              <w:t>校内</w:t>
            </w:r>
            <w:r>
              <w:rPr>
                <w:rFonts w:ascii="Times New Roman" w:hAnsi="Times New Roman" w:eastAsia="Times New Roman" w:cs="Times New Roman"/>
                <w:spacing w:val="-2"/>
                <w:sz w:val="18"/>
                <w:szCs w:val="18"/>
              </w:rPr>
              <w:t>+</w:t>
            </w:r>
            <w:r>
              <w:rPr>
                <w:rFonts w:ascii="宋体" w:hAnsi="宋体" w:eastAsia="宋体" w:cs="宋体"/>
                <w:spacing w:val="-2"/>
                <w:sz w:val="18"/>
                <w:szCs w:val="18"/>
              </w:rPr>
              <w:t>校外</w:t>
            </w:r>
          </w:p>
        </w:tc>
      </w:tr>
      <w:tr w14:paraId="293BA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0" w:hRule="atLeast"/>
        </w:trPr>
        <w:tc>
          <w:tcPr>
            <w:tcW w:w="699" w:type="dxa"/>
            <w:vAlign w:val="top"/>
          </w:tcPr>
          <w:p w14:paraId="11816757">
            <w:pPr>
              <w:spacing w:line="470" w:lineRule="auto"/>
              <w:rPr>
                <w:rFonts w:ascii="Arial"/>
                <w:sz w:val="21"/>
              </w:rPr>
            </w:pPr>
          </w:p>
          <w:p w14:paraId="2490B90E">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1603" w:type="dxa"/>
            <w:vAlign w:val="top"/>
          </w:tcPr>
          <w:p w14:paraId="6CD6BBED">
            <w:pPr>
              <w:spacing w:line="432" w:lineRule="auto"/>
              <w:rPr>
                <w:rFonts w:ascii="Arial"/>
                <w:sz w:val="21"/>
              </w:rPr>
            </w:pPr>
          </w:p>
          <w:p w14:paraId="53C9FFD5">
            <w:pPr>
              <w:spacing w:before="59" w:line="219" w:lineRule="auto"/>
              <w:ind w:left="440"/>
              <w:rPr>
                <w:rFonts w:ascii="宋体" w:hAnsi="宋体" w:eastAsia="宋体" w:cs="宋体"/>
                <w:sz w:val="18"/>
                <w:szCs w:val="18"/>
              </w:rPr>
            </w:pPr>
            <w:r>
              <w:rPr>
                <w:rFonts w:ascii="宋体" w:hAnsi="宋体" w:eastAsia="宋体" w:cs="宋体"/>
                <w:spacing w:val="-3"/>
                <w:sz w:val="18"/>
                <w:szCs w:val="18"/>
              </w:rPr>
              <w:t>毕业设计</w:t>
            </w:r>
          </w:p>
        </w:tc>
        <w:tc>
          <w:tcPr>
            <w:tcW w:w="1900" w:type="dxa"/>
            <w:vAlign w:val="top"/>
          </w:tcPr>
          <w:p w14:paraId="47A1BEDF">
            <w:pPr>
              <w:spacing w:before="29" w:line="232" w:lineRule="auto"/>
              <w:ind w:left="104" w:right="99" w:firstLine="4"/>
              <w:rPr>
                <w:rFonts w:ascii="宋体" w:hAnsi="宋体" w:eastAsia="宋体" w:cs="宋体"/>
                <w:sz w:val="18"/>
                <w:szCs w:val="18"/>
              </w:rPr>
            </w:pPr>
            <w:r>
              <w:rPr>
                <w:rFonts w:ascii="宋体" w:hAnsi="宋体" w:eastAsia="宋体" w:cs="宋体"/>
                <w:spacing w:val="6"/>
                <w:sz w:val="18"/>
                <w:szCs w:val="18"/>
              </w:rPr>
              <w:t>学生完成识图审图、</w:t>
            </w:r>
            <w:r>
              <w:rPr>
                <w:rFonts w:ascii="宋体" w:hAnsi="宋体" w:eastAsia="宋体" w:cs="宋体"/>
                <w:spacing w:val="1"/>
                <w:sz w:val="18"/>
                <w:szCs w:val="18"/>
              </w:rPr>
              <w:t xml:space="preserve"> </w:t>
            </w:r>
            <w:r>
              <w:rPr>
                <w:rFonts w:ascii="宋体" w:hAnsi="宋体" w:eastAsia="宋体" w:cs="宋体"/>
                <w:spacing w:val="6"/>
                <w:sz w:val="18"/>
                <w:szCs w:val="18"/>
              </w:rPr>
              <w:t>各类计价模式运用、</w:t>
            </w:r>
            <w:r>
              <w:rPr>
                <w:rFonts w:ascii="宋体" w:hAnsi="宋体" w:eastAsia="宋体" w:cs="宋体"/>
                <w:spacing w:val="5"/>
                <w:sz w:val="18"/>
                <w:szCs w:val="18"/>
              </w:rPr>
              <w:t xml:space="preserve"> </w:t>
            </w:r>
            <w:r>
              <w:rPr>
                <w:rFonts w:ascii="宋体" w:hAnsi="宋体" w:eastAsia="宋体" w:cs="宋体"/>
                <w:spacing w:val="6"/>
                <w:sz w:val="18"/>
                <w:szCs w:val="18"/>
              </w:rPr>
              <w:t>施工组织管理能力等</w:t>
            </w:r>
            <w:r>
              <w:rPr>
                <w:rFonts w:ascii="宋体" w:hAnsi="宋体" w:eastAsia="宋体" w:cs="宋体"/>
                <w:spacing w:val="5"/>
                <w:sz w:val="18"/>
                <w:szCs w:val="18"/>
              </w:rPr>
              <w:t xml:space="preserve"> </w:t>
            </w:r>
            <w:r>
              <w:rPr>
                <w:rFonts w:ascii="宋体" w:hAnsi="宋体" w:eastAsia="宋体" w:cs="宋体"/>
                <w:spacing w:val="6"/>
                <w:sz w:val="18"/>
                <w:szCs w:val="18"/>
              </w:rPr>
              <w:t>专业核心能力的综合</w:t>
            </w:r>
            <w:r>
              <w:rPr>
                <w:rFonts w:ascii="宋体" w:hAnsi="宋体" w:eastAsia="宋体" w:cs="宋体"/>
                <w:spacing w:val="5"/>
                <w:sz w:val="18"/>
                <w:szCs w:val="18"/>
              </w:rPr>
              <w:t xml:space="preserve"> </w:t>
            </w:r>
            <w:r>
              <w:rPr>
                <w:rFonts w:ascii="宋体" w:hAnsi="宋体" w:eastAsia="宋体" w:cs="宋体"/>
                <w:spacing w:val="-3"/>
                <w:sz w:val="18"/>
                <w:szCs w:val="18"/>
              </w:rPr>
              <w:t>应用。</w:t>
            </w:r>
          </w:p>
        </w:tc>
        <w:tc>
          <w:tcPr>
            <w:tcW w:w="1274" w:type="dxa"/>
            <w:vAlign w:val="top"/>
          </w:tcPr>
          <w:p w14:paraId="3D071160">
            <w:pPr>
              <w:rPr>
                <w:rFonts w:ascii="Arial"/>
                <w:sz w:val="21"/>
              </w:rPr>
            </w:pPr>
          </w:p>
        </w:tc>
        <w:tc>
          <w:tcPr>
            <w:tcW w:w="1274" w:type="dxa"/>
            <w:vAlign w:val="top"/>
          </w:tcPr>
          <w:p w14:paraId="4D07E62C">
            <w:pPr>
              <w:rPr>
                <w:rFonts w:ascii="Arial"/>
                <w:sz w:val="21"/>
              </w:rPr>
            </w:pPr>
          </w:p>
        </w:tc>
        <w:tc>
          <w:tcPr>
            <w:tcW w:w="1283" w:type="dxa"/>
            <w:vAlign w:val="top"/>
          </w:tcPr>
          <w:p w14:paraId="75486D38">
            <w:pPr>
              <w:spacing w:line="316" w:lineRule="auto"/>
              <w:rPr>
                <w:rFonts w:ascii="Arial"/>
                <w:sz w:val="21"/>
              </w:rPr>
            </w:pPr>
          </w:p>
          <w:p w14:paraId="508D8933">
            <w:pPr>
              <w:spacing w:before="58" w:line="230" w:lineRule="auto"/>
              <w:ind w:left="194" w:right="181" w:firstLine="3"/>
              <w:rPr>
                <w:rFonts w:ascii="宋体" w:hAnsi="宋体" w:eastAsia="宋体" w:cs="宋体"/>
                <w:sz w:val="18"/>
                <w:szCs w:val="18"/>
              </w:rPr>
            </w:pPr>
            <w:r>
              <w:rPr>
                <w:rFonts w:ascii="宋体" w:hAnsi="宋体" w:eastAsia="宋体" w:cs="宋体"/>
                <w:spacing w:val="-3"/>
                <w:sz w:val="18"/>
                <w:szCs w:val="18"/>
              </w:rPr>
              <w:t>实训基地及</w:t>
            </w:r>
            <w:r>
              <w:rPr>
                <w:rFonts w:ascii="宋体" w:hAnsi="宋体" w:eastAsia="宋体" w:cs="宋体"/>
                <w:spacing w:val="2"/>
                <w:sz w:val="18"/>
                <w:szCs w:val="18"/>
              </w:rPr>
              <w:t xml:space="preserve"> </w:t>
            </w:r>
            <w:r>
              <w:rPr>
                <w:rFonts w:ascii="宋体" w:hAnsi="宋体" w:eastAsia="宋体" w:cs="宋体"/>
                <w:spacing w:val="-2"/>
                <w:sz w:val="18"/>
                <w:szCs w:val="18"/>
              </w:rPr>
              <w:t>校内实训室</w:t>
            </w:r>
          </w:p>
        </w:tc>
      </w:tr>
      <w:tr w14:paraId="63DE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9" w:hRule="atLeast"/>
        </w:trPr>
        <w:tc>
          <w:tcPr>
            <w:tcW w:w="699" w:type="dxa"/>
            <w:vAlign w:val="top"/>
          </w:tcPr>
          <w:p w14:paraId="35D3AFA8">
            <w:pPr>
              <w:spacing w:line="471" w:lineRule="auto"/>
              <w:rPr>
                <w:rFonts w:ascii="Arial"/>
                <w:sz w:val="21"/>
              </w:rPr>
            </w:pPr>
          </w:p>
          <w:p w14:paraId="77EF0CAA">
            <w:pPr>
              <w:spacing w:before="51" w:line="188" w:lineRule="auto"/>
              <w:ind w:left="29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1603" w:type="dxa"/>
            <w:vAlign w:val="top"/>
          </w:tcPr>
          <w:p w14:paraId="75DC1A6A">
            <w:pPr>
              <w:spacing w:line="433" w:lineRule="auto"/>
              <w:rPr>
                <w:rFonts w:ascii="Arial"/>
                <w:sz w:val="21"/>
              </w:rPr>
            </w:pPr>
          </w:p>
          <w:p w14:paraId="02573BAA">
            <w:pPr>
              <w:spacing w:before="58" w:line="220" w:lineRule="auto"/>
              <w:ind w:left="456"/>
              <w:rPr>
                <w:rFonts w:ascii="宋体" w:hAnsi="宋体" w:eastAsia="宋体" w:cs="宋体"/>
                <w:sz w:val="18"/>
                <w:szCs w:val="18"/>
              </w:rPr>
            </w:pPr>
            <w:r>
              <w:rPr>
                <w:rFonts w:ascii="宋体" w:hAnsi="宋体" w:eastAsia="宋体" w:cs="宋体"/>
                <w:spacing w:val="-7"/>
                <w:sz w:val="18"/>
                <w:szCs w:val="18"/>
              </w:rPr>
              <w:t>岗位实习</w:t>
            </w:r>
          </w:p>
        </w:tc>
        <w:tc>
          <w:tcPr>
            <w:tcW w:w="1900" w:type="dxa"/>
            <w:vAlign w:val="top"/>
          </w:tcPr>
          <w:p w14:paraId="24B11A94">
            <w:pPr>
              <w:spacing w:before="27" w:line="232" w:lineRule="auto"/>
              <w:ind w:left="104" w:right="99"/>
              <w:jc w:val="both"/>
              <w:rPr>
                <w:rFonts w:ascii="宋体" w:hAnsi="宋体" w:eastAsia="宋体" w:cs="宋体"/>
                <w:sz w:val="18"/>
                <w:szCs w:val="18"/>
              </w:rPr>
            </w:pPr>
            <w:r>
              <w:rPr>
                <w:rFonts w:ascii="宋体" w:hAnsi="宋体" w:eastAsia="宋体" w:cs="宋体"/>
                <w:spacing w:val="6"/>
                <w:sz w:val="18"/>
                <w:szCs w:val="18"/>
              </w:rPr>
              <w:t>对在校学习内容进行</w:t>
            </w:r>
            <w:r>
              <w:rPr>
                <w:rFonts w:ascii="宋体" w:hAnsi="宋体" w:eastAsia="宋体" w:cs="宋体"/>
                <w:spacing w:val="5"/>
                <w:sz w:val="18"/>
                <w:szCs w:val="18"/>
              </w:rPr>
              <w:t xml:space="preserve"> </w:t>
            </w:r>
            <w:r>
              <w:rPr>
                <w:rFonts w:ascii="宋体" w:hAnsi="宋体" w:eastAsia="宋体" w:cs="宋体"/>
                <w:spacing w:val="6"/>
                <w:sz w:val="18"/>
                <w:szCs w:val="18"/>
              </w:rPr>
              <w:t>综合运用与实践，在</w:t>
            </w:r>
            <w:r>
              <w:rPr>
                <w:rFonts w:ascii="宋体" w:hAnsi="宋体" w:eastAsia="宋体" w:cs="宋体"/>
                <w:spacing w:val="5"/>
                <w:sz w:val="18"/>
                <w:szCs w:val="18"/>
              </w:rPr>
              <w:t xml:space="preserve"> </w:t>
            </w:r>
            <w:r>
              <w:rPr>
                <w:rFonts w:ascii="宋体" w:hAnsi="宋体" w:eastAsia="宋体" w:cs="宋体"/>
                <w:spacing w:val="6"/>
                <w:sz w:val="18"/>
                <w:szCs w:val="18"/>
              </w:rPr>
              <w:t>企业现场能独立完成</w:t>
            </w:r>
            <w:r>
              <w:rPr>
                <w:rFonts w:ascii="宋体" w:hAnsi="宋体" w:eastAsia="宋体" w:cs="宋体"/>
                <w:spacing w:val="5"/>
                <w:sz w:val="18"/>
                <w:szCs w:val="18"/>
              </w:rPr>
              <w:t xml:space="preserve"> </w:t>
            </w:r>
            <w:r>
              <w:rPr>
                <w:rFonts w:ascii="宋体" w:hAnsi="宋体" w:eastAsia="宋体" w:cs="宋体"/>
                <w:spacing w:val="6"/>
                <w:sz w:val="18"/>
                <w:szCs w:val="18"/>
              </w:rPr>
              <w:t>某一或某几个岗位的</w:t>
            </w:r>
            <w:r>
              <w:rPr>
                <w:rFonts w:ascii="宋体" w:hAnsi="宋体" w:eastAsia="宋体" w:cs="宋体"/>
                <w:spacing w:val="5"/>
                <w:sz w:val="18"/>
                <w:szCs w:val="18"/>
              </w:rPr>
              <w:t xml:space="preserve"> </w:t>
            </w:r>
            <w:r>
              <w:rPr>
                <w:rFonts w:ascii="宋体" w:hAnsi="宋体" w:eastAsia="宋体" w:cs="宋体"/>
                <w:spacing w:val="-2"/>
                <w:sz w:val="18"/>
                <w:szCs w:val="18"/>
              </w:rPr>
              <w:t>工作任务。</w:t>
            </w:r>
          </w:p>
        </w:tc>
        <w:tc>
          <w:tcPr>
            <w:tcW w:w="1274" w:type="dxa"/>
            <w:vAlign w:val="top"/>
          </w:tcPr>
          <w:p w14:paraId="47015B2D">
            <w:pPr>
              <w:rPr>
                <w:rFonts w:ascii="Arial"/>
                <w:sz w:val="21"/>
              </w:rPr>
            </w:pPr>
          </w:p>
        </w:tc>
        <w:tc>
          <w:tcPr>
            <w:tcW w:w="1274" w:type="dxa"/>
            <w:vAlign w:val="top"/>
          </w:tcPr>
          <w:p w14:paraId="7305D4C7">
            <w:pPr>
              <w:rPr>
                <w:rFonts w:ascii="Arial"/>
                <w:sz w:val="21"/>
              </w:rPr>
            </w:pPr>
          </w:p>
        </w:tc>
        <w:tc>
          <w:tcPr>
            <w:tcW w:w="1283" w:type="dxa"/>
            <w:vAlign w:val="top"/>
          </w:tcPr>
          <w:p w14:paraId="009D6FF3">
            <w:pPr>
              <w:spacing w:line="433" w:lineRule="auto"/>
              <w:rPr>
                <w:rFonts w:ascii="Arial"/>
                <w:sz w:val="21"/>
              </w:rPr>
            </w:pPr>
          </w:p>
          <w:p w14:paraId="6E2A70CD">
            <w:pPr>
              <w:spacing w:before="58" w:line="220" w:lineRule="auto"/>
              <w:ind w:left="286"/>
              <w:rPr>
                <w:rFonts w:ascii="宋体" w:hAnsi="宋体" w:eastAsia="宋体" w:cs="宋体"/>
                <w:sz w:val="18"/>
                <w:szCs w:val="18"/>
              </w:rPr>
            </w:pPr>
            <w:r>
              <w:rPr>
                <w:rFonts w:ascii="宋体" w:hAnsi="宋体" w:eastAsia="宋体" w:cs="宋体"/>
                <w:spacing w:val="-3"/>
                <w:sz w:val="18"/>
                <w:szCs w:val="18"/>
              </w:rPr>
              <w:t>实习单位</w:t>
            </w:r>
          </w:p>
        </w:tc>
      </w:tr>
      <w:tr w14:paraId="1B04D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5" w:hRule="atLeast"/>
        </w:trPr>
        <w:tc>
          <w:tcPr>
            <w:tcW w:w="699" w:type="dxa"/>
            <w:vAlign w:val="top"/>
          </w:tcPr>
          <w:p w14:paraId="2C6A6BEE">
            <w:pPr>
              <w:spacing w:line="275" w:lineRule="auto"/>
              <w:rPr>
                <w:rFonts w:ascii="Arial"/>
                <w:sz w:val="21"/>
              </w:rPr>
            </w:pPr>
          </w:p>
          <w:p w14:paraId="12B189B0">
            <w:pPr>
              <w:spacing w:line="275" w:lineRule="auto"/>
              <w:rPr>
                <w:rFonts w:ascii="Arial"/>
                <w:sz w:val="21"/>
              </w:rPr>
            </w:pPr>
          </w:p>
          <w:p w14:paraId="4CDC502D">
            <w:pPr>
              <w:spacing w:line="275" w:lineRule="auto"/>
              <w:rPr>
                <w:rFonts w:ascii="Arial"/>
                <w:sz w:val="21"/>
              </w:rPr>
            </w:pPr>
          </w:p>
          <w:p w14:paraId="5ECCCC1E">
            <w:pPr>
              <w:spacing w:before="52" w:line="185" w:lineRule="auto"/>
              <w:ind w:left="30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1603" w:type="dxa"/>
            <w:vAlign w:val="top"/>
          </w:tcPr>
          <w:p w14:paraId="0A78220E">
            <w:pPr>
              <w:spacing w:line="261" w:lineRule="auto"/>
              <w:rPr>
                <w:rFonts w:ascii="Arial"/>
                <w:sz w:val="21"/>
              </w:rPr>
            </w:pPr>
          </w:p>
          <w:p w14:paraId="2684B1DD">
            <w:pPr>
              <w:spacing w:line="262" w:lineRule="auto"/>
              <w:rPr>
                <w:rFonts w:ascii="Arial"/>
                <w:sz w:val="21"/>
              </w:rPr>
            </w:pPr>
          </w:p>
          <w:p w14:paraId="2BF4CB0A">
            <w:pPr>
              <w:spacing w:line="262" w:lineRule="auto"/>
              <w:rPr>
                <w:rFonts w:ascii="Arial"/>
                <w:sz w:val="21"/>
              </w:rPr>
            </w:pPr>
          </w:p>
          <w:p w14:paraId="5BDF7576">
            <w:pPr>
              <w:spacing w:before="59" w:line="219" w:lineRule="auto"/>
              <w:ind w:left="440"/>
              <w:rPr>
                <w:rFonts w:ascii="宋体" w:hAnsi="宋体" w:eastAsia="宋体" w:cs="宋体"/>
                <w:sz w:val="18"/>
                <w:szCs w:val="18"/>
              </w:rPr>
            </w:pPr>
            <w:r>
              <w:rPr>
                <w:rFonts w:ascii="宋体" w:hAnsi="宋体" w:eastAsia="宋体" w:cs="宋体"/>
                <w:spacing w:val="-3"/>
                <w:sz w:val="18"/>
                <w:szCs w:val="18"/>
              </w:rPr>
              <w:t>劳动实践</w:t>
            </w:r>
          </w:p>
        </w:tc>
        <w:tc>
          <w:tcPr>
            <w:tcW w:w="1900" w:type="dxa"/>
            <w:vAlign w:val="top"/>
          </w:tcPr>
          <w:p w14:paraId="16B0B2F4">
            <w:pPr>
              <w:spacing w:before="32" w:line="235" w:lineRule="auto"/>
              <w:ind w:left="104" w:right="99"/>
              <w:jc w:val="both"/>
              <w:rPr>
                <w:rFonts w:ascii="宋体" w:hAnsi="宋体" w:eastAsia="宋体" w:cs="宋体"/>
                <w:sz w:val="18"/>
                <w:szCs w:val="18"/>
              </w:rPr>
            </w:pPr>
            <w:r>
              <w:rPr>
                <w:rFonts w:ascii="宋体" w:hAnsi="宋体" w:eastAsia="宋体" w:cs="宋体"/>
                <w:spacing w:val="6"/>
                <w:sz w:val="18"/>
                <w:szCs w:val="18"/>
              </w:rPr>
              <w:t>通过劳动实践学生们</w:t>
            </w:r>
            <w:r>
              <w:rPr>
                <w:rFonts w:ascii="宋体" w:hAnsi="宋体" w:eastAsia="宋体" w:cs="宋体"/>
                <w:spacing w:val="5"/>
                <w:sz w:val="18"/>
                <w:szCs w:val="18"/>
              </w:rPr>
              <w:t xml:space="preserve"> </w:t>
            </w:r>
            <w:r>
              <w:rPr>
                <w:rFonts w:ascii="宋体" w:hAnsi="宋体" w:eastAsia="宋体" w:cs="宋体"/>
                <w:spacing w:val="6"/>
                <w:sz w:val="18"/>
                <w:szCs w:val="18"/>
              </w:rPr>
              <w:t>在以行为习惯、技能</w:t>
            </w:r>
            <w:r>
              <w:rPr>
                <w:rFonts w:ascii="宋体" w:hAnsi="宋体" w:eastAsia="宋体" w:cs="宋体"/>
                <w:spacing w:val="5"/>
                <w:sz w:val="18"/>
                <w:szCs w:val="18"/>
              </w:rPr>
              <w:t xml:space="preserve"> </w:t>
            </w:r>
            <w:r>
              <w:rPr>
                <w:rFonts w:ascii="宋体" w:hAnsi="宋体" w:eastAsia="宋体" w:cs="宋体"/>
                <w:spacing w:val="6"/>
                <w:sz w:val="18"/>
                <w:szCs w:val="18"/>
              </w:rPr>
              <w:t>训练为主的实践活动</w:t>
            </w:r>
            <w:r>
              <w:rPr>
                <w:rFonts w:ascii="宋体" w:hAnsi="宋体" w:eastAsia="宋体" w:cs="宋体"/>
                <w:spacing w:val="5"/>
                <w:sz w:val="18"/>
                <w:szCs w:val="18"/>
              </w:rPr>
              <w:t xml:space="preserve"> </w:t>
            </w:r>
            <w:r>
              <w:rPr>
                <w:rFonts w:ascii="宋体" w:hAnsi="宋体" w:eastAsia="宋体" w:cs="宋体"/>
                <w:spacing w:val="6"/>
                <w:sz w:val="18"/>
                <w:szCs w:val="18"/>
              </w:rPr>
              <w:t>中学会生活、学会劳</w:t>
            </w:r>
            <w:r>
              <w:rPr>
                <w:rFonts w:ascii="宋体" w:hAnsi="宋体" w:eastAsia="宋体" w:cs="宋体"/>
                <w:spacing w:val="5"/>
                <w:sz w:val="18"/>
                <w:szCs w:val="18"/>
              </w:rPr>
              <w:t xml:space="preserve"> </w:t>
            </w:r>
            <w:r>
              <w:rPr>
                <w:rFonts w:ascii="宋体" w:hAnsi="宋体" w:eastAsia="宋体" w:cs="宋体"/>
                <w:spacing w:val="6"/>
                <w:sz w:val="18"/>
                <w:szCs w:val="18"/>
              </w:rPr>
              <w:t>动、学会审美、学会</w:t>
            </w:r>
            <w:r>
              <w:rPr>
                <w:rFonts w:ascii="宋体" w:hAnsi="宋体" w:eastAsia="宋体" w:cs="宋体"/>
                <w:spacing w:val="5"/>
                <w:sz w:val="18"/>
                <w:szCs w:val="18"/>
              </w:rPr>
              <w:t xml:space="preserve"> </w:t>
            </w:r>
            <w:r>
              <w:rPr>
                <w:rFonts w:ascii="宋体" w:hAnsi="宋体" w:eastAsia="宋体" w:cs="宋体"/>
                <w:spacing w:val="6"/>
                <w:sz w:val="18"/>
                <w:szCs w:val="18"/>
              </w:rPr>
              <w:t>创造，从而达到磨练</w:t>
            </w:r>
            <w:r>
              <w:rPr>
                <w:rFonts w:ascii="宋体" w:hAnsi="宋体" w:eastAsia="宋体" w:cs="宋体"/>
                <w:spacing w:val="5"/>
                <w:sz w:val="18"/>
                <w:szCs w:val="18"/>
              </w:rPr>
              <w:t xml:space="preserve"> </w:t>
            </w:r>
            <w:r>
              <w:rPr>
                <w:rFonts w:ascii="宋体" w:hAnsi="宋体" w:eastAsia="宋体" w:cs="宋体"/>
                <w:spacing w:val="6"/>
                <w:sz w:val="18"/>
                <w:szCs w:val="18"/>
              </w:rPr>
              <w:t>意志、培养才干、提</w:t>
            </w:r>
            <w:r>
              <w:rPr>
                <w:rFonts w:ascii="宋体" w:hAnsi="宋体" w:eastAsia="宋体" w:cs="宋体"/>
                <w:spacing w:val="5"/>
                <w:sz w:val="18"/>
                <w:szCs w:val="18"/>
              </w:rPr>
              <w:t xml:space="preserve"> </w:t>
            </w:r>
            <w:r>
              <w:rPr>
                <w:rFonts w:ascii="宋体" w:hAnsi="宋体" w:eastAsia="宋体" w:cs="宋体"/>
                <w:spacing w:val="-1"/>
                <w:sz w:val="18"/>
                <w:szCs w:val="18"/>
              </w:rPr>
              <w:t>高综合素质的目的。</w:t>
            </w:r>
          </w:p>
        </w:tc>
        <w:tc>
          <w:tcPr>
            <w:tcW w:w="1274" w:type="dxa"/>
            <w:vAlign w:val="top"/>
          </w:tcPr>
          <w:p w14:paraId="40FCEFAE">
            <w:pPr>
              <w:rPr>
                <w:rFonts w:ascii="Arial"/>
                <w:sz w:val="21"/>
              </w:rPr>
            </w:pPr>
          </w:p>
        </w:tc>
        <w:tc>
          <w:tcPr>
            <w:tcW w:w="1274" w:type="dxa"/>
            <w:vAlign w:val="top"/>
          </w:tcPr>
          <w:p w14:paraId="17D51F34">
            <w:pPr>
              <w:rPr>
                <w:rFonts w:ascii="Arial"/>
                <w:sz w:val="21"/>
              </w:rPr>
            </w:pPr>
          </w:p>
        </w:tc>
        <w:tc>
          <w:tcPr>
            <w:tcW w:w="1283" w:type="dxa"/>
            <w:vAlign w:val="top"/>
          </w:tcPr>
          <w:p w14:paraId="68E8959A">
            <w:pPr>
              <w:spacing w:line="261" w:lineRule="auto"/>
              <w:rPr>
                <w:rFonts w:ascii="Arial"/>
                <w:sz w:val="21"/>
              </w:rPr>
            </w:pPr>
          </w:p>
          <w:p w14:paraId="637191FB">
            <w:pPr>
              <w:spacing w:line="262" w:lineRule="auto"/>
              <w:rPr>
                <w:rFonts w:ascii="Arial"/>
                <w:sz w:val="21"/>
              </w:rPr>
            </w:pPr>
          </w:p>
          <w:p w14:paraId="38456CBF">
            <w:pPr>
              <w:spacing w:line="262" w:lineRule="auto"/>
              <w:rPr>
                <w:rFonts w:ascii="Arial"/>
                <w:sz w:val="21"/>
              </w:rPr>
            </w:pPr>
          </w:p>
          <w:p w14:paraId="4BD7ABC8">
            <w:pPr>
              <w:spacing w:before="59" w:line="219" w:lineRule="auto"/>
              <w:ind w:left="194"/>
              <w:rPr>
                <w:rFonts w:ascii="宋体" w:hAnsi="宋体" w:eastAsia="宋体" w:cs="宋体"/>
                <w:sz w:val="18"/>
                <w:szCs w:val="18"/>
              </w:rPr>
            </w:pPr>
            <w:r>
              <w:rPr>
                <w:rFonts w:ascii="宋体" w:hAnsi="宋体" w:eastAsia="宋体" w:cs="宋体"/>
                <w:spacing w:val="-2"/>
                <w:sz w:val="18"/>
                <w:szCs w:val="18"/>
              </w:rPr>
              <w:t>校内或校外</w:t>
            </w:r>
          </w:p>
        </w:tc>
      </w:tr>
    </w:tbl>
    <w:p w14:paraId="690C41ED">
      <w:pPr>
        <w:rPr>
          <w:rFonts w:ascii="Arial"/>
          <w:sz w:val="21"/>
        </w:rPr>
      </w:pPr>
    </w:p>
    <w:p w14:paraId="4DD53421">
      <w:pPr>
        <w:rPr>
          <w:rFonts w:ascii="Arial" w:hAnsi="Arial" w:eastAsia="Arial" w:cs="Arial"/>
          <w:sz w:val="21"/>
          <w:szCs w:val="21"/>
        </w:rPr>
        <w:sectPr>
          <w:footerReference r:id="rId24" w:type="default"/>
          <w:pgSz w:w="11906" w:h="16839"/>
          <w:pgMar w:top="1431" w:right="1267" w:bottom="1173" w:left="1266" w:header="0" w:footer="987" w:gutter="0"/>
          <w:cols w:space="720" w:num="1"/>
        </w:sectPr>
      </w:pPr>
    </w:p>
    <w:p w14:paraId="56B7102B">
      <w:pPr>
        <w:spacing w:line="91" w:lineRule="auto"/>
        <w:rPr>
          <w:rFonts w:ascii="Arial"/>
          <w:sz w:val="2"/>
        </w:rPr>
      </w:pPr>
    </w:p>
    <w:tbl>
      <w:tblPr>
        <w:tblStyle w:val="6"/>
        <w:tblW w:w="8033"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9"/>
        <w:gridCol w:w="1603"/>
        <w:gridCol w:w="1900"/>
        <w:gridCol w:w="1274"/>
        <w:gridCol w:w="1274"/>
        <w:gridCol w:w="1283"/>
      </w:tblGrid>
      <w:tr w14:paraId="538D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699" w:type="dxa"/>
            <w:vAlign w:val="top"/>
          </w:tcPr>
          <w:p w14:paraId="6C526097">
            <w:pPr>
              <w:spacing w:before="147" w:line="221" w:lineRule="auto"/>
              <w:ind w:left="165"/>
              <w:rPr>
                <w:rFonts w:ascii="宋体" w:hAnsi="宋体" w:eastAsia="宋体" w:cs="宋体"/>
                <w:sz w:val="18"/>
                <w:szCs w:val="18"/>
              </w:rPr>
            </w:pPr>
            <w:r>
              <w:rPr>
                <w:rFonts w:ascii="宋体" w:hAnsi="宋体" w:eastAsia="宋体" w:cs="宋体"/>
                <w:b/>
                <w:bCs/>
                <w:spacing w:val="-6"/>
                <w:sz w:val="18"/>
                <w:szCs w:val="18"/>
              </w:rPr>
              <w:t>序号</w:t>
            </w:r>
          </w:p>
        </w:tc>
        <w:tc>
          <w:tcPr>
            <w:tcW w:w="1603" w:type="dxa"/>
            <w:vAlign w:val="top"/>
          </w:tcPr>
          <w:p w14:paraId="181761F1">
            <w:pPr>
              <w:spacing w:before="148" w:line="220" w:lineRule="auto"/>
              <w:ind w:left="433"/>
              <w:rPr>
                <w:rFonts w:ascii="宋体" w:hAnsi="宋体" w:eastAsia="宋体" w:cs="宋体"/>
                <w:sz w:val="18"/>
                <w:szCs w:val="18"/>
              </w:rPr>
            </w:pPr>
            <w:r>
              <w:rPr>
                <w:rFonts w:ascii="宋体" w:hAnsi="宋体" w:eastAsia="宋体" w:cs="宋体"/>
                <w:b/>
                <w:bCs/>
                <w:spacing w:val="-3"/>
                <w:sz w:val="18"/>
                <w:szCs w:val="18"/>
              </w:rPr>
              <w:t>课程名称</w:t>
            </w:r>
          </w:p>
        </w:tc>
        <w:tc>
          <w:tcPr>
            <w:tcW w:w="1900" w:type="dxa"/>
            <w:vAlign w:val="top"/>
          </w:tcPr>
          <w:p w14:paraId="1E566A7D">
            <w:pPr>
              <w:spacing w:before="148" w:line="220" w:lineRule="auto"/>
              <w:ind w:left="584"/>
              <w:rPr>
                <w:rFonts w:ascii="宋体" w:hAnsi="宋体" w:eastAsia="宋体" w:cs="宋体"/>
                <w:sz w:val="18"/>
                <w:szCs w:val="18"/>
              </w:rPr>
            </w:pPr>
            <w:r>
              <w:rPr>
                <w:rFonts w:ascii="宋体" w:hAnsi="宋体" w:eastAsia="宋体" w:cs="宋体"/>
                <w:b/>
                <w:bCs/>
                <w:spacing w:val="-3"/>
                <w:sz w:val="18"/>
                <w:szCs w:val="18"/>
              </w:rPr>
              <w:t>课程目标</w:t>
            </w:r>
          </w:p>
        </w:tc>
        <w:tc>
          <w:tcPr>
            <w:tcW w:w="1274" w:type="dxa"/>
            <w:vAlign w:val="top"/>
          </w:tcPr>
          <w:p w14:paraId="52AE5E60">
            <w:pPr>
              <w:spacing w:before="32" w:line="225" w:lineRule="auto"/>
              <w:ind w:left="278" w:right="178" w:hanging="91"/>
              <w:rPr>
                <w:rFonts w:ascii="宋体" w:hAnsi="宋体" w:eastAsia="宋体" w:cs="宋体"/>
                <w:sz w:val="18"/>
                <w:szCs w:val="18"/>
              </w:rPr>
            </w:pPr>
            <w:r>
              <w:rPr>
                <w:rFonts w:ascii="宋体" w:hAnsi="宋体" w:eastAsia="宋体" w:cs="宋体"/>
                <w:b/>
                <w:bCs/>
                <w:spacing w:val="-4"/>
                <w:sz w:val="18"/>
                <w:szCs w:val="18"/>
              </w:rPr>
              <w:t>主要教学内</w:t>
            </w:r>
            <w:r>
              <w:rPr>
                <w:rFonts w:ascii="宋体" w:hAnsi="宋体" w:eastAsia="宋体" w:cs="宋体"/>
                <w:spacing w:val="3"/>
                <w:sz w:val="18"/>
                <w:szCs w:val="18"/>
              </w:rPr>
              <w:t xml:space="preserve"> </w:t>
            </w:r>
            <w:r>
              <w:rPr>
                <w:rFonts w:ascii="宋体" w:hAnsi="宋体" w:eastAsia="宋体" w:cs="宋体"/>
                <w:b/>
                <w:bCs/>
                <w:spacing w:val="-4"/>
                <w:sz w:val="18"/>
                <w:szCs w:val="18"/>
              </w:rPr>
              <w:t>容与要求</w:t>
            </w:r>
          </w:p>
        </w:tc>
        <w:tc>
          <w:tcPr>
            <w:tcW w:w="1274" w:type="dxa"/>
            <w:vAlign w:val="top"/>
          </w:tcPr>
          <w:p w14:paraId="56E83B9F">
            <w:pPr>
              <w:spacing w:before="32" w:line="225" w:lineRule="auto"/>
              <w:ind w:left="459" w:right="175" w:hanging="269"/>
              <w:rPr>
                <w:rFonts w:ascii="宋体" w:hAnsi="宋体" w:eastAsia="宋体" w:cs="宋体"/>
                <w:sz w:val="18"/>
                <w:szCs w:val="18"/>
              </w:rPr>
            </w:pPr>
            <w:r>
              <w:rPr>
                <w:rFonts w:ascii="宋体" w:hAnsi="宋体" w:eastAsia="宋体" w:cs="宋体"/>
                <w:b/>
                <w:bCs/>
                <w:spacing w:val="-4"/>
                <w:sz w:val="18"/>
                <w:szCs w:val="18"/>
              </w:rPr>
              <w:t>教学方法与</w:t>
            </w:r>
            <w:r>
              <w:rPr>
                <w:rFonts w:ascii="宋体" w:hAnsi="宋体" w:eastAsia="宋体" w:cs="宋体"/>
                <w:spacing w:val="2"/>
                <w:sz w:val="18"/>
                <w:szCs w:val="18"/>
              </w:rPr>
              <w:t xml:space="preserve"> </w:t>
            </w:r>
            <w:r>
              <w:rPr>
                <w:rFonts w:ascii="宋体" w:hAnsi="宋体" w:eastAsia="宋体" w:cs="宋体"/>
                <w:b/>
                <w:bCs/>
                <w:spacing w:val="-6"/>
                <w:sz w:val="18"/>
                <w:szCs w:val="18"/>
              </w:rPr>
              <w:t>手段</w:t>
            </w:r>
          </w:p>
        </w:tc>
        <w:tc>
          <w:tcPr>
            <w:tcW w:w="1283" w:type="dxa"/>
            <w:vAlign w:val="top"/>
          </w:tcPr>
          <w:p w14:paraId="570D4052">
            <w:pPr>
              <w:spacing w:before="148" w:line="220" w:lineRule="auto"/>
              <w:ind w:left="284"/>
              <w:rPr>
                <w:rFonts w:ascii="宋体" w:hAnsi="宋体" w:eastAsia="宋体" w:cs="宋体"/>
                <w:sz w:val="18"/>
                <w:szCs w:val="18"/>
              </w:rPr>
            </w:pPr>
            <w:r>
              <w:rPr>
                <w:rFonts w:ascii="宋体" w:hAnsi="宋体" w:eastAsia="宋体" w:cs="宋体"/>
                <w:b/>
                <w:bCs/>
                <w:spacing w:val="-5"/>
                <w:sz w:val="18"/>
                <w:szCs w:val="18"/>
              </w:rPr>
              <w:t>实训地点</w:t>
            </w:r>
          </w:p>
        </w:tc>
      </w:tr>
      <w:tr w14:paraId="692FF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8" w:hRule="atLeast"/>
        </w:trPr>
        <w:tc>
          <w:tcPr>
            <w:tcW w:w="699" w:type="dxa"/>
            <w:vAlign w:val="top"/>
          </w:tcPr>
          <w:p w14:paraId="67D45855">
            <w:pPr>
              <w:spacing w:line="349" w:lineRule="auto"/>
              <w:rPr>
                <w:rFonts w:ascii="Arial"/>
                <w:sz w:val="21"/>
              </w:rPr>
            </w:pPr>
          </w:p>
          <w:p w14:paraId="76101C43">
            <w:pPr>
              <w:spacing w:before="52" w:line="188" w:lineRule="auto"/>
              <w:ind w:left="30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1603" w:type="dxa"/>
            <w:vAlign w:val="top"/>
          </w:tcPr>
          <w:p w14:paraId="2DCF2033">
            <w:pPr>
              <w:spacing w:line="311" w:lineRule="auto"/>
              <w:rPr>
                <w:rFonts w:ascii="Arial"/>
                <w:sz w:val="21"/>
              </w:rPr>
            </w:pPr>
          </w:p>
          <w:p w14:paraId="1A10E111">
            <w:pPr>
              <w:spacing w:before="59" w:line="220" w:lineRule="auto"/>
              <w:ind w:left="346"/>
              <w:rPr>
                <w:rFonts w:ascii="宋体" w:hAnsi="宋体" w:eastAsia="宋体" w:cs="宋体"/>
                <w:sz w:val="18"/>
                <w:szCs w:val="18"/>
              </w:rPr>
            </w:pPr>
            <w:r>
              <w:rPr>
                <w:rFonts w:ascii="宋体" w:hAnsi="宋体" w:eastAsia="宋体" w:cs="宋体"/>
                <w:spacing w:val="-2"/>
                <w:sz w:val="18"/>
                <w:szCs w:val="18"/>
              </w:rPr>
              <w:t>制图与测绘</w:t>
            </w:r>
          </w:p>
        </w:tc>
        <w:tc>
          <w:tcPr>
            <w:tcW w:w="1900" w:type="dxa"/>
            <w:vAlign w:val="top"/>
          </w:tcPr>
          <w:p w14:paraId="603F0B8E">
            <w:pPr>
              <w:spacing w:before="21" w:line="229" w:lineRule="auto"/>
              <w:ind w:left="106" w:right="99" w:firstLine="4"/>
              <w:rPr>
                <w:rFonts w:ascii="宋体" w:hAnsi="宋体" w:eastAsia="宋体" w:cs="宋体"/>
                <w:sz w:val="18"/>
                <w:szCs w:val="18"/>
              </w:rPr>
            </w:pPr>
            <w:r>
              <w:rPr>
                <w:rFonts w:ascii="宋体" w:hAnsi="宋体" w:eastAsia="宋体" w:cs="宋体"/>
                <w:spacing w:val="6"/>
                <w:sz w:val="18"/>
                <w:szCs w:val="18"/>
              </w:rPr>
              <w:t>掌握正确使用常用的</w:t>
            </w:r>
            <w:r>
              <w:rPr>
                <w:rFonts w:ascii="宋体" w:hAnsi="宋体" w:eastAsia="宋体" w:cs="宋体"/>
                <w:sz w:val="18"/>
                <w:szCs w:val="18"/>
              </w:rPr>
              <w:t xml:space="preserve"> </w:t>
            </w:r>
            <w:r>
              <w:rPr>
                <w:rFonts w:ascii="宋体" w:hAnsi="宋体" w:eastAsia="宋体" w:cs="宋体"/>
                <w:spacing w:val="-2"/>
                <w:sz w:val="18"/>
                <w:szCs w:val="18"/>
              </w:rPr>
              <w:t>测量仪器能力；</w:t>
            </w:r>
          </w:p>
          <w:p w14:paraId="21E1FC58">
            <w:pPr>
              <w:spacing w:before="18" w:line="226" w:lineRule="auto"/>
              <w:ind w:left="119" w:right="166" w:hanging="14"/>
              <w:rPr>
                <w:rFonts w:ascii="宋体" w:hAnsi="宋体" w:eastAsia="宋体" w:cs="宋体"/>
                <w:sz w:val="18"/>
                <w:szCs w:val="18"/>
              </w:rPr>
            </w:pPr>
            <w:r>
              <w:rPr>
                <w:rFonts w:ascii="宋体" w:hAnsi="宋体" w:eastAsia="宋体" w:cs="宋体"/>
                <w:spacing w:val="-1"/>
                <w:sz w:val="18"/>
                <w:szCs w:val="18"/>
              </w:rPr>
              <w:t>量房的技巧以及绘图</w:t>
            </w:r>
            <w:r>
              <w:rPr>
                <w:rFonts w:ascii="宋体" w:hAnsi="宋体" w:eastAsia="宋体" w:cs="宋体"/>
                <w:sz w:val="18"/>
                <w:szCs w:val="18"/>
              </w:rPr>
              <w:t xml:space="preserve"> </w:t>
            </w:r>
            <w:r>
              <w:rPr>
                <w:rFonts w:ascii="宋体" w:hAnsi="宋体" w:eastAsia="宋体" w:cs="宋体"/>
                <w:spacing w:val="-8"/>
                <w:sz w:val="18"/>
                <w:szCs w:val="18"/>
              </w:rPr>
              <w:t>的能力</w:t>
            </w:r>
          </w:p>
        </w:tc>
        <w:tc>
          <w:tcPr>
            <w:tcW w:w="1274" w:type="dxa"/>
            <w:vAlign w:val="top"/>
          </w:tcPr>
          <w:p w14:paraId="39E9CF4F">
            <w:pPr>
              <w:spacing w:before="139" w:line="221" w:lineRule="auto"/>
              <w:ind w:left="122"/>
              <w:rPr>
                <w:rFonts w:ascii="宋体" w:hAnsi="宋体" w:eastAsia="宋体" w:cs="宋体"/>
                <w:sz w:val="18"/>
                <w:szCs w:val="18"/>
              </w:rPr>
            </w:pPr>
            <w:r>
              <w:rPr>
                <w:rFonts w:ascii="Times New Roman" w:hAnsi="Times New Roman" w:eastAsia="Times New Roman" w:cs="Times New Roman"/>
                <w:spacing w:val="-4"/>
                <w:sz w:val="18"/>
                <w:szCs w:val="18"/>
              </w:rPr>
              <w:t>1.</w:t>
            </w:r>
            <w:r>
              <w:rPr>
                <w:rFonts w:ascii="宋体" w:hAnsi="宋体" w:eastAsia="宋体" w:cs="宋体"/>
                <w:spacing w:val="-4"/>
                <w:sz w:val="18"/>
                <w:szCs w:val="18"/>
              </w:rPr>
              <w:t>抄绘图纸</w:t>
            </w:r>
          </w:p>
          <w:p w14:paraId="5B24C30A">
            <w:pPr>
              <w:spacing w:before="17" w:line="230" w:lineRule="auto"/>
              <w:ind w:left="108" w:right="513" w:hanging="3"/>
              <w:rPr>
                <w:rFonts w:ascii="宋体" w:hAnsi="宋体" w:eastAsia="宋体" w:cs="宋体"/>
                <w:sz w:val="18"/>
                <w:szCs w:val="18"/>
              </w:rPr>
            </w:pPr>
            <w:r>
              <w:rPr>
                <w:rFonts w:ascii="Times New Roman" w:hAnsi="Times New Roman" w:eastAsia="Times New Roman" w:cs="Times New Roman"/>
                <w:spacing w:val="-2"/>
                <w:sz w:val="18"/>
                <w:szCs w:val="18"/>
              </w:rPr>
              <w:t>2.</w:t>
            </w:r>
            <w:r>
              <w:rPr>
                <w:rFonts w:ascii="宋体" w:hAnsi="宋体" w:eastAsia="宋体" w:cs="宋体"/>
                <w:spacing w:val="-2"/>
                <w:sz w:val="18"/>
                <w:szCs w:val="18"/>
              </w:rPr>
              <w:t>量房</w:t>
            </w:r>
            <w:r>
              <w:rPr>
                <w:rFonts w:ascii="宋体" w:hAnsi="宋体" w:eastAsia="宋体" w:cs="宋体"/>
                <w:spacing w:val="1"/>
                <w:sz w:val="18"/>
                <w:szCs w:val="18"/>
              </w:rPr>
              <w:t xml:space="preserve">  </w:t>
            </w:r>
            <w:r>
              <w:rPr>
                <w:rFonts w:ascii="Times New Roman" w:hAnsi="Times New Roman" w:eastAsia="Times New Roman" w:cs="Times New Roman"/>
                <w:spacing w:val="-8"/>
                <w:sz w:val="18"/>
                <w:szCs w:val="18"/>
              </w:rPr>
              <w:t>3.</w:t>
            </w:r>
            <w:r>
              <w:rPr>
                <w:rFonts w:ascii="宋体" w:hAnsi="宋体" w:eastAsia="宋体" w:cs="宋体"/>
                <w:spacing w:val="-8"/>
                <w:sz w:val="18"/>
                <w:szCs w:val="18"/>
              </w:rPr>
              <w:t>绘图。</w:t>
            </w:r>
          </w:p>
        </w:tc>
        <w:tc>
          <w:tcPr>
            <w:tcW w:w="1274" w:type="dxa"/>
            <w:vAlign w:val="top"/>
          </w:tcPr>
          <w:p w14:paraId="0AC56466">
            <w:pPr>
              <w:spacing w:before="138" w:line="233" w:lineRule="auto"/>
              <w:ind w:left="114" w:right="254" w:hanging="1"/>
              <w:jc w:val="both"/>
              <w:rPr>
                <w:rFonts w:ascii="宋体" w:hAnsi="宋体" w:eastAsia="宋体" w:cs="宋体"/>
                <w:sz w:val="18"/>
                <w:szCs w:val="18"/>
              </w:rPr>
            </w:pPr>
            <w:r>
              <w:rPr>
                <w:rFonts w:ascii="宋体" w:hAnsi="宋体" w:eastAsia="宋体" w:cs="宋体"/>
                <w:spacing w:val="-2"/>
                <w:sz w:val="18"/>
                <w:szCs w:val="18"/>
              </w:rPr>
              <w:t>理实一体化</w:t>
            </w:r>
            <w:r>
              <w:rPr>
                <w:rFonts w:ascii="宋体" w:hAnsi="宋体" w:eastAsia="宋体" w:cs="宋体"/>
                <w:sz w:val="18"/>
                <w:szCs w:val="18"/>
              </w:rPr>
              <w:t xml:space="preserve"> </w:t>
            </w:r>
            <w:r>
              <w:rPr>
                <w:rFonts w:ascii="宋体" w:hAnsi="宋体" w:eastAsia="宋体" w:cs="宋体"/>
                <w:spacing w:val="-3"/>
                <w:sz w:val="18"/>
                <w:szCs w:val="18"/>
              </w:rPr>
              <w:t>的项目法教</w:t>
            </w:r>
            <w:r>
              <w:rPr>
                <w:rFonts w:ascii="宋体" w:hAnsi="宋体" w:eastAsia="宋体" w:cs="宋体"/>
                <w:spacing w:val="3"/>
                <w:sz w:val="18"/>
                <w:szCs w:val="18"/>
              </w:rPr>
              <w:t xml:space="preserve"> </w:t>
            </w:r>
            <w:r>
              <w:rPr>
                <w:rFonts w:ascii="宋体" w:hAnsi="宋体" w:eastAsia="宋体" w:cs="宋体"/>
                <w:sz w:val="18"/>
                <w:szCs w:val="18"/>
              </w:rPr>
              <w:t>学</w:t>
            </w:r>
          </w:p>
        </w:tc>
        <w:tc>
          <w:tcPr>
            <w:tcW w:w="1283" w:type="dxa"/>
            <w:vAlign w:val="top"/>
          </w:tcPr>
          <w:p w14:paraId="5BBAEB60">
            <w:pPr>
              <w:spacing w:before="254" w:line="234" w:lineRule="auto"/>
              <w:ind w:left="553" w:right="181" w:hanging="348"/>
              <w:rPr>
                <w:rFonts w:ascii="宋体" w:hAnsi="宋体" w:eastAsia="宋体" w:cs="宋体"/>
                <w:sz w:val="18"/>
                <w:szCs w:val="18"/>
              </w:rPr>
            </w:pPr>
            <w:r>
              <w:rPr>
                <w:rFonts w:ascii="宋体" w:hAnsi="宋体" w:eastAsia="宋体" w:cs="宋体"/>
                <w:spacing w:val="-4"/>
                <w:sz w:val="18"/>
                <w:szCs w:val="18"/>
              </w:rPr>
              <w:t>院内实训基</w:t>
            </w:r>
            <w:r>
              <w:rPr>
                <w:rFonts w:ascii="宋体" w:hAnsi="宋体" w:eastAsia="宋体" w:cs="宋体"/>
                <w:sz w:val="18"/>
                <w:szCs w:val="18"/>
              </w:rPr>
              <w:t xml:space="preserve"> 地</w:t>
            </w:r>
          </w:p>
        </w:tc>
      </w:tr>
      <w:tr w14:paraId="78ED4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7" w:hRule="atLeast"/>
        </w:trPr>
        <w:tc>
          <w:tcPr>
            <w:tcW w:w="699" w:type="dxa"/>
            <w:vAlign w:val="top"/>
          </w:tcPr>
          <w:p w14:paraId="072B3848">
            <w:pPr>
              <w:spacing w:line="350" w:lineRule="auto"/>
              <w:rPr>
                <w:rFonts w:ascii="Arial"/>
                <w:sz w:val="21"/>
              </w:rPr>
            </w:pPr>
          </w:p>
          <w:p w14:paraId="27277C7E">
            <w:pPr>
              <w:spacing w:line="350" w:lineRule="auto"/>
              <w:rPr>
                <w:rFonts w:ascii="Arial"/>
                <w:sz w:val="21"/>
              </w:rPr>
            </w:pPr>
          </w:p>
          <w:p w14:paraId="379FFCBE">
            <w:pPr>
              <w:spacing w:before="51" w:line="185"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1603" w:type="dxa"/>
            <w:vAlign w:val="top"/>
          </w:tcPr>
          <w:p w14:paraId="536238E7">
            <w:pPr>
              <w:spacing w:line="330" w:lineRule="auto"/>
              <w:rPr>
                <w:rFonts w:ascii="Arial"/>
                <w:sz w:val="21"/>
              </w:rPr>
            </w:pPr>
          </w:p>
          <w:p w14:paraId="338D43C4">
            <w:pPr>
              <w:spacing w:line="330" w:lineRule="auto"/>
              <w:rPr>
                <w:rFonts w:ascii="Arial"/>
                <w:sz w:val="21"/>
              </w:rPr>
            </w:pPr>
          </w:p>
          <w:p w14:paraId="40B86466">
            <w:pPr>
              <w:spacing w:before="58" w:line="219" w:lineRule="auto"/>
              <w:ind w:left="259"/>
              <w:rPr>
                <w:rFonts w:ascii="宋体" w:hAnsi="宋体" w:eastAsia="宋体" w:cs="宋体"/>
                <w:sz w:val="18"/>
                <w:szCs w:val="18"/>
              </w:rPr>
            </w:pPr>
            <w:r>
              <w:rPr>
                <w:rFonts w:ascii="宋体" w:hAnsi="宋体" w:eastAsia="宋体" w:cs="宋体"/>
                <w:spacing w:val="-2"/>
                <w:sz w:val="18"/>
                <w:szCs w:val="18"/>
              </w:rPr>
              <w:t>室内设计快题</w:t>
            </w:r>
          </w:p>
        </w:tc>
        <w:tc>
          <w:tcPr>
            <w:tcW w:w="1900" w:type="dxa"/>
            <w:vAlign w:val="top"/>
          </w:tcPr>
          <w:p w14:paraId="0E89EB36">
            <w:pPr>
              <w:spacing w:before="24" w:line="232" w:lineRule="auto"/>
              <w:ind w:left="106" w:right="27"/>
              <w:rPr>
                <w:rFonts w:ascii="宋体" w:hAnsi="宋体" w:eastAsia="宋体" w:cs="宋体"/>
                <w:sz w:val="18"/>
                <w:szCs w:val="18"/>
              </w:rPr>
            </w:pPr>
            <w:r>
              <w:rPr>
                <w:rFonts w:ascii="宋体" w:hAnsi="宋体" w:eastAsia="宋体" w:cs="宋体"/>
                <w:spacing w:val="-1"/>
                <w:sz w:val="18"/>
                <w:szCs w:val="18"/>
              </w:rPr>
              <w:t>培养学生在有限的时</w:t>
            </w:r>
            <w:r>
              <w:rPr>
                <w:rFonts w:ascii="宋体" w:hAnsi="宋体" w:eastAsia="宋体" w:cs="宋体"/>
                <w:sz w:val="18"/>
                <w:szCs w:val="18"/>
              </w:rPr>
              <w:t xml:space="preserve">  </w:t>
            </w:r>
            <w:r>
              <w:rPr>
                <w:rFonts w:ascii="宋体" w:hAnsi="宋体" w:eastAsia="宋体" w:cs="宋体"/>
                <w:spacing w:val="-7"/>
                <w:sz w:val="18"/>
                <w:szCs w:val="18"/>
              </w:rPr>
              <w:t>间内（通常</w:t>
            </w:r>
            <w:r>
              <w:rPr>
                <w:rFonts w:ascii="宋体" w:hAnsi="宋体" w:eastAsia="宋体" w:cs="宋体"/>
                <w:spacing w:val="-38"/>
                <w:sz w:val="18"/>
                <w:szCs w:val="18"/>
              </w:rPr>
              <w:t xml:space="preserve"> </w:t>
            </w:r>
            <w:r>
              <w:rPr>
                <w:rFonts w:ascii="Times New Roman" w:hAnsi="Times New Roman" w:eastAsia="Times New Roman" w:cs="Times New Roman"/>
                <w:spacing w:val="-7"/>
                <w:sz w:val="18"/>
                <w:szCs w:val="18"/>
              </w:rPr>
              <w:t>3~6</w:t>
            </w:r>
            <w:r>
              <w:rPr>
                <w:rFonts w:ascii="Times New Roman" w:hAnsi="Times New Roman" w:eastAsia="Times New Roman" w:cs="Times New Roman"/>
                <w:spacing w:val="12"/>
                <w:sz w:val="18"/>
                <w:szCs w:val="18"/>
              </w:rPr>
              <w:t xml:space="preserve"> </w:t>
            </w:r>
            <w:r>
              <w:rPr>
                <w:rFonts w:ascii="宋体" w:hAnsi="宋体" w:eastAsia="宋体" w:cs="宋体"/>
                <w:spacing w:val="-7"/>
                <w:sz w:val="18"/>
                <w:szCs w:val="18"/>
              </w:rPr>
              <w:t>小时）</w:t>
            </w:r>
            <w:r>
              <w:rPr>
                <w:rFonts w:ascii="宋体" w:hAnsi="宋体" w:eastAsia="宋体" w:cs="宋体"/>
                <w:sz w:val="18"/>
                <w:szCs w:val="18"/>
              </w:rPr>
              <w:t xml:space="preserve"> </w:t>
            </w:r>
            <w:r>
              <w:rPr>
                <w:rFonts w:ascii="宋体" w:hAnsi="宋体" w:eastAsia="宋体" w:cs="宋体"/>
                <w:spacing w:val="-1"/>
                <w:sz w:val="18"/>
                <w:szCs w:val="18"/>
              </w:rPr>
              <w:t>完成一个方案构思，</w:t>
            </w:r>
          </w:p>
          <w:p w14:paraId="2722D047">
            <w:pPr>
              <w:spacing w:before="18" w:line="232" w:lineRule="auto"/>
              <w:ind w:left="104" w:right="166" w:firstLine="5"/>
              <w:rPr>
                <w:rFonts w:ascii="宋体" w:hAnsi="宋体" w:eastAsia="宋体" w:cs="宋体"/>
                <w:sz w:val="18"/>
                <w:szCs w:val="18"/>
              </w:rPr>
            </w:pPr>
            <w:r>
              <w:rPr>
                <w:rFonts w:ascii="宋体" w:hAnsi="宋体" w:eastAsia="宋体" w:cs="宋体"/>
                <w:spacing w:val="-2"/>
                <w:sz w:val="18"/>
                <w:szCs w:val="18"/>
              </w:rPr>
              <w:t>并让学生将设计成果</w:t>
            </w:r>
            <w:r>
              <w:rPr>
                <w:rFonts w:ascii="宋体" w:hAnsi="宋体" w:eastAsia="宋体" w:cs="宋体"/>
                <w:spacing w:val="5"/>
                <w:sz w:val="18"/>
                <w:szCs w:val="18"/>
              </w:rPr>
              <w:t xml:space="preserve"> </w:t>
            </w:r>
            <w:r>
              <w:rPr>
                <w:rFonts w:ascii="宋体" w:hAnsi="宋体" w:eastAsia="宋体" w:cs="宋体"/>
                <w:spacing w:val="-1"/>
                <w:sz w:val="18"/>
                <w:szCs w:val="18"/>
              </w:rPr>
              <w:t>在一副或有限的几幅</w:t>
            </w:r>
            <w:r>
              <w:rPr>
                <w:rFonts w:ascii="宋体" w:hAnsi="宋体" w:eastAsia="宋体" w:cs="宋体"/>
                <w:spacing w:val="1"/>
                <w:sz w:val="18"/>
                <w:szCs w:val="18"/>
              </w:rPr>
              <w:t xml:space="preserve"> </w:t>
            </w:r>
            <w:r>
              <w:rPr>
                <w:rFonts w:ascii="宋体" w:hAnsi="宋体" w:eastAsia="宋体" w:cs="宋体"/>
                <w:spacing w:val="-1"/>
                <w:sz w:val="18"/>
                <w:szCs w:val="18"/>
              </w:rPr>
              <w:t>版面内尽可能完整、</w:t>
            </w:r>
            <w:r>
              <w:rPr>
                <w:rFonts w:ascii="宋体" w:hAnsi="宋体" w:eastAsia="宋体" w:cs="宋体"/>
                <w:spacing w:val="1"/>
                <w:sz w:val="18"/>
                <w:szCs w:val="18"/>
              </w:rPr>
              <w:t xml:space="preserve"> </w:t>
            </w:r>
            <w:r>
              <w:rPr>
                <w:rFonts w:ascii="宋体" w:hAnsi="宋体" w:eastAsia="宋体" w:cs="宋体"/>
                <w:spacing w:val="-1"/>
                <w:sz w:val="18"/>
                <w:szCs w:val="18"/>
              </w:rPr>
              <w:t>流畅地表现出来。</w:t>
            </w:r>
          </w:p>
        </w:tc>
        <w:tc>
          <w:tcPr>
            <w:tcW w:w="1274" w:type="dxa"/>
            <w:vAlign w:val="top"/>
          </w:tcPr>
          <w:p w14:paraId="0BE5781F">
            <w:pPr>
              <w:spacing w:line="427" w:lineRule="auto"/>
              <w:rPr>
                <w:rFonts w:ascii="Arial"/>
                <w:sz w:val="21"/>
              </w:rPr>
            </w:pPr>
          </w:p>
          <w:p w14:paraId="6E57DFA0">
            <w:pPr>
              <w:spacing w:before="59" w:line="233" w:lineRule="auto"/>
              <w:ind w:left="110" w:right="96"/>
              <w:rPr>
                <w:rFonts w:ascii="宋体" w:hAnsi="宋体" w:eastAsia="宋体" w:cs="宋体"/>
                <w:sz w:val="18"/>
                <w:szCs w:val="18"/>
              </w:rPr>
            </w:pPr>
            <w:r>
              <w:rPr>
                <w:rFonts w:ascii="宋体" w:hAnsi="宋体" w:eastAsia="宋体" w:cs="宋体"/>
                <w:spacing w:val="-2"/>
                <w:sz w:val="18"/>
                <w:szCs w:val="18"/>
              </w:rPr>
              <w:t>快题表现方</w:t>
            </w:r>
            <w:r>
              <w:rPr>
                <w:rFonts w:ascii="宋体" w:hAnsi="宋体" w:eastAsia="宋体" w:cs="宋体"/>
                <w:sz w:val="18"/>
                <w:szCs w:val="18"/>
              </w:rPr>
              <w:t xml:space="preserve">   </w:t>
            </w:r>
            <w:r>
              <w:rPr>
                <w:rFonts w:ascii="宋体" w:hAnsi="宋体" w:eastAsia="宋体" w:cs="宋体"/>
                <w:spacing w:val="-5"/>
                <w:sz w:val="18"/>
                <w:szCs w:val="18"/>
              </w:rPr>
              <w:t>案临摹，方案</w:t>
            </w:r>
            <w:r>
              <w:rPr>
                <w:rFonts w:ascii="宋体" w:hAnsi="宋体" w:eastAsia="宋体" w:cs="宋体"/>
                <w:spacing w:val="1"/>
                <w:sz w:val="18"/>
                <w:szCs w:val="18"/>
              </w:rPr>
              <w:t xml:space="preserve"> </w:t>
            </w:r>
            <w:r>
              <w:rPr>
                <w:rFonts w:ascii="宋体" w:hAnsi="宋体" w:eastAsia="宋体" w:cs="宋体"/>
                <w:spacing w:val="-5"/>
                <w:sz w:val="18"/>
                <w:szCs w:val="18"/>
              </w:rPr>
              <w:t>设计</w:t>
            </w:r>
          </w:p>
        </w:tc>
        <w:tc>
          <w:tcPr>
            <w:tcW w:w="1274" w:type="dxa"/>
            <w:vAlign w:val="top"/>
          </w:tcPr>
          <w:p w14:paraId="1359B5ED">
            <w:pPr>
              <w:spacing w:line="427" w:lineRule="auto"/>
              <w:rPr>
                <w:rFonts w:ascii="Arial"/>
                <w:sz w:val="21"/>
              </w:rPr>
            </w:pPr>
          </w:p>
          <w:p w14:paraId="13F8B7F7">
            <w:pPr>
              <w:spacing w:before="59" w:line="233" w:lineRule="auto"/>
              <w:ind w:left="114" w:right="254" w:hanging="1"/>
              <w:jc w:val="both"/>
              <w:rPr>
                <w:rFonts w:ascii="宋体" w:hAnsi="宋体" w:eastAsia="宋体" w:cs="宋体"/>
                <w:sz w:val="18"/>
                <w:szCs w:val="18"/>
              </w:rPr>
            </w:pPr>
            <w:r>
              <w:rPr>
                <w:rFonts w:ascii="宋体" w:hAnsi="宋体" w:eastAsia="宋体" w:cs="宋体"/>
                <w:spacing w:val="-2"/>
                <w:sz w:val="18"/>
                <w:szCs w:val="18"/>
              </w:rPr>
              <w:t>理实一体化</w:t>
            </w:r>
            <w:r>
              <w:rPr>
                <w:rFonts w:ascii="宋体" w:hAnsi="宋体" w:eastAsia="宋体" w:cs="宋体"/>
                <w:sz w:val="18"/>
                <w:szCs w:val="18"/>
              </w:rPr>
              <w:t xml:space="preserve"> </w:t>
            </w:r>
            <w:r>
              <w:rPr>
                <w:rFonts w:ascii="宋体" w:hAnsi="宋体" w:eastAsia="宋体" w:cs="宋体"/>
                <w:spacing w:val="-3"/>
                <w:sz w:val="18"/>
                <w:szCs w:val="18"/>
              </w:rPr>
              <w:t>的项目法教</w:t>
            </w:r>
            <w:r>
              <w:rPr>
                <w:rFonts w:ascii="宋体" w:hAnsi="宋体" w:eastAsia="宋体" w:cs="宋体"/>
                <w:spacing w:val="3"/>
                <w:sz w:val="18"/>
                <w:szCs w:val="18"/>
              </w:rPr>
              <w:t xml:space="preserve"> </w:t>
            </w:r>
            <w:r>
              <w:rPr>
                <w:rFonts w:ascii="宋体" w:hAnsi="宋体" w:eastAsia="宋体" w:cs="宋体"/>
                <w:sz w:val="18"/>
                <w:szCs w:val="18"/>
              </w:rPr>
              <w:t>学</w:t>
            </w:r>
          </w:p>
        </w:tc>
        <w:tc>
          <w:tcPr>
            <w:tcW w:w="1283" w:type="dxa"/>
            <w:vAlign w:val="top"/>
          </w:tcPr>
          <w:p w14:paraId="53BE612D">
            <w:pPr>
              <w:spacing w:line="272" w:lineRule="auto"/>
              <w:rPr>
                <w:rFonts w:ascii="Arial"/>
                <w:sz w:val="21"/>
              </w:rPr>
            </w:pPr>
          </w:p>
          <w:p w14:paraId="6582A820">
            <w:pPr>
              <w:spacing w:line="272" w:lineRule="auto"/>
              <w:rPr>
                <w:rFonts w:ascii="Arial"/>
                <w:sz w:val="21"/>
              </w:rPr>
            </w:pPr>
          </w:p>
          <w:p w14:paraId="6D0F94F6">
            <w:pPr>
              <w:spacing w:before="59" w:line="234" w:lineRule="auto"/>
              <w:ind w:left="112" w:right="102" w:firstLine="11"/>
              <w:rPr>
                <w:rFonts w:ascii="宋体" w:hAnsi="宋体" w:eastAsia="宋体" w:cs="宋体"/>
                <w:sz w:val="18"/>
                <w:szCs w:val="18"/>
              </w:rPr>
            </w:pPr>
            <w:r>
              <w:rPr>
                <w:rFonts w:ascii="宋体" w:hAnsi="宋体" w:eastAsia="宋体" w:cs="宋体"/>
                <w:spacing w:val="-6"/>
                <w:sz w:val="18"/>
                <w:szCs w:val="18"/>
              </w:rPr>
              <w:t>院</w:t>
            </w:r>
            <w:r>
              <w:rPr>
                <w:rFonts w:ascii="宋体" w:hAnsi="宋体" w:eastAsia="宋体" w:cs="宋体"/>
                <w:spacing w:val="-19"/>
                <w:sz w:val="18"/>
                <w:szCs w:val="18"/>
              </w:rPr>
              <w:t xml:space="preserve"> </w:t>
            </w:r>
            <w:r>
              <w:rPr>
                <w:rFonts w:ascii="宋体" w:hAnsi="宋体" w:eastAsia="宋体" w:cs="宋体"/>
                <w:spacing w:val="-6"/>
                <w:sz w:val="18"/>
                <w:szCs w:val="18"/>
              </w:rPr>
              <w:t>内</w:t>
            </w:r>
            <w:r>
              <w:rPr>
                <w:rFonts w:ascii="宋体" w:hAnsi="宋体" w:eastAsia="宋体" w:cs="宋体"/>
                <w:spacing w:val="-41"/>
                <w:sz w:val="18"/>
                <w:szCs w:val="18"/>
              </w:rPr>
              <w:t xml:space="preserve"> </w:t>
            </w:r>
            <w:r>
              <w:rPr>
                <w:rFonts w:ascii="宋体" w:hAnsi="宋体" w:eastAsia="宋体" w:cs="宋体"/>
                <w:spacing w:val="-6"/>
                <w:sz w:val="18"/>
                <w:szCs w:val="18"/>
              </w:rPr>
              <w:t>实</w:t>
            </w:r>
            <w:r>
              <w:rPr>
                <w:rFonts w:ascii="宋体" w:hAnsi="宋体" w:eastAsia="宋体" w:cs="宋体"/>
                <w:spacing w:val="-40"/>
                <w:sz w:val="18"/>
                <w:szCs w:val="18"/>
              </w:rPr>
              <w:t xml:space="preserve"> </w:t>
            </w:r>
            <w:r>
              <w:rPr>
                <w:rFonts w:ascii="宋体" w:hAnsi="宋体" w:eastAsia="宋体" w:cs="宋体"/>
                <w:spacing w:val="-6"/>
                <w:sz w:val="18"/>
                <w:szCs w:val="18"/>
              </w:rPr>
              <w:t>训基</w:t>
            </w:r>
            <w:r>
              <w:rPr>
                <w:rFonts w:ascii="宋体" w:hAnsi="宋体" w:eastAsia="宋体" w:cs="宋体"/>
                <w:sz w:val="18"/>
                <w:szCs w:val="18"/>
              </w:rPr>
              <w:t xml:space="preserve"> 地</w:t>
            </w:r>
          </w:p>
        </w:tc>
      </w:tr>
      <w:tr w14:paraId="1642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1" w:hRule="atLeast"/>
        </w:trPr>
        <w:tc>
          <w:tcPr>
            <w:tcW w:w="699" w:type="dxa"/>
            <w:vAlign w:val="top"/>
          </w:tcPr>
          <w:p w14:paraId="247199BF">
            <w:pPr>
              <w:spacing w:line="263" w:lineRule="auto"/>
              <w:rPr>
                <w:rFonts w:ascii="Arial"/>
                <w:sz w:val="21"/>
              </w:rPr>
            </w:pPr>
          </w:p>
          <w:p w14:paraId="2C00F03B">
            <w:pPr>
              <w:spacing w:line="263" w:lineRule="auto"/>
              <w:rPr>
                <w:rFonts w:ascii="Arial"/>
                <w:sz w:val="21"/>
              </w:rPr>
            </w:pPr>
          </w:p>
          <w:p w14:paraId="57903A7E">
            <w:pPr>
              <w:spacing w:line="264" w:lineRule="auto"/>
              <w:rPr>
                <w:rFonts w:ascii="Arial"/>
                <w:sz w:val="21"/>
              </w:rPr>
            </w:pPr>
          </w:p>
          <w:p w14:paraId="5DF95675">
            <w:pPr>
              <w:spacing w:line="264" w:lineRule="auto"/>
              <w:rPr>
                <w:rFonts w:ascii="Arial"/>
                <w:sz w:val="21"/>
              </w:rPr>
            </w:pPr>
          </w:p>
          <w:p w14:paraId="4AF2649F">
            <w:pPr>
              <w:spacing w:line="264" w:lineRule="auto"/>
              <w:rPr>
                <w:rFonts w:ascii="Arial"/>
                <w:sz w:val="21"/>
              </w:rPr>
            </w:pPr>
          </w:p>
          <w:p w14:paraId="4F2C3693">
            <w:pPr>
              <w:spacing w:line="264" w:lineRule="auto"/>
              <w:rPr>
                <w:rFonts w:ascii="Arial"/>
                <w:sz w:val="21"/>
              </w:rPr>
            </w:pPr>
          </w:p>
          <w:p w14:paraId="1880E6E9">
            <w:pPr>
              <w:spacing w:line="264" w:lineRule="auto"/>
              <w:rPr>
                <w:rFonts w:ascii="Arial"/>
                <w:sz w:val="21"/>
              </w:rPr>
            </w:pPr>
          </w:p>
          <w:p w14:paraId="645351FB">
            <w:pPr>
              <w:spacing w:before="52" w:line="188" w:lineRule="auto"/>
              <w:ind w:left="30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1603" w:type="dxa"/>
            <w:vAlign w:val="top"/>
          </w:tcPr>
          <w:p w14:paraId="196ADAAD">
            <w:pPr>
              <w:spacing w:line="258" w:lineRule="auto"/>
              <w:rPr>
                <w:rFonts w:ascii="Arial"/>
                <w:sz w:val="21"/>
              </w:rPr>
            </w:pPr>
          </w:p>
          <w:p w14:paraId="6EA71921">
            <w:pPr>
              <w:spacing w:line="258" w:lineRule="auto"/>
              <w:rPr>
                <w:rFonts w:ascii="Arial"/>
                <w:sz w:val="21"/>
              </w:rPr>
            </w:pPr>
          </w:p>
          <w:p w14:paraId="1C5489B1">
            <w:pPr>
              <w:spacing w:line="258" w:lineRule="auto"/>
              <w:rPr>
                <w:rFonts w:ascii="Arial"/>
                <w:sz w:val="21"/>
              </w:rPr>
            </w:pPr>
          </w:p>
          <w:p w14:paraId="7E2B0CB5">
            <w:pPr>
              <w:spacing w:line="258" w:lineRule="auto"/>
              <w:rPr>
                <w:rFonts w:ascii="Arial"/>
                <w:sz w:val="21"/>
              </w:rPr>
            </w:pPr>
          </w:p>
          <w:p w14:paraId="1AB455FD">
            <w:pPr>
              <w:spacing w:line="258" w:lineRule="auto"/>
              <w:rPr>
                <w:rFonts w:ascii="Arial"/>
                <w:sz w:val="21"/>
              </w:rPr>
            </w:pPr>
          </w:p>
          <w:p w14:paraId="2B5E1851">
            <w:pPr>
              <w:spacing w:line="259" w:lineRule="auto"/>
              <w:rPr>
                <w:rFonts w:ascii="Arial"/>
                <w:sz w:val="21"/>
              </w:rPr>
            </w:pPr>
          </w:p>
          <w:p w14:paraId="12061E42">
            <w:pPr>
              <w:spacing w:line="259" w:lineRule="auto"/>
              <w:rPr>
                <w:rFonts w:ascii="Arial"/>
                <w:sz w:val="21"/>
              </w:rPr>
            </w:pPr>
          </w:p>
          <w:p w14:paraId="53176427">
            <w:pPr>
              <w:spacing w:before="59" w:line="220" w:lineRule="auto"/>
              <w:ind w:left="438"/>
              <w:rPr>
                <w:rFonts w:ascii="宋体" w:hAnsi="宋体" w:eastAsia="宋体" w:cs="宋体"/>
                <w:sz w:val="18"/>
                <w:szCs w:val="18"/>
              </w:rPr>
            </w:pPr>
            <w:r>
              <w:rPr>
                <w:rFonts w:ascii="宋体" w:hAnsi="宋体" w:eastAsia="宋体" w:cs="宋体"/>
                <w:spacing w:val="-3"/>
                <w:sz w:val="18"/>
                <w:szCs w:val="18"/>
              </w:rPr>
              <w:t>家装设计</w:t>
            </w:r>
          </w:p>
        </w:tc>
        <w:tc>
          <w:tcPr>
            <w:tcW w:w="1900" w:type="dxa"/>
            <w:vAlign w:val="top"/>
          </w:tcPr>
          <w:p w14:paraId="18DC6DC1">
            <w:pPr>
              <w:spacing w:line="294" w:lineRule="auto"/>
              <w:rPr>
                <w:rFonts w:ascii="Arial"/>
                <w:sz w:val="21"/>
              </w:rPr>
            </w:pPr>
          </w:p>
          <w:p w14:paraId="3BB364F1">
            <w:pPr>
              <w:spacing w:line="294" w:lineRule="auto"/>
              <w:rPr>
                <w:rFonts w:ascii="Arial"/>
                <w:sz w:val="21"/>
              </w:rPr>
            </w:pPr>
          </w:p>
          <w:p w14:paraId="1CC311F2">
            <w:pPr>
              <w:spacing w:line="294" w:lineRule="auto"/>
              <w:rPr>
                <w:rFonts w:ascii="Arial"/>
                <w:sz w:val="21"/>
              </w:rPr>
            </w:pPr>
          </w:p>
          <w:p w14:paraId="52113956">
            <w:pPr>
              <w:spacing w:before="58" w:line="237" w:lineRule="auto"/>
              <w:ind w:left="104" w:right="41"/>
              <w:rPr>
                <w:rFonts w:ascii="宋体" w:hAnsi="宋体" w:eastAsia="宋体" w:cs="宋体"/>
                <w:sz w:val="18"/>
                <w:szCs w:val="18"/>
              </w:rPr>
            </w:pPr>
            <w:r>
              <w:rPr>
                <w:rFonts w:ascii="宋体" w:hAnsi="宋体" w:eastAsia="宋体" w:cs="宋体"/>
                <w:spacing w:val="-1"/>
                <w:sz w:val="18"/>
                <w:szCs w:val="18"/>
              </w:rPr>
              <w:t>在教师指导下，学生</w:t>
            </w:r>
            <w:r>
              <w:rPr>
                <w:rFonts w:ascii="宋体" w:hAnsi="宋体" w:eastAsia="宋体" w:cs="宋体"/>
                <w:sz w:val="18"/>
                <w:szCs w:val="18"/>
              </w:rPr>
              <w:t xml:space="preserve">  </w:t>
            </w:r>
            <w:r>
              <w:rPr>
                <w:rFonts w:ascii="宋体" w:hAnsi="宋体" w:eastAsia="宋体" w:cs="宋体"/>
                <w:spacing w:val="-1"/>
                <w:sz w:val="18"/>
                <w:szCs w:val="18"/>
              </w:rPr>
              <w:t>独立或以小组形式自</w:t>
            </w:r>
            <w:r>
              <w:rPr>
                <w:rFonts w:ascii="宋体" w:hAnsi="宋体" w:eastAsia="宋体" w:cs="宋体"/>
                <w:sz w:val="18"/>
                <w:szCs w:val="18"/>
              </w:rPr>
              <w:t xml:space="preserve">  </w:t>
            </w:r>
            <w:r>
              <w:rPr>
                <w:rFonts w:ascii="宋体" w:hAnsi="宋体" w:eastAsia="宋体" w:cs="宋体"/>
                <w:spacing w:val="1"/>
                <w:sz w:val="18"/>
                <w:szCs w:val="18"/>
              </w:rPr>
              <w:t xml:space="preserve">主完成从信息收集、  </w:t>
            </w:r>
            <w:r>
              <w:rPr>
                <w:rFonts w:ascii="宋体" w:hAnsi="宋体" w:eastAsia="宋体" w:cs="宋体"/>
                <w:spacing w:val="-7"/>
                <w:sz w:val="18"/>
                <w:szCs w:val="18"/>
              </w:rPr>
              <w:t>计划制订、任务实施、</w:t>
            </w:r>
            <w:r>
              <w:rPr>
                <w:rFonts w:ascii="宋体" w:hAnsi="宋体" w:eastAsia="宋体" w:cs="宋体"/>
                <w:spacing w:val="6"/>
                <w:sz w:val="18"/>
                <w:szCs w:val="18"/>
              </w:rPr>
              <w:t xml:space="preserve"> </w:t>
            </w:r>
            <w:r>
              <w:rPr>
                <w:rFonts w:ascii="宋体" w:hAnsi="宋体" w:eastAsia="宋体" w:cs="宋体"/>
                <w:spacing w:val="-1"/>
                <w:sz w:val="18"/>
                <w:szCs w:val="18"/>
              </w:rPr>
              <w:t>工作成果评价等完整</w:t>
            </w:r>
            <w:r>
              <w:rPr>
                <w:rFonts w:ascii="宋体" w:hAnsi="宋体" w:eastAsia="宋体" w:cs="宋体"/>
                <w:sz w:val="18"/>
                <w:szCs w:val="18"/>
              </w:rPr>
              <w:t xml:space="preserve">  </w:t>
            </w:r>
            <w:r>
              <w:rPr>
                <w:rFonts w:ascii="宋体" w:hAnsi="宋体" w:eastAsia="宋体" w:cs="宋体"/>
                <w:spacing w:val="-1"/>
                <w:sz w:val="18"/>
                <w:szCs w:val="18"/>
              </w:rPr>
              <w:t>地工作过程，学生在</w:t>
            </w:r>
            <w:r>
              <w:rPr>
                <w:rFonts w:ascii="宋体" w:hAnsi="宋体" w:eastAsia="宋体" w:cs="宋体"/>
                <w:sz w:val="18"/>
                <w:szCs w:val="18"/>
              </w:rPr>
              <w:t xml:space="preserve">  </w:t>
            </w:r>
            <w:r>
              <w:rPr>
                <w:rFonts w:ascii="宋体" w:hAnsi="宋体" w:eastAsia="宋体" w:cs="宋体"/>
                <w:spacing w:val="-1"/>
                <w:sz w:val="18"/>
                <w:szCs w:val="18"/>
              </w:rPr>
              <w:t>工作过程中获得综合</w:t>
            </w:r>
            <w:r>
              <w:rPr>
                <w:rFonts w:ascii="宋体" w:hAnsi="宋体" w:eastAsia="宋体" w:cs="宋体"/>
                <w:sz w:val="18"/>
                <w:szCs w:val="18"/>
              </w:rPr>
              <w:t xml:space="preserve">  </w:t>
            </w:r>
            <w:r>
              <w:rPr>
                <w:rFonts w:ascii="宋体" w:hAnsi="宋体" w:eastAsia="宋体" w:cs="宋体"/>
                <w:spacing w:val="-1"/>
                <w:sz w:val="18"/>
                <w:szCs w:val="18"/>
              </w:rPr>
              <w:t>职业知识、职业能力</w:t>
            </w:r>
            <w:r>
              <w:rPr>
                <w:rFonts w:ascii="宋体" w:hAnsi="宋体" w:eastAsia="宋体" w:cs="宋体"/>
                <w:sz w:val="18"/>
                <w:szCs w:val="18"/>
              </w:rPr>
              <w:t xml:space="preserve">  </w:t>
            </w:r>
            <w:r>
              <w:rPr>
                <w:rFonts w:ascii="宋体" w:hAnsi="宋体" w:eastAsia="宋体" w:cs="宋体"/>
                <w:spacing w:val="-1"/>
                <w:sz w:val="18"/>
                <w:szCs w:val="18"/>
              </w:rPr>
              <w:t>和创新能力的课程。</w:t>
            </w:r>
          </w:p>
        </w:tc>
        <w:tc>
          <w:tcPr>
            <w:tcW w:w="1274" w:type="dxa"/>
            <w:vAlign w:val="top"/>
          </w:tcPr>
          <w:p w14:paraId="67989C7B">
            <w:pPr>
              <w:spacing w:before="28" w:line="238" w:lineRule="auto"/>
              <w:ind w:left="107" w:right="96" w:firstLine="2"/>
              <w:rPr>
                <w:rFonts w:ascii="宋体" w:hAnsi="宋体" w:eastAsia="宋体" w:cs="宋体"/>
                <w:sz w:val="18"/>
                <w:szCs w:val="18"/>
              </w:rPr>
            </w:pPr>
            <w:r>
              <w:rPr>
                <w:rFonts w:ascii="宋体" w:hAnsi="宋体" w:eastAsia="宋体" w:cs="宋体"/>
                <w:spacing w:val="-2"/>
                <w:sz w:val="18"/>
                <w:szCs w:val="18"/>
              </w:rPr>
              <w:t>家装设计项</w:t>
            </w:r>
            <w:r>
              <w:rPr>
                <w:rFonts w:ascii="宋体" w:hAnsi="宋体" w:eastAsia="宋体" w:cs="宋体"/>
                <w:sz w:val="18"/>
                <w:szCs w:val="18"/>
              </w:rPr>
              <w:t xml:space="preserve">   </w:t>
            </w:r>
            <w:r>
              <w:rPr>
                <w:rFonts w:ascii="宋体" w:hAnsi="宋体" w:eastAsia="宋体" w:cs="宋体"/>
                <w:spacing w:val="-1"/>
                <w:sz w:val="18"/>
                <w:szCs w:val="18"/>
              </w:rPr>
              <w:t>目内容包括</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rFonts w:ascii="宋体" w:hAnsi="宋体" w:eastAsia="宋体" w:cs="宋体"/>
                <w:spacing w:val="-2"/>
                <w:sz w:val="18"/>
                <w:szCs w:val="18"/>
              </w:rPr>
              <w:t>项目接洽与</w:t>
            </w:r>
            <w:r>
              <w:rPr>
                <w:rFonts w:ascii="宋体" w:hAnsi="宋体" w:eastAsia="宋体" w:cs="宋体"/>
                <w:spacing w:val="1"/>
                <w:sz w:val="18"/>
                <w:szCs w:val="18"/>
              </w:rPr>
              <w:t xml:space="preserve">   </w:t>
            </w:r>
            <w:r>
              <w:rPr>
                <w:rFonts w:ascii="宋体" w:hAnsi="宋体" w:eastAsia="宋体" w:cs="宋体"/>
                <w:spacing w:val="-5"/>
                <w:sz w:val="18"/>
                <w:szCs w:val="18"/>
              </w:rPr>
              <w:t>分析、资料搜</w:t>
            </w:r>
            <w:r>
              <w:rPr>
                <w:rFonts w:ascii="宋体" w:hAnsi="宋体" w:eastAsia="宋体" w:cs="宋体"/>
                <w:spacing w:val="4"/>
                <w:sz w:val="18"/>
                <w:szCs w:val="18"/>
              </w:rPr>
              <w:t xml:space="preserve"> </w:t>
            </w:r>
            <w:r>
              <w:rPr>
                <w:rFonts w:ascii="宋体" w:hAnsi="宋体" w:eastAsia="宋体" w:cs="宋体"/>
                <w:spacing w:val="-2"/>
                <w:sz w:val="18"/>
                <w:szCs w:val="18"/>
              </w:rPr>
              <w:t>集、实地调</w:t>
            </w:r>
            <w:r>
              <w:rPr>
                <w:rFonts w:ascii="宋体" w:hAnsi="宋体" w:eastAsia="宋体" w:cs="宋体"/>
                <w:spacing w:val="1"/>
                <w:sz w:val="18"/>
                <w:szCs w:val="18"/>
              </w:rPr>
              <w:t xml:space="preserve">   </w:t>
            </w:r>
            <w:r>
              <w:rPr>
                <w:rFonts w:ascii="宋体" w:hAnsi="宋体" w:eastAsia="宋体" w:cs="宋体"/>
                <w:spacing w:val="-5"/>
                <w:sz w:val="18"/>
                <w:szCs w:val="18"/>
              </w:rPr>
              <w:t>研、空间组织</w:t>
            </w:r>
            <w:r>
              <w:rPr>
                <w:rFonts w:ascii="宋体" w:hAnsi="宋体" w:eastAsia="宋体" w:cs="宋体"/>
                <w:spacing w:val="4"/>
                <w:sz w:val="18"/>
                <w:szCs w:val="18"/>
              </w:rPr>
              <w:t xml:space="preserve"> </w:t>
            </w:r>
            <w:r>
              <w:rPr>
                <w:rFonts w:ascii="宋体" w:hAnsi="宋体" w:eastAsia="宋体" w:cs="宋体"/>
                <w:spacing w:val="-5"/>
                <w:sz w:val="18"/>
                <w:szCs w:val="18"/>
              </w:rPr>
              <w:t>与布置、界面</w:t>
            </w:r>
            <w:r>
              <w:rPr>
                <w:rFonts w:ascii="宋体" w:hAnsi="宋体" w:eastAsia="宋体" w:cs="宋体"/>
                <w:spacing w:val="4"/>
                <w:sz w:val="18"/>
                <w:szCs w:val="18"/>
              </w:rPr>
              <w:t xml:space="preserve"> </w:t>
            </w:r>
            <w:r>
              <w:rPr>
                <w:rFonts w:ascii="宋体" w:hAnsi="宋体" w:eastAsia="宋体" w:cs="宋体"/>
                <w:spacing w:val="-2"/>
                <w:sz w:val="18"/>
                <w:szCs w:val="18"/>
              </w:rPr>
              <w:t>构成与材料</w:t>
            </w:r>
            <w:r>
              <w:rPr>
                <w:rFonts w:ascii="宋体" w:hAnsi="宋体" w:eastAsia="宋体" w:cs="宋体"/>
                <w:spacing w:val="1"/>
                <w:sz w:val="18"/>
                <w:szCs w:val="18"/>
              </w:rPr>
              <w:t xml:space="preserve">   </w:t>
            </w:r>
            <w:r>
              <w:rPr>
                <w:rFonts w:ascii="宋体" w:hAnsi="宋体" w:eastAsia="宋体" w:cs="宋体"/>
                <w:spacing w:val="-5"/>
                <w:sz w:val="18"/>
                <w:szCs w:val="18"/>
              </w:rPr>
              <w:t>计划、通风采</w:t>
            </w:r>
            <w:r>
              <w:rPr>
                <w:rFonts w:ascii="宋体" w:hAnsi="宋体" w:eastAsia="宋体" w:cs="宋体"/>
                <w:spacing w:val="4"/>
                <w:sz w:val="18"/>
                <w:szCs w:val="18"/>
              </w:rPr>
              <w:t xml:space="preserve"> </w:t>
            </w:r>
            <w:r>
              <w:rPr>
                <w:rFonts w:ascii="宋体" w:hAnsi="宋体" w:eastAsia="宋体" w:cs="宋体"/>
                <w:spacing w:val="-2"/>
                <w:sz w:val="18"/>
                <w:szCs w:val="18"/>
              </w:rPr>
              <w:t>光与照明计</w:t>
            </w:r>
            <w:r>
              <w:rPr>
                <w:rFonts w:ascii="宋体" w:hAnsi="宋体" w:eastAsia="宋体" w:cs="宋体"/>
                <w:spacing w:val="1"/>
                <w:sz w:val="18"/>
                <w:szCs w:val="18"/>
              </w:rPr>
              <w:t xml:space="preserve">   </w:t>
            </w:r>
            <w:r>
              <w:rPr>
                <w:rFonts w:ascii="宋体" w:hAnsi="宋体" w:eastAsia="宋体" w:cs="宋体"/>
                <w:spacing w:val="-5"/>
                <w:sz w:val="18"/>
                <w:szCs w:val="18"/>
              </w:rPr>
              <w:t>划、家具与陈</w:t>
            </w:r>
            <w:r>
              <w:rPr>
                <w:rFonts w:ascii="宋体" w:hAnsi="宋体" w:eastAsia="宋体" w:cs="宋体"/>
                <w:spacing w:val="4"/>
                <w:sz w:val="18"/>
                <w:szCs w:val="18"/>
              </w:rPr>
              <w:t xml:space="preserve"> </w:t>
            </w:r>
            <w:r>
              <w:rPr>
                <w:rFonts w:ascii="宋体" w:hAnsi="宋体" w:eastAsia="宋体" w:cs="宋体"/>
                <w:spacing w:val="-5"/>
                <w:sz w:val="18"/>
                <w:szCs w:val="18"/>
              </w:rPr>
              <w:t>设计划、施工</w:t>
            </w:r>
            <w:r>
              <w:rPr>
                <w:rFonts w:ascii="宋体" w:hAnsi="宋体" w:eastAsia="宋体" w:cs="宋体"/>
                <w:spacing w:val="4"/>
                <w:sz w:val="18"/>
                <w:szCs w:val="18"/>
              </w:rPr>
              <w:t xml:space="preserve"> </w:t>
            </w:r>
            <w:r>
              <w:rPr>
                <w:rFonts w:ascii="宋体" w:hAnsi="宋体" w:eastAsia="宋体" w:cs="宋体"/>
                <w:spacing w:val="-5"/>
                <w:sz w:val="18"/>
                <w:szCs w:val="18"/>
              </w:rPr>
              <w:t>图绘制、视觉</w:t>
            </w:r>
            <w:r>
              <w:rPr>
                <w:rFonts w:ascii="宋体" w:hAnsi="宋体" w:eastAsia="宋体" w:cs="宋体"/>
                <w:spacing w:val="4"/>
                <w:sz w:val="18"/>
                <w:szCs w:val="18"/>
              </w:rPr>
              <w:t xml:space="preserve"> </w:t>
            </w:r>
            <w:r>
              <w:rPr>
                <w:rFonts w:ascii="宋体" w:hAnsi="宋体" w:eastAsia="宋体" w:cs="宋体"/>
                <w:spacing w:val="-5"/>
                <w:sz w:val="18"/>
                <w:szCs w:val="18"/>
              </w:rPr>
              <w:t>效果表现、方</w:t>
            </w:r>
            <w:r>
              <w:rPr>
                <w:rFonts w:ascii="宋体" w:hAnsi="宋体" w:eastAsia="宋体" w:cs="宋体"/>
                <w:spacing w:val="4"/>
                <w:sz w:val="18"/>
                <w:szCs w:val="18"/>
              </w:rPr>
              <w:t xml:space="preserve"> </w:t>
            </w:r>
            <w:r>
              <w:rPr>
                <w:rFonts w:ascii="宋体" w:hAnsi="宋体" w:eastAsia="宋体" w:cs="宋体"/>
                <w:spacing w:val="-2"/>
                <w:sz w:val="18"/>
                <w:szCs w:val="18"/>
              </w:rPr>
              <w:t>案整理与汇</w:t>
            </w:r>
            <w:r>
              <w:rPr>
                <w:rFonts w:ascii="宋体" w:hAnsi="宋体" w:eastAsia="宋体" w:cs="宋体"/>
                <w:spacing w:val="1"/>
                <w:sz w:val="18"/>
                <w:szCs w:val="18"/>
              </w:rPr>
              <w:t xml:space="preserve">   </w:t>
            </w:r>
            <w:r>
              <w:rPr>
                <w:rFonts w:ascii="宋体" w:hAnsi="宋体" w:eastAsia="宋体" w:cs="宋体"/>
                <w:spacing w:val="-3"/>
                <w:sz w:val="18"/>
                <w:szCs w:val="18"/>
              </w:rPr>
              <w:t>报。</w:t>
            </w:r>
          </w:p>
        </w:tc>
        <w:tc>
          <w:tcPr>
            <w:tcW w:w="1274" w:type="dxa"/>
            <w:vAlign w:val="top"/>
          </w:tcPr>
          <w:p w14:paraId="3C4F2B93">
            <w:pPr>
              <w:spacing w:line="262" w:lineRule="auto"/>
              <w:rPr>
                <w:rFonts w:ascii="Arial"/>
                <w:sz w:val="21"/>
              </w:rPr>
            </w:pPr>
          </w:p>
          <w:p w14:paraId="3ED9B30B">
            <w:pPr>
              <w:spacing w:line="262" w:lineRule="auto"/>
              <w:rPr>
                <w:rFonts w:ascii="Arial"/>
                <w:sz w:val="21"/>
              </w:rPr>
            </w:pPr>
          </w:p>
          <w:p w14:paraId="0CDA4852">
            <w:pPr>
              <w:spacing w:line="263" w:lineRule="auto"/>
              <w:rPr>
                <w:rFonts w:ascii="Arial"/>
                <w:sz w:val="21"/>
              </w:rPr>
            </w:pPr>
          </w:p>
          <w:p w14:paraId="138BD73E">
            <w:pPr>
              <w:spacing w:line="263" w:lineRule="auto"/>
              <w:rPr>
                <w:rFonts w:ascii="Arial"/>
                <w:sz w:val="21"/>
              </w:rPr>
            </w:pPr>
          </w:p>
          <w:p w14:paraId="5F4B58E6">
            <w:pPr>
              <w:spacing w:line="263" w:lineRule="auto"/>
              <w:rPr>
                <w:rFonts w:ascii="Arial"/>
                <w:sz w:val="21"/>
              </w:rPr>
            </w:pPr>
          </w:p>
          <w:p w14:paraId="3AC477FE">
            <w:pPr>
              <w:spacing w:line="263" w:lineRule="auto"/>
              <w:rPr>
                <w:rFonts w:ascii="Arial"/>
                <w:sz w:val="21"/>
              </w:rPr>
            </w:pPr>
          </w:p>
          <w:p w14:paraId="155BBA17">
            <w:pPr>
              <w:spacing w:before="59" w:line="233" w:lineRule="auto"/>
              <w:ind w:left="114" w:right="254" w:hanging="1"/>
              <w:jc w:val="both"/>
              <w:rPr>
                <w:rFonts w:ascii="宋体" w:hAnsi="宋体" w:eastAsia="宋体" w:cs="宋体"/>
                <w:sz w:val="18"/>
                <w:szCs w:val="18"/>
              </w:rPr>
            </w:pPr>
            <w:r>
              <w:rPr>
                <w:rFonts w:ascii="宋体" w:hAnsi="宋体" w:eastAsia="宋体" w:cs="宋体"/>
                <w:spacing w:val="-2"/>
                <w:sz w:val="18"/>
                <w:szCs w:val="18"/>
              </w:rPr>
              <w:t>理实一体化</w:t>
            </w:r>
            <w:r>
              <w:rPr>
                <w:rFonts w:ascii="宋体" w:hAnsi="宋体" w:eastAsia="宋体" w:cs="宋体"/>
                <w:sz w:val="18"/>
                <w:szCs w:val="18"/>
              </w:rPr>
              <w:t xml:space="preserve"> </w:t>
            </w:r>
            <w:r>
              <w:rPr>
                <w:rFonts w:ascii="宋体" w:hAnsi="宋体" w:eastAsia="宋体" w:cs="宋体"/>
                <w:spacing w:val="-3"/>
                <w:sz w:val="18"/>
                <w:szCs w:val="18"/>
              </w:rPr>
              <w:t>的项目法教</w:t>
            </w:r>
            <w:r>
              <w:rPr>
                <w:rFonts w:ascii="宋体" w:hAnsi="宋体" w:eastAsia="宋体" w:cs="宋体"/>
                <w:spacing w:val="3"/>
                <w:sz w:val="18"/>
                <w:szCs w:val="18"/>
              </w:rPr>
              <w:t xml:space="preserve"> </w:t>
            </w:r>
            <w:r>
              <w:rPr>
                <w:rFonts w:ascii="宋体" w:hAnsi="宋体" w:eastAsia="宋体" w:cs="宋体"/>
                <w:sz w:val="18"/>
                <w:szCs w:val="18"/>
              </w:rPr>
              <w:t>学</w:t>
            </w:r>
          </w:p>
        </w:tc>
        <w:tc>
          <w:tcPr>
            <w:tcW w:w="1283" w:type="dxa"/>
            <w:vAlign w:val="top"/>
          </w:tcPr>
          <w:p w14:paraId="6180757F">
            <w:pPr>
              <w:spacing w:line="241" w:lineRule="auto"/>
              <w:rPr>
                <w:rFonts w:ascii="Arial"/>
                <w:sz w:val="21"/>
              </w:rPr>
            </w:pPr>
          </w:p>
          <w:p w14:paraId="4BB469D3">
            <w:pPr>
              <w:spacing w:line="242" w:lineRule="auto"/>
              <w:rPr>
                <w:rFonts w:ascii="Arial"/>
                <w:sz w:val="21"/>
              </w:rPr>
            </w:pPr>
          </w:p>
          <w:p w14:paraId="1D92B180">
            <w:pPr>
              <w:spacing w:line="242" w:lineRule="auto"/>
              <w:rPr>
                <w:rFonts w:ascii="Arial"/>
                <w:sz w:val="21"/>
              </w:rPr>
            </w:pPr>
          </w:p>
          <w:p w14:paraId="25284917">
            <w:pPr>
              <w:spacing w:line="242" w:lineRule="auto"/>
              <w:rPr>
                <w:rFonts w:ascii="Arial"/>
                <w:sz w:val="21"/>
              </w:rPr>
            </w:pPr>
          </w:p>
          <w:p w14:paraId="6991DE9B">
            <w:pPr>
              <w:spacing w:line="242" w:lineRule="auto"/>
              <w:rPr>
                <w:rFonts w:ascii="Arial"/>
                <w:sz w:val="21"/>
              </w:rPr>
            </w:pPr>
          </w:p>
          <w:p w14:paraId="1ADE418C">
            <w:pPr>
              <w:spacing w:line="242" w:lineRule="auto"/>
              <w:rPr>
                <w:rFonts w:ascii="Arial"/>
                <w:sz w:val="21"/>
              </w:rPr>
            </w:pPr>
          </w:p>
          <w:p w14:paraId="5F1334B9">
            <w:pPr>
              <w:spacing w:line="242" w:lineRule="auto"/>
              <w:rPr>
                <w:rFonts w:ascii="Arial"/>
                <w:sz w:val="21"/>
              </w:rPr>
            </w:pPr>
          </w:p>
          <w:p w14:paraId="3793B3B9">
            <w:pPr>
              <w:spacing w:before="59" w:line="234" w:lineRule="auto"/>
              <w:ind w:left="112" w:right="102" w:firstLine="11"/>
              <w:rPr>
                <w:rFonts w:ascii="宋体" w:hAnsi="宋体" w:eastAsia="宋体" w:cs="宋体"/>
                <w:sz w:val="18"/>
                <w:szCs w:val="18"/>
              </w:rPr>
            </w:pPr>
            <w:r>
              <w:rPr>
                <w:rFonts w:ascii="宋体" w:hAnsi="宋体" w:eastAsia="宋体" w:cs="宋体"/>
                <w:spacing w:val="-6"/>
                <w:sz w:val="18"/>
                <w:szCs w:val="18"/>
              </w:rPr>
              <w:t>院</w:t>
            </w:r>
            <w:r>
              <w:rPr>
                <w:rFonts w:ascii="宋体" w:hAnsi="宋体" w:eastAsia="宋体" w:cs="宋体"/>
                <w:spacing w:val="-19"/>
                <w:sz w:val="18"/>
                <w:szCs w:val="18"/>
              </w:rPr>
              <w:t xml:space="preserve"> </w:t>
            </w:r>
            <w:r>
              <w:rPr>
                <w:rFonts w:ascii="宋体" w:hAnsi="宋体" w:eastAsia="宋体" w:cs="宋体"/>
                <w:spacing w:val="-6"/>
                <w:sz w:val="18"/>
                <w:szCs w:val="18"/>
              </w:rPr>
              <w:t>内</w:t>
            </w:r>
            <w:r>
              <w:rPr>
                <w:rFonts w:ascii="宋体" w:hAnsi="宋体" w:eastAsia="宋体" w:cs="宋体"/>
                <w:spacing w:val="-41"/>
                <w:sz w:val="18"/>
                <w:szCs w:val="18"/>
              </w:rPr>
              <w:t xml:space="preserve"> </w:t>
            </w:r>
            <w:r>
              <w:rPr>
                <w:rFonts w:ascii="宋体" w:hAnsi="宋体" w:eastAsia="宋体" w:cs="宋体"/>
                <w:spacing w:val="-6"/>
                <w:sz w:val="18"/>
                <w:szCs w:val="18"/>
              </w:rPr>
              <w:t>实</w:t>
            </w:r>
            <w:r>
              <w:rPr>
                <w:rFonts w:ascii="宋体" w:hAnsi="宋体" w:eastAsia="宋体" w:cs="宋体"/>
                <w:spacing w:val="-40"/>
                <w:sz w:val="18"/>
                <w:szCs w:val="18"/>
              </w:rPr>
              <w:t xml:space="preserve"> </w:t>
            </w:r>
            <w:r>
              <w:rPr>
                <w:rFonts w:ascii="宋体" w:hAnsi="宋体" w:eastAsia="宋体" w:cs="宋体"/>
                <w:spacing w:val="-6"/>
                <w:sz w:val="18"/>
                <w:szCs w:val="18"/>
              </w:rPr>
              <w:t>训基</w:t>
            </w:r>
            <w:r>
              <w:rPr>
                <w:rFonts w:ascii="宋体" w:hAnsi="宋体" w:eastAsia="宋体" w:cs="宋体"/>
                <w:sz w:val="18"/>
                <w:szCs w:val="18"/>
              </w:rPr>
              <w:t xml:space="preserve"> 地</w:t>
            </w:r>
          </w:p>
        </w:tc>
      </w:tr>
      <w:tr w14:paraId="190B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1" w:hRule="atLeast"/>
        </w:trPr>
        <w:tc>
          <w:tcPr>
            <w:tcW w:w="699" w:type="dxa"/>
            <w:vAlign w:val="top"/>
          </w:tcPr>
          <w:p w14:paraId="2E9E6461">
            <w:pPr>
              <w:spacing w:line="264" w:lineRule="auto"/>
              <w:rPr>
                <w:rFonts w:ascii="Arial"/>
                <w:sz w:val="21"/>
              </w:rPr>
            </w:pPr>
          </w:p>
          <w:p w14:paraId="4418E259">
            <w:pPr>
              <w:spacing w:line="264" w:lineRule="auto"/>
              <w:rPr>
                <w:rFonts w:ascii="Arial"/>
                <w:sz w:val="21"/>
              </w:rPr>
            </w:pPr>
          </w:p>
          <w:p w14:paraId="0752A78E">
            <w:pPr>
              <w:spacing w:line="264" w:lineRule="auto"/>
              <w:rPr>
                <w:rFonts w:ascii="Arial"/>
                <w:sz w:val="21"/>
              </w:rPr>
            </w:pPr>
          </w:p>
          <w:p w14:paraId="5A6490BA">
            <w:pPr>
              <w:spacing w:line="265" w:lineRule="auto"/>
              <w:rPr>
                <w:rFonts w:ascii="Arial"/>
                <w:sz w:val="21"/>
              </w:rPr>
            </w:pPr>
          </w:p>
          <w:p w14:paraId="32CE7D6C">
            <w:pPr>
              <w:spacing w:line="265" w:lineRule="auto"/>
              <w:rPr>
                <w:rFonts w:ascii="Arial"/>
                <w:sz w:val="21"/>
              </w:rPr>
            </w:pPr>
          </w:p>
          <w:p w14:paraId="64AE676F">
            <w:pPr>
              <w:spacing w:line="265" w:lineRule="auto"/>
              <w:rPr>
                <w:rFonts w:ascii="Arial"/>
                <w:sz w:val="21"/>
              </w:rPr>
            </w:pPr>
          </w:p>
          <w:p w14:paraId="2AC08AE4">
            <w:pPr>
              <w:spacing w:line="265" w:lineRule="auto"/>
              <w:rPr>
                <w:rFonts w:ascii="Arial"/>
                <w:sz w:val="21"/>
              </w:rPr>
            </w:pPr>
          </w:p>
          <w:p w14:paraId="0D9DCEED">
            <w:pPr>
              <w:spacing w:before="52" w:line="188" w:lineRule="auto"/>
              <w:ind w:left="30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1603" w:type="dxa"/>
            <w:vAlign w:val="top"/>
          </w:tcPr>
          <w:p w14:paraId="60FDD74C">
            <w:pPr>
              <w:spacing w:line="259" w:lineRule="auto"/>
              <w:rPr>
                <w:rFonts w:ascii="Arial"/>
                <w:sz w:val="21"/>
              </w:rPr>
            </w:pPr>
          </w:p>
          <w:p w14:paraId="503372B9">
            <w:pPr>
              <w:spacing w:line="259" w:lineRule="auto"/>
              <w:rPr>
                <w:rFonts w:ascii="Arial"/>
                <w:sz w:val="21"/>
              </w:rPr>
            </w:pPr>
          </w:p>
          <w:p w14:paraId="5E28D21C">
            <w:pPr>
              <w:spacing w:line="259" w:lineRule="auto"/>
              <w:rPr>
                <w:rFonts w:ascii="Arial"/>
                <w:sz w:val="21"/>
              </w:rPr>
            </w:pPr>
          </w:p>
          <w:p w14:paraId="3289A33A">
            <w:pPr>
              <w:spacing w:line="259" w:lineRule="auto"/>
              <w:rPr>
                <w:rFonts w:ascii="Arial"/>
                <w:sz w:val="21"/>
              </w:rPr>
            </w:pPr>
          </w:p>
          <w:p w14:paraId="2B0BA7E5">
            <w:pPr>
              <w:spacing w:line="259" w:lineRule="auto"/>
              <w:rPr>
                <w:rFonts w:ascii="Arial"/>
                <w:sz w:val="21"/>
              </w:rPr>
            </w:pPr>
          </w:p>
          <w:p w14:paraId="3122707E">
            <w:pPr>
              <w:spacing w:line="260" w:lineRule="auto"/>
              <w:rPr>
                <w:rFonts w:ascii="Arial"/>
                <w:sz w:val="21"/>
              </w:rPr>
            </w:pPr>
          </w:p>
          <w:p w14:paraId="7A300128">
            <w:pPr>
              <w:spacing w:line="260" w:lineRule="auto"/>
              <w:rPr>
                <w:rFonts w:ascii="Arial"/>
                <w:sz w:val="21"/>
              </w:rPr>
            </w:pPr>
          </w:p>
          <w:p w14:paraId="06A4B2A7">
            <w:pPr>
              <w:spacing w:before="58" w:line="220" w:lineRule="auto"/>
              <w:ind w:left="442"/>
              <w:rPr>
                <w:rFonts w:hint="eastAsia" w:ascii="宋体" w:hAnsi="宋体" w:eastAsia="宋体" w:cs="宋体"/>
                <w:sz w:val="18"/>
                <w:szCs w:val="18"/>
                <w:lang w:eastAsia="zh-CN"/>
              </w:rPr>
            </w:pPr>
            <w:r>
              <w:rPr>
                <w:rFonts w:hint="eastAsia" w:ascii="宋体" w:hAnsi="宋体" w:eastAsia="宋体" w:cs="宋体"/>
                <w:spacing w:val="-4"/>
                <w:sz w:val="18"/>
                <w:szCs w:val="18"/>
                <w:lang w:eastAsia="zh-CN"/>
              </w:rPr>
              <w:t>工装设计</w:t>
            </w:r>
          </w:p>
        </w:tc>
        <w:tc>
          <w:tcPr>
            <w:tcW w:w="1900" w:type="dxa"/>
            <w:vAlign w:val="top"/>
          </w:tcPr>
          <w:p w14:paraId="53BE6F10">
            <w:pPr>
              <w:spacing w:line="296" w:lineRule="auto"/>
              <w:rPr>
                <w:rFonts w:ascii="Arial"/>
                <w:sz w:val="21"/>
              </w:rPr>
            </w:pPr>
          </w:p>
          <w:p w14:paraId="4405035F">
            <w:pPr>
              <w:spacing w:line="296" w:lineRule="auto"/>
              <w:rPr>
                <w:rFonts w:ascii="Arial"/>
                <w:sz w:val="21"/>
              </w:rPr>
            </w:pPr>
          </w:p>
          <w:p w14:paraId="0A88320B">
            <w:pPr>
              <w:spacing w:line="296" w:lineRule="auto"/>
              <w:rPr>
                <w:rFonts w:ascii="Arial"/>
                <w:sz w:val="21"/>
              </w:rPr>
            </w:pPr>
          </w:p>
          <w:p w14:paraId="62F7091E">
            <w:pPr>
              <w:spacing w:before="59" w:line="237" w:lineRule="auto"/>
              <w:ind w:left="104" w:right="41"/>
              <w:rPr>
                <w:rFonts w:ascii="宋体" w:hAnsi="宋体" w:eastAsia="宋体" w:cs="宋体"/>
                <w:sz w:val="18"/>
                <w:szCs w:val="18"/>
              </w:rPr>
            </w:pPr>
            <w:r>
              <w:rPr>
                <w:rFonts w:ascii="宋体" w:hAnsi="宋体" w:eastAsia="宋体" w:cs="宋体"/>
                <w:spacing w:val="-1"/>
                <w:sz w:val="18"/>
                <w:szCs w:val="18"/>
              </w:rPr>
              <w:t>在教师指导下，学生</w:t>
            </w:r>
            <w:r>
              <w:rPr>
                <w:rFonts w:ascii="宋体" w:hAnsi="宋体" w:eastAsia="宋体" w:cs="宋体"/>
                <w:sz w:val="18"/>
                <w:szCs w:val="18"/>
              </w:rPr>
              <w:t xml:space="preserve">  </w:t>
            </w:r>
            <w:r>
              <w:rPr>
                <w:rFonts w:ascii="宋体" w:hAnsi="宋体" w:eastAsia="宋体" w:cs="宋体"/>
                <w:spacing w:val="-1"/>
                <w:sz w:val="18"/>
                <w:szCs w:val="18"/>
              </w:rPr>
              <w:t>独立或以小组形式自</w:t>
            </w:r>
            <w:r>
              <w:rPr>
                <w:rFonts w:ascii="宋体" w:hAnsi="宋体" w:eastAsia="宋体" w:cs="宋体"/>
                <w:sz w:val="18"/>
                <w:szCs w:val="18"/>
              </w:rPr>
              <w:t xml:space="preserve">  </w:t>
            </w:r>
            <w:r>
              <w:rPr>
                <w:rFonts w:ascii="宋体" w:hAnsi="宋体" w:eastAsia="宋体" w:cs="宋体"/>
                <w:spacing w:val="1"/>
                <w:sz w:val="18"/>
                <w:szCs w:val="18"/>
              </w:rPr>
              <w:t xml:space="preserve">主完成从信息收集、  </w:t>
            </w:r>
            <w:r>
              <w:rPr>
                <w:rFonts w:ascii="宋体" w:hAnsi="宋体" w:eastAsia="宋体" w:cs="宋体"/>
                <w:spacing w:val="-7"/>
                <w:sz w:val="18"/>
                <w:szCs w:val="18"/>
              </w:rPr>
              <w:t>计划制订、任务实施、</w:t>
            </w:r>
            <w:r>
              <w:rPr>
                <w:rFonts w:ascii="宋体" w:hAnsi="宋体" w:eastAsia="宋体" w:cs="宋体"/>
                <w:spacing w:val="6"/>
                <w:sz w:val="18"/>
                <w:szCs w:val="18"/>
              </w:rPr>
              <w:t xml:space="preserve"> </w:t>
            </w:r>
            <w:r>
              <w:rPr>
                <w:rFonts w:ascii="宋体" w:hAnsi="宋体" w:eastAsia="宋体" w:cs="宋体"/>
                <w:spacing w:val="-1"/>
                <w:sz w:val="18"/>
                <w:szCs w:val="18"/>
              </w:rPr>
              <w:t>工作成果评价等完整</w:t>
            </w:r>
            <w:r>
              <w:rPr>
                <w:rFonts w:ascii="宋体" w:hAnsi="宋体" w:eastAsia="宋体" w:cs="宋体"/>
                <w:sz w:val="18"/>
                <w:szCs w:val="18"/>
              </w:rPr>
              <w:t xml:space="preserve">  </w:t>
            </w:r>
            <w:r>
              <w:rPr>
                <w:rFonts w:ascii="宋体" w:hAnsi="宋体" w:eastAsia="宋体" w:cs="宋体"/>
                <w:spacing w:val="-1"/>
                <w:sz w:val="18"/>
                <w:szCs w:val="18"/>
              </w:rPr>
              <w:t>地工作过程，学生在</w:t>
            </w:r>
            <w:r>
              <w:rPr>
                <w:rFonts w:ascii="宋体" w:hAnsi="宋体" w:eastAsia="宋体" w:cs="宋体"/>
                <w:sz w:val="18"/>
                <w:szCs w:val="18"/>
              </w:rPr>
              <w:t xml:space="preserve">  </w:t>
            </w:r>
            <w:r>
              <w:rPr>
                <w:rFonts w:ascii="宋体" w:hAnsi="宋体" w:eastAsia="宋体" w:cs="宋体"/>
                <w:spacing w:val="-1"/>
                <w:sz w:val="18"/>
                <w:szCs w:val="18"/>
              </w:rPr>
              <w:t>工作过程中获得综合</w:t>
            </w:r>
            <w:r>
              <w:rPr>
                <w:rFonts w:ascii="宋体" w:hAnsi="宋体" w:eastAsia="宋体" w:cs="宋体"/>
                <w:sz w:val="18"/>
                <w:szCs w:val="18"/>
              </w:rPr>
              <w:t xml:space="preserve">  </w:t>
            </w:r>
            <w:r>
              <w:rPr>
                <w:rFonts w:ascii="宋体" w:hAnsi="宋体" w:eastAsia="宋体" w:cs="宋体"/>
                <w:spacing w:val="-1"/>
                <w:sz w:val="18"/>
                <w:szCs w:val="18"/>
              </w:rPr>
              <w:t>职业知识、职业能力</w:t>
            </w:r>
            <w:r>
              <w:rPr>
                <w:rFonts w:ascii="宋体" w:hAnsi="宋体" w:eastAsia="宋体" w:cs="宋体"/>
                <w:sz w:val="18"/>
                <w:szCs w:val="18"/>
              </w:rPr>
              <w:t xml:space="preserve">  </w:t>
            </w:r>
            <w:r>
              <w:rPr>
                <w:rFonts w:ascii="宋体" w:hAnsi="宋体" w:eastAsia="宋体" w:cs="宋体"/>
                <w:spacing w:val="-1"/>
                <w:sz w:val="18"/>
                <w:szCs w:val="18"/>
              </w:rPr>
              <w:t>和创新能力的课程。</w:t>
            </w:r>
          </w:p>
        </w:tc>
        <w:tc>
          <w:tcPr>
            <w:tcW w:w="1274" w:type="dxa"/>
            <w:vAlign w:val="top"/>
          </w:tcPr>
          <w:p w14:paraId="316D8166">
            <w:pPr>
              <w:spacing w:before="32" w:line="238" w:lineRule="auto"/>
              <w:ind w:left="107" w:right="96" w:firstLine="7"/>
              <w:rPr>
                <w:rFonts w:ascii="宋体" w:hAnsi="宋体" w:eastAsia="宋体" w:cs="宋体"/>
                <w:sz w:val="18"/>
                <w:szCs w:val="18"/>
              </w:rPr>
            </w:pPr>
            <w:r>
              <w:rPr>
                <w:rFonts w:hint="eastAsia" w:ascii="宋体" w:hAnsi="宋体" w:eastAsia="宋体" w:cs="宋体"/>
                <w:spacing w:val="-3"/>
                <w:sz w:val="18"/>
                <w:szCs w:val="18"/>
                <w:lang w:eastAsia="zh-CN"/>
              </w:rPr>
              <w:t>工装设计</w:t>
            </w:r>
            <w:r>
              <w:rPr>
                <w:rFonts w:ascii="宋体" w:hAnsi="宋体" w:eastAsia="宋体" w:cs="宋体"/>
                <w:spacing w:val="-3"/>
                <w:sz w:val="18"/>
                <w:szCs w:val="18"/>
              </w:rPr>
              <w:t>项</w:t>
            </w:r>
            <w:r>
              <w:rPr>
                <w:rFonts w:ascii="宋体" w:hAnsi="宋体" w:eastAsia="宋体" w:cs="宋体"/>
                <w:sz w:val="18"/>
                <w:szCs w:val="18"/>
              </w:rPr>
              <w:t xml:space="preserve">   </w:t>
            </w:r>
            <w:r>
              <w:rPr>
                <w:rFonts w:ascii="宋体" w:hAnsi="宋体" w:eastAsia="宋体" w:cs="宋体"/>
                <w:spacing w:val="-1"/>
                <w:sz w:val="18"/>
                <w:szCs w:val="18"/>
              </w:rPr>
              <w:t>目内容包括</w:t>
            </w:r>
            <w:r>
              <w:rPr>
                <w:rFonts w:ascii="Times New Roman" w:hAnsi="Times New Roman" w:eastAsia="Times New Roman" w:cs="Times New Roman"/>
                <w:spacing w:val="-1"/>
                <w:sz w:val="18"/>
                <w:szCs w:val="18"/>
              </w:rPr>
              <w:t>:</w:t>
            </w:r>
            <w:r>
              <w:rPr>
                <w:rFonts w:ascii="Times New Roman" w:hAnsi="Times New Roman" w:eastAsia="Times New Roman" w:cs="Times New Roman"/>
                <w:sz w:val="18"/>
                <w:szCs w:val="18"/>
              </w:rPr>
              <w:t xml:space="preserve">   </w:t>
            </w:r>
            <w:r>
              <w:rPr>
                <w:rFonts w:ascii="宋体" w:hAnsi="宋体" w:eastAsia="宋体" w:cs="宋体"/>
                <w:spacing w:val="-2"/>
                <w:sz w:val="18"/>
                <w:szCs w:val="18"/>
              </w:rPr>
              <w:t>项目接洽与</w:t>
            </w:r>
            <w:r>
              <w:rPr>
                <w:rFonts w:ascii="宋体" w:hAnsi="宋体" w:eastAsia="宋体" w:cs="宋体"/>
                <w:spacing w:val="1"/>
                <w:sz w:val="18"/>
                <w:szCs w:val="18"/>
              </w:rPr>
              <w:t xml:space="preserve">   </w:t>
            </w:r>
            <w:r>
              <w:rPr>
                <w:rFonts w:ascii="宋体" w:hAnsi="宋体" w:eastAsia="宋体" w:cs="宋体"/>
                <w:spacing w:val="-5"/>
                <w:sz w:val="18"/>
                <w:szCs w:val="18"/>
              </w:rPr>
              <w:t>分析、资料搜</w:t>
            </w:r>
            <w:r>
              <w:rPr>
                <w:rFonts w:ascii="宋体" w:hAnsi="宋体" w:eastAsia="宋体" w:cs="宋体"/>
                <w:spacing w:val="4"/>
                <w:sz w:val="18"/>
                <w:szCs w:val="18"/>
              </w:rPr>
              <w:t xml:space="preserve"> </w:t>
            </w:r>
            <w:r>
              <w:rPr>
                <w:rFonts w:ascii="宋体" w:hAnsi="宋体" w:eastAsia="宋体" w:cs="宋体"/>
                <w:spacing w:val="-2"/>
                <w:sz w:val="18"/>
                <w:szCs w:val="18"/>
              </w:rPr>
              <w:t>集、实地调</w:t>
            </w:r>
            <w:r>
              <w:rPr>
                <w:rFonts w:ascii="宋体" w:hAnsi="宋体" w:eastAsia="宋体" w:cs="宋体"/>
                <w:spacing w:val="1"/>
                <w:sz w:val="18"/>
                <w:szCs w:val="18"/>
              </w:rPr>
              <w:t xml:space="preserve">   </w:t>
            </w:r>
            <w:r>
              <w:rPr>
                <w:rFonts w:ascii="宋体" w:hAnsi="宋体" w:eastAsia="宋体" w:cs="宋体"/>
                <w:spacing w:val="-5"/>
                <w:sz w:val="18"/>
                <w:szCs w:val="18"/>
              </w:rPr>
              <w:t>研、空间组织</w:t>
            </w:r>
            <w:r>
              <w:rPr>
                <w:rFonts w:ascii="宋体" w:hAnsi="宋体" w:eastAsia="宋体" w:cs="宋体"/>
                <w:spacing w:val="4"/>
                <w:sz w:val="18"/>
                <w:szCs w:val="18"/>
              </w:rPr>
              <w:t xml:space="preserve"> </w:t>
            </w:r>
            <w:r>
              <w:rPr>
                <w:rFonts w:ascii="宋体" w:hAnsi="宋体" w:eastAsia="宋体" w:cs="宋体"/>
                <w:spacing w:val="-5"/>
                <w:sz w:val="18"/>
                <w:szCs w:val="18"/>
              </w:rPr>
              <w:t>与布置、界面</w:t>
            </w:r>
            <w:r>
              <w:rPr>
                <w:rFonts w:ascii="宋体" w:hAnsi="宋体" w:eastAsia="宋体" w:cs="宋体"/>
                <w:spacing w:val="4"/>
                <w:sz w:val="18"/>
                <w:szCs w:val="18"/>
              </w:rPr>
              <w:t xml:space="preserve"> </w:t>
            </w:r>
            <w:r>
              <w:rPr>
                <w:rFonts w:ascii="宋体" w:hAnsi="宋体" w:eastAsia="宋体" w:cs="宋体"/>
                <w:spacing w:val="-2"/>
                <w:sz w:val="18"/>
                <w:szCs w:val="18"/>
              </w:rPr>
              <w:t>构成与材料</w:t>
            </w:r>
            <w:r>
              <w:rPr>
                <w:rFonts w:ascii="宋体" w:hAnsi="宋体" w:eastAsia="宋体" w:cs="宋体"/>
                <w:spacing w:val="1"/>
                <w:sz w:val="18"/>
                <w:szCs w:val="18"/>
              </w:rPr>
              <w:t xml:space="preserve">   </w:t>
            </w:r>
            <w:r>
              <w:rPr>
                <w:rFonts w:ascii="宋体" w:hAnsi="宋体" w:eastAsia="宋体" w:cs="宋体"/>
                <w:spacing w:val="-5"/>
                <w:sz w:val="18"/>
                <w:szCs w:val="18"/>
              </w:rPr>
              <w:t>计划、通风采</w:t>
            </w:r>
            <w:r>
              <w:rPr>
                <w:rFonts w:ascii="宋体" w:hAnsi="宋体" w:eastAsia="宋体" w:cs="宋体"/>
                <w:spacing w:val="4"/>
                <w:sz w:val="18"/>
                <w:szCs w:val="18"/>
              </w:rPr>
              <w:t xml:space="preserve"> </w:t>
            </w:r>
            <w:r>
              <w:rPr>
                <w:rFonts w:ascii="宋体" w:hAnsi="宋体" w:eastAsia="宋体" w:cs="宋体"/>
                <w:spacing w:val="-2"/>
                <w:sz w:val="18"/>
                <w:szCs w:val="18"/>
              </w:rPr>
              <w:t>光与照明计</w:t>
            </w:r>
            <w:r>
              <w:rPr>
                <w:rFonts w:ascii="宋体" w:hAnsi="宋体" w:eastAsia="宋体" w:cs="宋体"/>
                <w:spacing w:val="1"/>
                <w:sz w:val="18"/>
                <w:szCs w:val="18"/>
              </w:rPr>
              <w:t xml:space="preserve">   </w:t>
            </w:r>
            <w:r>
              <w:rPr>
                <w:rFonts w:ascii="宋体" w:hAnsi="宋体" w:eastAsia="宋体" w:cs="宋体"/>
                <w:spacing w:val="-5"/>
                <w:sz w:val="18"/>
                <w:szCs w:val="18"/>
              </w:rPr>
              <w:t>划、家具与陈</w:t>
            </w:r>
            <w:r>
              <w:rPr>
                <w:rFonts w:ascii="宋体" w:hAnsi="宋体" w:eastAsia="宋体" w:cs="宋体"/>
                <w:spacing w:val="4"/>
                <w:sz w:val="18"/>
                <w:szCs w:val="18"/>
              </w:rPr>
              <w:t xml:space="preserve"> </w:t>
            </w:r>
            <w:r>
              <w:rPr>
                <w:rFonts w:ascii="宋体" w:hAnsi="宋体" w:eastAsia="宋体" w:cs="宋体"/>
                <w:spacing w:val="-5"/>
                <w:sz w:val="18"/>
                <w:szCs w:val="18"/>
              </w:rPr>
              <w:t>设计划、施工</w:t>
            </w:r>
            <w:r>
              <w:rPr>
                <w:rFonts w:ascii="宋体" w:hAnsi="宋体" w:eastAsia="宋体" w:cs="宋体"/>
                <w:spacing w:val="4"/>
                <w:sz w:val="18"/>
                <w:szCs w:val="18"/>
              </w:rPr>
              <w:t xml:space="preserve"> </w:t>
            </w:r>
            <w:r>
              <w:rPr>
                <w:rFonts w:ascii="宋体" w:hAnsi="宋体" w:eastAsia="宋体" w:cs="宋体"/>
                <w:spacing w:val="-5"/>
                <w:sz w:val="18"/>
                <w:szCs w:val="18"/>
              </w:rPr>
              <w:t>图绘制、视觉</w:t>
            </w:r>
            <w:r>
              <w:rPr>
                <w:rFonts w:ascii="宋体" w:hAnsi="宋体" w:eastAsia="宋体" w:cs="宋体"/>
                <w:spacing w:val="4"/>
                <w:sz w:val="18"/>
                <w:szCs w:val="18"/>
              </w:rPr>
              <w:t xml:space="preserve"> </w:t>
            </w:r>
            <w:r>
              <w:rPr>
                <w:rFonts w:ascii="宋体" w:hAnsi="宋体" w:eastAsia="宋体" w:cs="宋体"/>
                <w:spacing w:val="-5"/>
                <w:sz w:val="18"/>
                <w:szCs w:val="18"/>
              </w:rPr>
              <w:t>效果表现、方</w:t>
            </w:r>
            <w:r>
              <w:rPr>
                <w:rFonts w:ascii="宋体" w:hAnsi="宋体" w:eastAsia="宋体" w:cs="宋体"/>
                <w:spacing w:val="4"/>
                <w:sz w:val="18"/>
                <w:szCs w:val="18"/>
              </w:rPr>
              <w:t xml:space="preserve"> </w:t>
            </w:r>
            <w:r>
              <w:rPr>
                <w:rFonts w:ascii="宋体" w:hAnsi="宋体" w:eastAsia="宋体" w:cs="宋体"/>
                <w:spacing w:val="-2"/>
                <w:sz w:val="18"/>
                <w:szCs w:val="18"/>
              </w:rPr>
              <w:t>案整理与汇</w:t>
            </w:r>
            <w:r>
              <w:rPr>
                <w:rFonts w:ascii="宋体" w:hAnsi="宋体" w:eastAsia="宋体" w:cs="宋体"/>
                <w:spacing w:val="1"/>
                <w:sz w:val="18"/>
                <w:szCs w:val="18"/>
              </w:rPr>
              <w:t xml:space="preserve">   </w:t>
            </w:r>
            <w:r>
              <w:rPr>
                <w:rFonts w:ascii="宋体" w:hAnsi="宋体" w:eastAsia="宋体" w:cs="宋体"/>
                <w:spacing w:val="-3"/>
                <w:sz w:val="18"/>
                <w:szCs w:val="18"/>
              </w:rPr>
              <w:t>报。</w:t>
            </w:r>
          </w:p>
        </w:tc>
        <w:tc>
          <w:tcPr>
            <w:tcW w:w="1274" w:type="dxa"/>
            <w:vAlign w:val="top"/>
          </w:tcPr>
          <w:p w14:paraId="1B1B2568">
            <w:pPr>
              <w:spacing w:line="263" w:lineRule="auto"/>
              <w:rPr>
                <w:rFonts w:ascii="Arial"/>
                <w:sz w:val="21"/>
              </w:rPr>
            </w:pPr>
          </w:p>
          <w:p w14:paraId="389E0D0D">
            <w:pPr>
              <w:spacing w:line="264" w:lineRule="auto"/>
              <w:rPr>
                <w:rFonts w:ascii="Arial"/>
                <w:sz w:val="21"/>
              </w:rPr>
            </w:pPr>
          </w:p>
          <w:p w14:paraId="5787A918">
            <w:pPr>
              <w:spacing w:line="264" w:lineRule="auto"/>
              <w:rPr>
                <w:rFonts w:ascii="Arial"/>
                <w:sz w:val="21"/>
              </w:rPr>
            </w:pPr>
          </w:p>
          <w:p w14:paraId="52B3D0A7">
            <w:pPr>
              <w:spacing w:line="264" w:lineRule="auto"/>
              <w:rPr>
                <w:rFonts w:ascii="Arial"/>
                <w:sz w:val="21"/>
              </w:rPr>
            </w:pPr>
          </w:p>
          <w:p w14:paraId="66C8B13D">
            <w:pPr>
              <w:spacing w:line="264" w:lineRule="auto"/>
              <w:rPr>
                <w:rFonts w:ascii="Arial"/>
                <w:sz w:val="21"/>
              </w:rPr>
            </w:pPr>
          </w:p>
          <w:p w14:paraId="7F2FAB4C">
            <w:pPr>
              <w:spacing w:line="264" w:lineRule="auto"/>
              <w:rPr>
                <w:rFonts w:ascii="Arial"/>
                <w:sz w:val="21"/>
              </w:rPr>
            </w:pPr>
          </w:p>
          <w:p w14:paraId="3E52426D">
            <w:pPr>
              <w:spacing w:before="58" w:line="233" w:lineRule="auto"/>
              <w:ind w:left="114" w:right="254" w:hanging="1"/>
              <w:jc w:val="both"/>
              <w:rPr>
                <w:rFonts w:ascii="宋体" w:hAnsi="宋体" w:eastAsia="宋体" w:cs="宋体"/>
                <w:sz w:val="18"/>
                <w:szCs w:val="18"/>
              </w:rPr>
            </w:pPr>
            <w:r>
              <w:rPr>
                <w:rFonts w:ascii="宋体" w:hAnsi="宋体" w:eastAsia="宋体" w:cs="宋体"/>
                <w:spacing w:val="-2"/>
                <w:sz w:val="18"/>
                <w:szCs w:val="18"/>
              </w:rPr>
              <w:t>理实一体化</w:t>
            </w:r>
            <w:r>
              <w:rPr>
                <w:rFonts w:ascii="宋体" w:hAnsi="宋体" w:eastAsia="宋体" w:cs="宋体"/>
                <w:sz w:val="18"/>
                <w:szCs w:val="18"/>
              </w:rPr>
              <w:t xml:space="preserve"> </w:t>
            </w:r>
            <w:r>
              <w:rPr>
                <w:rFonts w:ascii="宋体" w:hAnsi="宋体" w:eastAsia="宋体" w:cs="宋体"/>
                <w:spacing w:val="-3"/>
                <w:sz w:val="18"/>
                <w:szCs w:val="18"/>
              </w:rPr>
              <w:t>的项目法教</w:t>
            </w:r>
            <w:r>
              <w:rPr>
                <w:rFonts w:ascii="宋体" w:hAnsi="宋体" w:eastAsia="宋体" w:cs="宋体"/>
                <w:spacing w:val="3"/>
                <w:sz w:val="18"/>
                <w:szCs w:val="18"/>
              </w:rPr>
              <w:t xml:space="preserve"> </w:t>
            </w:r>
            <w:r>
              <w:rPr>
                <w:rFonts w:ascii="宋体" w:hAnsi="宋体" w:eastAsia="宋体" w:cs="宋体"/>
                <w:sz w:val="18"/>
                <w:szCs w:val="18"/>
              </w:rPr>
              <w:t>学</w:t>
            </w:r>
          </w:p>
        </w:tc>
        <w:tc>
          <w:tcPr>
            <w:tcW w:w="1283" w:type="dxa"/>
            <w:vAlign w:val="top"/>
          </w:tcPr>
          <w:p w14:paraId="7F198AFF">
            <w:pPr>
              <w:spacing w:line="242" w:lineRule="auto"/>
              <w:rPr>
                <w:rFonts w:ascii="Arial"/>
                <w:sz w:val="21"/>
              </w:rPr>
            </w:pPr>
          </w:p>
          <w:p w14:paraId="3DE1CC0B">
            <w:pPr>
              <w:spacing w:line="242" w:lineRule="auto"/>
              <w:rPr>
                <w:rFonts w:ascii="Arial"/>
                <w:sz w:val="21"/>
              </w:rPr>
            </w:pPr>
          </w:p>
          <w:p w14:paraId="07C66ADC">
            <w:pPr>
              <w:spacing w:line="242" w:lineRule="auto"/>
              <w:rPr>
                <w:rFonts w:ascii="Arial"/>
                <w:sz w:val="21"/>
              </w:rPr>
            </w:pPr>
          </w:p>
          <w:p w14:paraId="606A0194">
            <w:pPr>
              <w:spacing w:line="243" w:lineRule="auto"/>
              <w:rPr>
                <w:rFonts w:ascii="Arial"/>
                <w:sz w:val="21"/>
              </w:rPr>
            </w:pPr>
          </w:p>
          <w:p w14:paraId="39478E38">
            <w:pPr>
              <w:spacing w:line="243" w:lineRule="auto"/>
              <w:rPr>
                <w:rFonts w:ascii="Arial"/>
                <w:sz w:val="21"/>
              </w:rPr>
            </w:pPr>
          </w:p>
          <w:p w14:paraId="15ACCECD">
            <w:pPr>
              <w:spacing w:line="243" w:lineRule="auto"/>
              <w:rPr>
                <w:rFonts w:ascii="Arial"/>
                <w:sz w:val="21"/>
              </w:rPr>
            </w:pPr>
          </w:p>
          <w:p w14:paraId="6DE81545">
            <w:pPr>
              <w:spacing w:line="243" w:lineRule="auto"/>
              <w:rPr>
                <w:rFonts w:ascii="Arial"/>
                <w:sz w:val="21"/>
              </w:rPr>
            </w:pPr>
          </w:p>
          <w:p w14:paraId="1BDA8278">
            <w:pPr>
              <w:spacing w:before="58" w:line="235" w:lineRule="auto"/>
              <w:ind w:left="112" w:right="102" w:firstLine="11"/>
              <w:rPr>
                <w:rFonts w:ascii="宋体" w:hAnsi="宋体" w:eastAsia="宋体" w:cs="宋体"/>
                <w:sz w:val="18"/>
                <w:szCs w:val="18"/>
              </w:rPr>
            </w:pPr>
            <w:r>
              <w:rPr>
                <w:rFonts w:ascii="宋体" w:hAnsi="宋体" w:eastAsia="宋体" w:cs="宋体"/>
                <w:spacing w:val="-6"/>
                <w:sz w:val="18"/>
                <w:szCs w:val="18"/>
              </w:rPr>
              <w:t>院</w:t>
            </w:r>
            <w:r>
              <w:rPr>
                <w:rFonts w:ascii="宋体" w:hAnsi="宋体" w:eastAsia="宋体" w:cs="宋体"/>
                <w:spacing w:val="-19"/>
                <w:sz w:val="18"/>
                <w:szCs w:val="18"/>
              </w:rPr>
              <w:t xml:space="preserve"> </w:t>
            </w:r>
            <w:r>
              <w:rPr>
                <w:rFonts w:ascii="宋体" w:hAnsi="宋体" w:eastAsia="宋体" w:cs="宋体"/>
                <w:spacing w:val="-6"/>
                <w:sz w:val="18"/>
                <w:szCs w:val="18"/>
              </w:rPr>
              <w:t>内</w:t>
            </w:r>
            <w:r>
              <w:rPr>
                <w:rFonts w:ascii="宋体" w:hAnsi="宋体" w:eastAsia="宋体" w:cs="宋体"/>
                <w:spacing w:val="-41"/>
                <w:sz w:val="18"/>
                <w:szCs w:val="18"/>
              </w:rPr>
              <w:t xml:space="preserve"> </w:t>
            </w:r>
            <w:r>
              <w:rPr>
                <w:rFonts w:ascii="宋体" w:hAnsi="宋体" w:eastAsia="宋体" w:cs="宋体"/>
                <w:spacing w:val="-6"/>
                <w:sz w:val="18"/>
                <w:szCs w:val="18"/>
              </w:rPr>
              <w:t>实</w:t>
            </w:r>
            <w:r>
              <w:rPr>
                <w:rFonts w:ascii="宋体" w:hAnsi="宋体" w:eastAsia="宋体" w:cs="宋体"/>
                <w:spacing w:val="-40"/>
                <w:sz w:val="18"/>
                <w:szCs w:val="18"/>
              </w:rPr>
              <w:t xml:space="preserve"> </w:t>
            </w:r>
            <w:r>
              <w:rPr>
                <w:rFonts w:ascii="宋体" w:hAnsi="宋体" w:eastAsia="宋体" w:cs="宋体"/>
                <w:spacing w:val="-6"/>
                <w:sz w:val="18"/>
                <w:szCs w:val="18"/>
              </w:rPr>
              <w:t>训基</w:t>
            </w:r>
            <w:r>
              <w:rPr>
                <w:rFonts w:ascii="宋体" w:hAnsi="宋体" w:eastAsia="宋体" w:cs="宋体"/>
                <w:sz w:val="18"/>
                <w:szCs w:val="18"/>
              </w:rPr>
              <w:t xml:space="preserve"> 地</w:t>
            </w:r>
          </w:p>
        </w:tc>
      </w:tr>
    </w:tbl>
    <w:p w14:paraId="626192FD">
      <w:pPr>
        <w:rPr>
          <w:rFonts w:ascii="Arial"/>
          <w:sz w:val="21"/>
        </w:rPr>
      </w:pPr>
    </w:p>
    <w:p w14:paraId="010248D7">
      <w:pPr>
        <w:rPr>
          <w:rFonts w:ascii="Arial" w:hAnsi="Arial" w:eastAsia="Arial" w:cs="Arial"/>
          <w:sz w:val="21"/>
          <w:szCs w:val="21"/>
        </w:rPr>
        <w:sectPr>
          <w:footerReference r:id="rId25" w:type="default"/>
          <w:pgSz w:w="11906" w:h="16839"/>
          <w:pgMar w:top="1431" w:right="1785" w:bottom="1173" w:left="1785" w:header="0" w:footer="987" w:gutter="0"/>
          <w:cols w:space="720" w:num="1"/>
        </w:sectPr>
      </w:pPr>
    </w:p>
    <w:p w14:paraId="70A4B04B">
      <w:pPr>
        <w:spacing w:line="282" w:lineRule="auto"/>
        <w:rPr>
          <w:rFonts w:ascii="Arial"/>
          <w:sz w:val="21"/>
        </w:rPr>
      </w:pPr>
    </w:p>
    <w:p w14:paraId="12E260D1">
      <w:pPr>
        <w:spacing w:line="282" w:lineRule="auto"/>
        <w:rPr>
          <w:rFonts w:ascii="Arial"/>
          <w:sz w:val="21"/>
        </w:rPr>
      </w:pPr>
    </w:p>
    <w:p w14:paraId="313E1A94">
      <w:pPr>
        <w:spacing w:line="283" w:lineRule="auto"/>
        <w:rPr>
          <w:rFonts w:ascii="Arial"/>
          <w:sz w:val="21"/>
        </w:rPr>
      </w:pPr>
    </w:p>
    <w:p w14:paraId="5B5E92CD">
      <w:pPr>
        <w:spacing w:before="78" w:line="221" w:lineRule="auto"/>
        <w:ind w:left="604"/>
        <w:rPr>
          <w:rFonts w:ascii="黑体" w:hAnsi="黑体" w:eastAsia="黑体" w:cs="黑体"/>
          <w:sz w:val="24"/>
          <w:szCs w:val="24"/>
        </w:rPr>
      </w:pPr>
      <w:r>
        <w:rPr>
          <w:rFonts w:ascii="黑体" w:hAnsi="黑体" w:eastAsia="黑体" w:cs="黑体"/>
          <w:b/>
          <w:bCs/>
          <w:spacing w:val="-3"/>
          <w:sz w:val="24"/>
          <w:szCs w:val="24"/>
        </w:rPr>
        <w:t>八、教学计划总体安排</w:t>
      </w:r>
    </w:p>
    <w:p w14:paraId="2A0F9C24">
      <w:pPr>
        <w:pStyle w:val="3"/>
        <w:spacing w:before="154" w:line="219" w:lineRule="auto"/>
        <w:ind w:left="616"/>
      </w:pPr>
      <w:r>
        <w:rPr>
          <w:b/>
          <w:bCs/>
          <w:spacing w:val="-4"/>
        </w:rPr>
        <w:t>（一）教学进程安排表</w:t>
      </w:r>
    </w:p>
    <w:p w14:paraId="7ACFFE52">
      <w:pPr>
        <w:spacing w:line="77" w:lineRule="auto"/>
        <w:rPr>
          <w:rFonts w:ascii="Arial"/>
          <w:sz w:val="2"/>
        </w:rPr>
      </w:pPr>
    </w:p>
    <w:tbl>
      <w:tblPr>
        <w:tblStyle w:val="6"/>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587"/>
        <w:gridCol w:w="403"/>
        <w:gridCol w:w="3906"/>
        <w:gridCol w:w="635"/>
        <w:gridCol w:w="587"/>
        <w:gridCol w:w="496"/>
        <w:gridCol w:w="593"/>
        <w:gridCol w:w="776"/>
        <w:gridCol w:w="774"/>
        <w:gridCol w:w="774"/>
        <w:gridCol w:w="773"/>
        <w:gridCol w:w="774"/>
        <w:gridCol w:w="587"/>
        <w:gridCol w:w="587"/>
        <w:gridCol w:w="1513"/>
      </w:tblGrid>
      <w:tr w14:paraId="00D9C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07" w:type="dxa"/>
            <w:vMerge w:val="restart"/>
            <w:tcBorders>
              <w:bottom w:val="nil"/>
            </w:tcBorders>
            <w:shd w:val="clear" w:color="auto" w:fill="auto"/>
            <w:textDirection w:val="tbRlV"/>
            <w:vAlign w:val="top"/>
          </w:tcPr>
          <w:p w14:paraId="5D118F03">
            <w:pPr>
              <w:spacing w:before="111" w:line="209" w:lineRule="auto"/>
              <w:ind w:left="32"/>
              <w:rPr>
                <w:rFonts w:ascii="宋体" w:hAnsi="宋体" w:eastAsia="宋体" w:cs="宋体"/>
                <w:sz w:val="18"/>
                <w:szCs w:val="18"/>
              </w:rPr>
            </w:pPr>
            <w:r>
              <w:rPr>
                <w:rFonts w:ascii="宋体" w:hAnsi="宋体" w:eastAsia="宋体" w:cs="宋体"/>
                <w:spacing w:val="40"/>
                <w:sz w:val="18"/>
                <w:szCs w:val="18"/>
              </w:rPr>
              <w:t>课程类别</w:t>
            </w:r>
          </w:p>
        </w:tc>
        <w:tc>
          <w:tcPr>
            <w:tcW w:w="587" w:type="dxa"/>
            <w:vMerge w:val="restart"/>
            <w:tcBorders>
              <w:bottom w:val="nil"/>
            </w:tcBorders>
            <w:shd w:val="clear" w:color="auto" w:fill="auto"/>
            <w:vAlign w:val="top"/>
          </w:tcPr>
          <w:p w14:paraId="7D41ECAB">
            <w:pPr>
              <w:spacing w:before="265" w:line="229" w:lineRule="auto"/>
              <w:ind w:left="117" w:right="113" w:hanging="2"/>
              <w:rPr>
                <w:rFonts w:ascii="宋体" w:hAnsi="宋体" w:eastAsia="宋体" w:cs="宋体"/>
                <w:sz w:val="18"/>
                <w:szCs w:val="18"/>
              </w:rPr>
            </w:pPr>
            <w:r>
              <w:rPr>
                <w:rFonts w:ascii="宋体" w:hAnsi="宋体" w:eastAsia="宋体" w:cs="宋体"/>
                <w:spacing w:val="-4"/>
                <w:sz w:val="18"/>
                <w:szCs w:val="18"/>
              </w:rPr>
              <w:t>课程</w:t>
            </w:r>
            <w:r>
              <w:rPr>
                <w:rFonts w:ascii="宋体" w:hAnsi="宋体" w:eastAsia="宋体" w:cs="宋体"/>
                <w:sz w:val="18"/>
                <w:szCs w:val="18"/>
              </w:rPr>
              <w:t xml:space="preserve"> </w:t>
            </w:r>
            <w:r>
              <w:rPr>
                <w:rFonts w:ascii="宋体" w:hAnsi="宋体" w:eastAsia="宋体" w:cs="宋体"/>
                <w:spacing w:val="-5"/>
                <w:sz w:val="18"/>
                <w:szCs w:val="18"/>
              </w:rPr>
              <w:t>性质</w:t>
            </w:r>
          </w:p>
        </w:tc>
        <w:tc>
          <w:tcPr>
            <w:tcW w:w="403" w:type="dxa"/>
            <w:vMerge w:val="restart"/>
            <w:tcBorders>
              <w:bottom w:val="nil"/>
            </w:tcBorders>
            <w:shd w:val="clear" w:color="auto" w:fill="auto"/>
            <w:textDirection w:val="tbRlV"/>
            <w:vAlign w:val="top"/>
          </w:tcPr>
          <w:p w14:paraId="25B1E48B">
            <w:pPr>
              <w:spacing w:before="110" w:line="210" w:lineRule="auto"/>
              <w:ind w:left="265"/>
              <w:rPr>
                <w:rFonts w:ascii="宋体" w:hAnsi="宋体" w:eastAsia="宋体" w:cs="宋体"/>
                <w:sz w:val="18"/>
                <w:szCs w:val="18"/>
              </w:rPr>
            </w:pPr>
            <w:r>
              <w:rPr>
                <w:rFonts w:ascii="宋体" w:hAnsi="宋体" w:eastAsia="宋体" w:cs="宋体"/>
                <w:spacing w:val="26"/>
                <w:sz w:val="18"/>
                <w:szCs w:val="18"/>
              </w:rPr>
              <w:t>序号</w:t>
            </w:r>
          </w:p>
        </w:tc>
        <w:tc>
          <w:tcPr>
            <w:tcW w:w="3906" w:type="dxa"/>
            <w:vMerge w:val="restart"/>
            <w:tcBorders>
              <w:bottom w:val="nil"/>
            </w:tcBorders>
            <w:shd w:val="clear" w:color="auto" w:fill="auto"/>
            <w:vAlign w:val="top"/>
          </w:tcPr>
          <w:p w14:paraId="1E0AC545">
            <w:pPr>
              <w:spacing w:line="319" w:lineRule="auto"/>
              <w:rPr>
                <w:rFonts w:ascii="Arial"/>
                <w:sz w:val="21"/>
              </w:rPr>
            </w:pPr>
          </w:p>
          <w:p w14:paraId="7A471C6E">
            <w:pPr>
              <w:spacing w:before="59" w:line="220" w:lineRule="auto"/>
              <w:ind w:left="1597"/>
              <w:rPr>
                <w:rFonts w:ascii="宋体" w:hAnsi="宋体" w:eastAsia="宋体" w:cs="宋体"/>
                <w:sz w:val="18"/>
                <w:szCs w:val="18"/>
              </w:rPr>
            </w:pPr>
            <w:r>
              <w:rPr>
                <w:rFonts w:ascii="宋体" w:hAnsi="宋体" w:eastAsia="宋体" w:cs="宋体"/>
                <w:spacing w:val="-2"/>
                <w:sz w:val="18"/>
                <w:szCs w:val="18"/>
              </w:rPr>
              <w:t>课程名称</w:t>
            </w:r>
          </w:p>
        </w:tc>
        <w:tc>
          <w:tcPr>
            <w:tcW w:w="635" w:type="dxa"/>
            <w:vMerge w:val="restart"/>
            <w:tcBorders>
              <w:bottom w:val="nil"/>
            </w:tcBorders>
            <w:shd w:val="clear" w:color="auto" w:fill="auto"/>
            <w:vAlign w:val="top"/>
          </w:tcPr>
          <w:p w14:paraId="3FAFC78C">
            <w:pPr>
              <w:spacing w:before="265" w:line="229" w:lineRule="auto"/>
              <w:ind w:left="231" w:right="134" w:hanging="86"/>
              <w:rPr>
                <w:rFonts w:ascii="宋体" w:hAnsi="宋体" w:eastAsia="宋体" w:cs="宋体"/>
                <w:sz w:val="18"/>
                <w:szCs w:val="18"/>
              </w:rPr>
            </w:pPr>
            <w:r>
              <w:rPr>
                <w:rFonts w:ascii="宋体" w:hAnsi="宋体" w:eastAsia="宋体" w:cs="宋体"/>
                <w:spacing w:val="-6"/>
                <w:sz w:val="18"/>
                <w:szCs w:val="18"/>
              </w:rPr>
              <w:t>学分</w:t>
            </w:r>
            <w:r>
              <w:rPr>
                <w:rFonts w:ascii="宋体" w:hAnsi="宋体" w:eastAsia="宋体" w:cs="宋体"/>
                <w:sz w:val="18"/>
                <w:szCs w:val="18"/>
              </w:rPr>
              <w:t xml:space="preserve"> 数</w:t>
            </w:r>
          </w:p>
        </w:tc>
        <w:tc>
          <w:tcPr>
            <w:tcW w:w="1676" w:type="dxa"/>
            <w:gridSpan w:val="3"/>
            <w:shd w:val="clear" w:color="auto" w:fill="auto"/>
            <w:vAlign w:val="top"/>
          </w:tcPr>
          <w:p w14:paraId="39405D92">
            <w:pPr>
              <w:spacing w:before="66" w:line="220" w:lineRule="auto"/>
              <w:ind w:left="485"/>
              <w:rPr>
                <w:rFonts w:ascii="宋体" w:hAnsi="宋体" w:eastAsia="宋体" w:cs="宋体"/>
                <w:sz w:val="18"/>
                <w:szCs w:val="18"/>
              </w:rPr>
            </w:pPr>
            <w:r>
              <w:rPr>
                <w:rFonts w:ascii="宋体" w:hAnsi="宋体" w:eastAsia="宋体" w:cs="宋体"/>
                <w:spacing w:val="-3"/>
                <w:sz w:val="18"/>
                <w:szCs w:val="18"/>
              </w:rPr>
              <w:t>学时分配</w:t>
            </w:r>
          </w:p>
        </w:tc>
        <w:tc>
          <w:tcPr>
            <w:tcW w:w="4458" w:type="dxa"/>
            <w:gridSpan w:val="6"/>
            <w:shd w:val="clear" w:color="auto" w:fill="auto"/>
            <w:vAlign w:val="top"/>
          </w:tcPr>
          <w:p w14:paraId="48B20698">
            <w:pPr>
              <w:spacing w:before="66" w:line="220" w:lineRule="auto"/>
              <w:ind w:left="1517"/>
              <w:rPr>
                <w:rFonts w:ascii="宋体" w:hAnsi="宋体" w:eastAsia="宋体" w:cs="宋体"/>
                <w:sz w:val="18"/>
                <w:szCs w:val="18"/>
              </w:rPr>
            </w:pPr>
            <w:r>
              <w:rPr>
                <w:rFonts w:ascii="宋体" w:hAnsi="宋体" w:eastAsia="宋体" w:cs="宋体"/>
                <w:spacing w:val="-2"/>
                <w:sz w:val="18"/>
                <w:szCs w:val="18"/>
              </w:rPr>
              <w:t>各学期周学时分配</w:t>
            </w:r>
          </w:p>
        </w:tc>
        <w:tc>
          <w:tcPr>
            <w:tcW w:w="587" w:type="dxa"/>
            <w:vMerge w:val="restart"/>
            <w:tcBorders>
              <w:bottom w:val="nil"/>
            </w:tcBorders>
            <w:shd w:val="clear" w:color="auto" w:fill="auto"/>
            <w:vAlign w:val="top"/>
          </w:tcPr>
          <w:p w14:paraId="3C88DF8E">
            <w:pPr>
              <w:spacing w:before="264" w:line="230" w:lineRule="auto"/>
              <w:ind w:left="119" w:right="109"/>
              <w:rPr>
                <w:rFonts w:ascii="宋体" w:hAnsi="宋体" w:eastAsia="宋体" w:cs="宋体"/>
                <w:sz w:val="18"/>
                <w:szCs w:val="18"/>
              </w:rPr>
            </w:pPr>
            <w:r>
              <w:rPr>
                <w:rFonts w:ascii="宋体" w:hAnsi="宋体" w:eastAsia="宋体" w:cs="宋体"/>
                <w:spacing w:val="-4"/>
                <w:sz w:val="18"/>
                <w:szCs w:val="18"/>
              </w:rPr>
              <w:t>考核</w:t>
            </w:r>
            <w:r>
              <w:rPr>
                <w:rFonts w:ascii="宋体" w:hAnsi="宋体" w:eastAsia="宋体" w:cs="宋体"/>
                <w:sz w:val="18"/>
                <w:szCs w:val="18"/>
              </w:rPr>
              <w:t xml:space="preserve"> </w:t>
            </w:r>
            <w:r>
              <w:rPr>
                <w:rFonts w:ascii="宋体" w:hAnsi="宋体" w:eastAsia="宋体" w:cs="宋体"/>
                <w:spacing w:val="-4"/>
                <w:sz w:val="18"/>
                <w:szCs w:val="18"/>
              </w:rPr>
              <w:t>方式</w:t>
            </w:r>
          </w:p>
        </w:tc>
        <w:tc>
          <w:tcPr>
            <w:tcW w:w="1513" w:type="dxa"/>
            <w:vMerge w:val="restart"/>
            <w:tcBorders>
              <w:bottom w:val="nil"/>
            </w:tcBorders>
            <w:shd w:val="clear" w:color="auto" w:fill="auto"/>
            <w:vAlign w:val="top"/>
          </w:tcPr>
          <w:p w14:paraId="515DAF27">
            <w:pPr>
              <w:spacing w:before="183" w:line="221" w:lineRule="auto"/>
              <w:ind w:left="120"/>
              <w:rPr>
                <w:rFonts w:ascii="宋体" w:hAnsi="宋体" w:eastAsia="宋体" w:cs="宋体"/>
                <w:sz w:val="16"/>
                <w:szCs w:val="16"/>
              </w:rPr>
            </w:pPr>
            <w:r>
              <w:rPr>
                <w:rFonts w:ascii="宋体" w:hAnsi="宋体" w:eastAsia="宋体" w:cs="宋体"/>
                <w:spacing w:val="-1"/>
                <w:sz w:val="16"/>
                <w:szCs w:val="16"/>
              </w:rPr>
              <w:t>开课单位</w:t>
            </w:r>
            <w:r>
              <w:rPr>
                <w:rFonts w:ascii="宋体" w:hAnsi="宋体" w:eastAsia="宋体" w:cs="宋体"/>
                <w:color w:val="FF0000"/>
                <w:spacing w:val="-1"/>
                <w:sz w:val="16"/>
                <w:szCs w:val="16"/>
              </w:rPr>
              <w:t>（此列不</w:t>
            </w:r>
          </w:p>
          <w:p w14:paraId="5E4BA62E">
            <w:pPr>
              <w:spacing w:before="14" w:line="231" w:lineRule="auto"/>
              <w:ind w:left="252" w:right="119" w:hanging="137"/>
              <w:rPr>
                <w:rFonts w:ascii="宋体" w:hAnsi="宋体" w:eastAsia="宋体" w:cs="宋体"/>
                <w:sz w:val="16"/>
                <w:szCs w:val="16"/>
              </w:rPr>
            </w:pPr>
            <w:r>
              <w:rPr>
                <w:rFonts w:ascii="宋体" w:hAnsi="宋体" w:eastAsia="宋体" w:cs="宋体"/>
                <w:color w:val="FF0000"/>
                <w:spacing w:val="-1"/>
                <w:sz w:val="16"/>
                <w:szCs w:val="16"/>
              </w:rPr>
              <w:t>要复制到人培方案</w:t>
            </w:r>
            <w:r>
              <w:rPr>
                <w:rFonts w:ascii="宋体" w:hAnsi="宋体" w:eastAsia="宋体" w:cs="宋体"/>
                <w:color w:val="FF0000"/>
                <w:sz w:val="16"/>
                <w:szCs w:val="16"/>
              </w:rPr>
              <w:t xml:space="preserve"> </w:t>
            </w:r>
            <w:r>
              <w:rPr>
                <w:rFonts w:ascii="宋体" w:hAnsi="宋体" w:eastAsia="宋体" w:cs="宋体"/>
                <w:color w:val="FF0000"/>
                <w:spacing w:val="-1"/>
                <w:sz w:val="16"/>
                <w:szCs w:val="16"/>
              </w:rPr>
              <w:t>word</w:t>
            </w:r>
            <w:r>
              <w:rPr>
                <w:rFonts w:ascii="宋体" w:hAnsi="宋体" w:eastAsia="宋体" w:cs="宋体"/>
                <w:color w:val="FF0000"/>
                <w:spacing w:val="-33"/>
                <w:sz w:val="16"/>
                <w:szCs w:val="16"/>
              </w:rPr>
              <w:t xml:space="preserve"> </w:t>
            </w:r>
            <w:r>
              <w:rPr>
                <w:rFonts w:ascii="宋体" w:hAnsi="宋体" w:eastAsia="宋体" w:cs="宋体"/>
                <w:color w:val="FF0000"/>
                <w:spacing w:val="-1"/>
                <w:sz w:val="16"/>
                <w:szCs w:val="16"/>
              </w:rPr>
              <w:t>文档中）</w:t>
            </w:r>
          </w:p>
        </w:tc>
      </w:tr>
      <w:tr w14:paraId="15F5A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shd w:val="clear" w:color="auto" w:fill="auto"/>
            <w:textDirection w:val="tbRlV"/>
            <w:vAlign w:val="top"/>
          </w:tcPr>
          <w:p w14:paraId="22A1BC8E">
            <w:pPr>
              <w:rPr>
                <w:rFonts w:ascii="Arial"/>
                <w:sz w:val="21"/>
              </w:rPr>
            </w:pPr>
          </w:p>
        </w:tc>
        <w:tc>
          <w:tcPr>
            <w:tcW w:w="587" w:type="dxa"/>
            <w:vMerge w:val="continue"/>
            <w:tcBorders>
              <w:top w:val="nil"/>
              <w:bottom w:val="nil"/>
            </w:tcBorders>
            <w:shd w:val="clear" w:color="auto" w:fill="auto"/>
            <w:vAlign w:val="top"/>
          </w:tcPr>
          <w:p w14:paraId="74EFD199">
            <w:pPr>
              <w:rPr>
                <w:rFonts w:ascii="Arial"/>
                <w:sz w:val="21"/>
              </w:rPr>
            </w:pPr>
          </w:p>
        </w:tc>
        <w:tc>
          <w:tcPr>
            <w:tcW w:w="403" w:type="dxa"/>
            <w:vMerge w:val="continue"/>
            <w:tcBorders>
              <w:top w:val="nil"/>
              <w:bottom w:val="nil"/>
            </w:tcBorders>
            <w:shd w:val="clear" w:color="auto" w:fill="auto"/>
            <w:textDirection w:val="tbRlV"/>
            <w:vAlign w:val="top"/>
          </w:tcPr>
          <w:p w14:paraId="48475752">
            <w:pPr>
              <w:rPr>
                <w:rFonts w:ascii="Arial"/>
                <w:sz w:val="21"/>
              </w:rPr>
            </w:pPr>
          </w:p>
        </w:tc>
        <w:tc>
          <w:tcPr>
            <w:tcW w:w="3906" w:type="dxa"/>
            <w:vMerge w:val="continue"/>
            <w:tcBorders>
              <w:top w:val="nil"/>
              <w:bottom w:val="nil"/>
            </w:tcBorders>
            <w:shd w:val="clear" w:color="auto" w:fill="auto"/>
            <w:vAlign w:val="top"/>
          </w:tcPr>
          <w:p w14:paraId="5B3B9DC2">
            <w:pPr>
              <w:rPr>
                <w:rFonts w:ascii="Arial"/>
                <w:sz w:val="21"/>
              </w:rPr>
            </w:pPr>
          </w:p>
        </w:tc>
        <w:tc>
          <w:tcPr>
            <w:tcW w:w="635" w:type="dxa"/>
            <w:vMerge w:val="continue"/>
            <w:tcBorders>
              <w:top w:val="nil"/>
              <w:bottom w:val="nil"/>
            </w:tcBorders>
            <w:shd w:val="clear" w:color="auto" w:fill="auto"/>
            <w:vAlign w:val="top"/>
          </w:tcPr>
          <w:p w14:paraId="77763674">
            <w:pPr>
              <w:rPr>
                <w:rFonts w:ascii="Arial"/>
                <w:sz w:val="21"/>
              </w:rPr>
            </w:pPr>
          </w:p>
        </w:tc>
        <w:tc>
          <w:tcPr>
            <w:tcW w:w="587" w:type="dxa"/>
            <w:vMerge w:val="restart"/>
            <w:tcBorders>
              <w:bottom w:val="nil"/>
            </w:tcBorders>
            <w:shd w:val="clear" w:color="auto" w:fill="auto"/>
            <w:vAlign w:val="top"/>
          </w:tcPr>
          <w:p w14:paraId="60A06630">
            <w:pPr>
              <w:spacing w:before="222" w:line="221" w:lineRule="auto"/>
              <w:ind w:left="117"/>
              <w:rPr>
                <w:rFonts w:ascii="宋体" w:hAnsi="宋体" w:eastAsia="宋体" w:cs="宋体"/>
                <w:sz w:val="18"/>
                <w:szCs w:val="18"/>
              </w:rPr>
            </w:pPr>
            <w:r>
              <w:rPr>
                <w:rFonts w:ascii="宋体" w:hAnsi="宋体" w:eastAsia="宋体" w:cs="宋体"/>
                <w:spacing w:val="-4"/>
                <w:sz w:val="18"/>
                <w:szCs w:val="18"/>
              </w:rPr>
              <w:t>合计</w:t>
            </w:r>
          </w:p>
        </w:tc>
        <w:tc>
          <w:tcPr>
            <w:tcW w:w="496" w:type="dxa"/>
            <w:vMerge w:val="restart"/>
            <w:tcBorders>
              <w:bottom w:val="nil"/>
            </w:tcBorders>
            <w:shd w:val="clear" w:color="auto" w:fill="auto"/>
            <w:textDirection w:val="tbRlV"/>
            <w:vAlign w:val="top"/>
          </w:tcPr>
          <w:p w14:paraId="05AC7DCD">
            <w:pPr>
              <w:spacing w:before="154" w:line="209" w:lineRule="auto"/>
              <w:ind w:left="107"/>
              <w:rPr>
                <w:rFonts w:ascii="宋体" w:hAnsi="宋体" w:eastAsia="宋体" w:cs="宋体"/>
                <w:sz w:val="18"/>
                <w:szCs w:val="18"/>
              </w:rPr>
            </w:pPr>
            <w:r>
              <w:rPr>
                <w:rFonts w:ascii="宋体" w:hAnsi="宋体" w:eastAsia="宋体" w:cs="宋体"/>
                <w:spacing w:val="26"/>
                <w:sz w:val="18"/>
                <w:szCs w:val="18"/>
              </w:rPr>
              <w:t>讲授</w:t>
            </w:r>
          </w:p>
        </w:tc>
        <w:tc>
          <w:tcPr>
            <w:tcW w:w="593" w:type="dxa"/>
            <w:vMerge w:val="restart"/>
            <w:tcBorders>
              <w:bottom w:val="nil"/>
            </w:tcBorders>
            <w:shd w:val="clear" w:color="auto" w:fill="auto"/>
            <w:vAlign w:val="top"/>
          </w:tcPr>
          <w:p w14:paraId="292706D6">
            <w:pPr>
              <w:spacing w:before="222" w:line="220" w:lineRule="auto"/>
              <w:ind w:left="125"/>
              <w:rPr>
                <w:rFonts w:ascii="宋体" w:hAnsi="宋体" w:eastAsia="宋体" w:cs="宋体"/>
                <w:sz w:val="18"/>
                <w:szCs w:val="18"/>
              </w:rPr>
            </w:pPr>
            <w:r>
              <w:rPr>
                <w:rFonts w:ascii="宋体" w:hAnsi="宋体" w:eastAsia="宋体" w:cs="宋体"/>
                <w:spacing w:val="-6"/>
                <w:sz w:val="18"/>
                <w:szCs w:val="18"/>
              </w:rPr>
              <w:t>实践</w:t>
            </w:r>
          </w:p>
        </w:tc>
        <w:tc>
          <w:tcPr>
            <w:tcW w:w="776" w:type="dxa"/>
            <w:shd w:val="clear" w:color="auto" w:fill="auto"/>
            <w:vAlign w:val="top"/>
          </w:tcPr>
          <w:p w14:paraId="6E41637D">
            <w:pPr>
              <w:spacing w:before="129" w:line="139" w:lineRule="exact"/>
              <w:ind w:left="306"/>
              <w:rPr>
                <w:rFonts w:ascii="宋体" w:hAnsi="宋体" w:eastAsia="宋体" w:cs="宋体"/>
                <w:sz w:val="18"/>
                <w:szCs w:val="18"/>
              </w:rPr>
            </w:pPr>
            <w:r>
              <w:rPr>
                <w:rFonts w:ascii="宋体" w:hAnsi="宋体" w:eastAsia="宋体" w:cs="宋体"/>
                <w:position w:val="-4"/>
                <w:sz w:val="18"/>
                <w:szCs w:val="18"/>
              </w:rPr>
              <w:t>一</w:t>
            </w:r>
          </w:p>
        </w:tc>
        <w:tc>
          <w:tcPr>
            <w:tcW w:w="774" w:type="dxa"/>
            <w:shd w:val="clear" w:color="auto" w:fill="auto"/>
            <w:vAlign w:val="top"/>
          </w:tcPr>
          <w:p w14:paraId="282299A0">
            <w:pPr>
              <w:spacing w:before="94" w:line="178" w:lineRule="auto"/>
              <w:ind w:left="305"/>
              <w:rPr>
                <w:rFonts w:ascii="宋体" w:hAnsi="宋体" w:eastAsia="宋体" w:cs="宋体"/>
                <w:sz w:val="18"/>
                <w:szCs w:val="18"/>
              </w:rPr>
            </w:pPr>
            <w:r>
              <w:rPr>
                <w:rFonts w:ascii="宋体" w:hAnsi="宋体" w:eastAsia="宋体" w:cs="宋体"/>
                <w:sz w:val="18"/>
                <w:szCs w:val="18"/>
              </w:rPr>
              <w:t>二</w:t>
            </w:r>
          </w:p>
        </w:tc>
        <w:tc>
          <w:tcPr>
            <w:tcW w:w="774" w:type="dxa"/>
            <w:shd w:val="clear" w:color="auto" w:fill="auto"/>
            <w:vAlign w:val="top"/>
          </w:tcPr>
          <w:p w14:paraId="35914CFF">
            <w:pPr>
              <w:spacing w:before="61" w:line="237" w:lineRule="auto"/>
              <w:ind w:left="303"/>
              <w:rPr>
                <w:rFonts w:ascii="宋体" w:hAnsi="宋体" w:eastAsia="宋体" w:cs="宋体"/>
                <w:sz w:val="18"/>
                <w:szCs w:val="18"/>
              </w:rPr>
            </w:pPr>
            <w:r>
              <w:rPr>
                <w:rFonts w:ascii="宋体" w:hAnsi="宋体" w:eastAsia="宋体" w:cs="宋体"/>
                <w:sz w:val="18"/>
                <w:szCs w:val="18"/>
              </w:rPr>
              <w:t>三</w:t>
            </w:r>
          </w:p>
        </w:tc>
        <w:tc>
          <w:tcPr>
            <w:tcW w:w="773" w:type="dxa"/>
            <w:shd w:val="clear" w:color="auto" w:fill="auto"/>
            <w:vAlign w:val="top"/>
          </w:tcPr>
          <w:p w14:paraId="0CD1E506">
            <w:pPr>
              <w:spacing w:before="61" w:line="222" w:lineRule="auto"/>
              <w:ind w:left="319"/>
              <w:rPr>
                <w:rFonts w:ascii="宋体" w:hAnsi="宋体" w:eastAsia="宋体" w:cs="宋体"/>
                <w:sz w:val="18"/>
                <w:szCs w:val="18"/>
              </w:rPr>
            </w:pPr>
            <w:r>
              <w:rPr>
                <w:rFonts w:ascii="宋体" w:hAnsi="宋体" w:eastAsia="宋体" w:cs="宋体"/>
                <w:sz w:val="18"/>
                <w:szCs w:val="18"/>
              </w:rPr>
              <w:t>四</w:t>
            </w:r>
          </w:p>
        </w:tc>
        <w:tc>
          <w:tcPr>
            <w:tcW w:w="774" w:type="dxa"/>
            <w:shd w:val="clear" w:color="auto" w:fill="auto"/>
            <w:vAlign w:val="top"/>
          </w:tcPr>
          <w:p w14:paraId="55746089">
            <w:pPr>
              <w:spacing w:before="61" w:line="229" w:lineRule="auto"/>
              <w:ind w:left="307"/>
              <w:rPr>
                <w:rFonts w:ascii="宋体" w:hAnsi="宋体" w:eastAsia="宋体" w:cs="宋体"/>
                <w:sz w:val="18"/>
                <w:szCs w:val="18"/>
              </w:rPr>
            </w:pPr>
            <w:r>
              <w:rPr>
                <w:rFonts w:ascii="宋体" w:hAnsi="宋体" w:eastAsia="宋体" w:cs="宋体"/>
                <w:sz w:val="18"/>
                <w:szCs w:val="18"/>
              </w:rPr>
              <w:t>五</w:t>
            </w:r>
          </w:p>
        </w:tc>
        <w:tc>
          <w:tcPr>
            <w:tcW w:w="587" w:type="dxa"/>
            <w:shd w:val="clear" w:color="auto" w:fill="auto"/>
            <w:vAlign w:val="top"/>
          </w:tcPr>
          <w:p w14:paraId="3579939E">
            <w:pPr>
              <w:spacing w:before="61" w:line="224" w:lineRule="auto"/>
              <w:ind w:left="211"/>
              <w:rPr>
                <w:rFonts w:ascii="宋体" w:hAnsi="宋体" w:eastAsia="宋体" w:cs="宋体"/>
                <w:sz w:val="18"/>
                <w:szCs w:val="18"/>
              </w:rPr>
            </w:pPr>
            <w:r>
              <w:rPr>
                <w:rFonts w:ascii="宋体" w:hAnsi="宋体" w:eastAsia="宋体" w:cs="宋体"/>
                <w:sz w:val="18"/>
                <w:szCs w:val="18"/>
              </w:rPr>
              <w:t>六</w:t>
            </w:r>
          </w:p>
        </w:tc>
        <w:tc>
          <w:tcPr>
            <w:tcW w:w="587" w:type="dxa"/>
            <w:vMerge w:val="continue"/>
            <w:tcBorders>
              <w:top w:val="nil"/>
              <w:bottom w:val="nil"/>
            </w:tcBorders>
            <w:shd w:val="clear" w:color="auto" w:fill="auto"/>
            <w:vAlign w:val="top"/>
          </w:tcPr>
          <w:p w14:paraId="0DE5B453">
            <w:pPr>
              <w:rPr>
                <w:rFonts w:ascii="Arial"/>
                <w:sz w:val="21"/>
              </w:rPr>
            </w:pPr>
          </w:p>
        </w:tc>
        <w:tc>
          <w:tcPr>
            <w:tcW w:w="1513" w:type="dxa"/>
            <w:vMerge w:val="continue"/>
            <w:tcBorders>
              <w:top w:val="nil"/>
              <w:bottom w:val="nil"/>
            </w:tcBorders>
            <w:shd w:val="clear" w:color="auto" w:fill="auto"/>
            <w:vAlign w:val="top"/>
          </w:tcPr>
          <w:p w14:paraId="19C18191">
            <w:pPr>
              <w:rPr>
                <w:rFonts w:ascii="Arial"/>
                <w:sz w:val="21"/>
              </w:rPr>
            </w:pPr>
          </w:p>
        </w:tc>
      </w:tr>
      <w:tr w14:paraId="6A7D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07" w:type="dxa"/>
            <w:vMerge w:val="continue"/>
            <w:tcBorders>
              <w:top w:val="nil"/>
            </w:tcBorders>
            <w:shd w:val="clear" w:color="auto" w:fill="auto"/>
            <w:textDirection w:val="tbRlV"/>
            <w:vAlign w:val="top"/>
          </w:tcPr>
          <w:p w14:paraId="75553780">
            <w:pPr>
              <w:rPr>
                <w:rFonts w:ascii="Arial"/>
                <w:sz w:val="21"/>
              </w:rPr>
            </w:pPr>
          </w:p>
        </w:tc>
        <w:tc>
          <w:tcPr>
            <w:tcW w:w="587" w:type="dxa"/>
            <w:vMerge w:val="continue"/>
            <w:tcBorders>
              <w:top w:val="nil"/>
            </w:tcBorders>
            <w:shd w:val="clear" w:color="auto" w:fill="auto"/>
            <w:vAlign w:val="top"/>
          </w:tcPr>
          <w:p w14:paraId="5C1CF505">
            <w:pPr>
              <w:rPr>
                <w:rFonts w:ascii="Arial"/>
                <w:sz w:val="21"/>
              </w:rPr>
            </w:pPr>
          </w:p>
        </w:tc>
        <w:tc>
          <w:tcPr>
            <w:tcW w:w="403" w:type="dxa"/>
            <w:vMerge w:val="continue"/>
            <w:tcBorders>
              <w:top w:val="nil"/>
            </w:tcBorders>
            <w:shd w:val="clear" w:color="auto" w:fill="auto"/>
            <w:textDirection w:val="tbRlV"/>
            <w:vAlign w:val="top"/>
          </w:tcPr>
          <w:p w14:paraId="541661E5">
            <w:pPr>
              <w:rPr>
                <w:rFonts w:ascii="Arial"/>
                <w:sz w:val="21"/>
              </w:rPr>
            </w:pPr>
          </w:p>
        </w:tc>
        <w:tc>
          <w:tcPr>
            <w:tcW w:w="3906" w:type="dxa"/>
            <w:vMerge w:val="continue"/>
            <w:tcBorders>
              <w:top w:val="nil"/>
            </w:tcBorders>
            <w:shd w:val="clear" w:color="auto" w:fill="auto"/>
            <w:vAlign w:val="top"/>
          </w:tcPr>
          <w:p w14:paraId="7A4FF1E5">
            <w:pPr>
              <w:rPr>
                <w:rFonts w:ascii="Arial"/>
                <w:sz w:val="21"/>
              </w:rPr>
            </w:pPr>
          </w:p>
        </w:tc>
        <w:tc>
          <w:tcPr>
            <w:tcW w:w="635" w:type="dxa"/>
            <w:vMerge w:val="continue"/>
            <w:tcBorders>
              <w:top w:val="nil"/>
            </w:tcBorders>
            <w:shd w:val="clear" w:color="auto" w:fill="auto"/>
            <w:vAlign w:val="top"/>
          </w:tcPr>
          <w:p w14:paraId="10A8419B">
            <w:pPr>
              <w:rPr>
                <w:rFonts w:ascii="Arial"/>
                <w:sz w:val="21"/>
              </w:rPr>
            </w:pPr>
          </w:p>
        </w:tc>
        <w:tc>
          <w:tcPr>
            <w:tcW w:w="587" w:type="dxa"/>
            <w:vMerge w:val="continue"/>
            <w:tcBorders>
              <w:top w:val="nil"/>
            </w:tcBorders>
            <w:shd w:val="clear" w:color="auto" w:fill="auto"/>
            <w:vAlign w:val="top"/>
          </w:tcPr>
          <w:p w14:paraId="450E40F8">
            <w:pPr>
              <w:rPr>
                <w:rFonts w:ascii="Arial"/>
                <w:sz w:val="21"/>
              </w:rPr>
            </w:pPr>
          </w:p>
        </w:tc>
        <w:tc>
          <w:tcPr>
            <w:tcW w:w="496" w:type="dxa"/>
            <w:vMerge w:val="continue"/>
            <w:tcBorders>
              <w:top w:val="nil"/>
            </w:tcBorders>
            <w:shd w:val="clear" w:color="auto" w:fill="auto"/>
            <w:textDirection w:val="tbRlV"/>
            <w:vAlign w:val="top"/>
          </w:tcPr>
          <w:p w14:paraId="15415FAD">
            <w:pPr>
              <w:rPr>
                <w:rFonts w:ascii="Arial"/>
                <w:sz w:val="21"/>
              </w:rPr>
            </w:pPr>
          </w:p>
        </w:tc>
        <w:tc>
          <w:tcPr>
            <w:tcW w:w="593" w:type="dxa"/>
            <w:vMerge w:val="continue"/>
            <w:tcBorders>
              <w:top w:val="nil"/>
            </w:tcBorders>
            <w:shd w:val="clear" w:color="auto" w:fill="auto"/>
            <w:vAlign w:val="top"/>
          </w:tcPr>
          <w:p w14:paraId="208EAC1A">
            <w:pPr>
              <w:rPr>
                <w:rFonts w:ascii="Arial"/>
                <w:sz w:val="21"/>
              </w:rPr>
            </w:pPr>
          </w:p>
        </w:tc>
        <w:tc>
          <w:tcPr>
            <w:tcW w:w="776" w:type="dxa"/>
            <w:shd w:val="clear" w:color="auto" w:fill="auto"/>
            <w:vAlign w:val="top"/>
          </w:tcPr>
          <w:p w14:paraId="2ECCC585">
            <w:pPr>
              <w:spacing w:before="95" w:line="184" w:lineRule="auto"/>
              <w:ind w:left="270"/>
              <w:rPr>
                <w:rFonts w:ascii="宋体" w:hAnsi="宋体" w:eastAsia="宋体" w:cs="宋体"/>
                <w:sz w:val="18"/>
                <w:szCs w:val="18"/>
              </w:rPr>
            </w:pPr>
            <w:r>
              <w:rPr>
                <w:rFonts w:ascii="宋体" w:hAnsi="宋体" w:eastAsia="宋体" w:cs="宋体"/>
                <w:spacing w:val="-7"/>
                <w:sz w:val="18"/>
                <w:szCs w:val="18"/>
              </w:rPr>
              <w:t>14W</w:t>
            </w:r>
          </w:p>
        </w:tc>
        <w:tc>
          <w:tcPr>
            <w:tcW w:w="774" w:type="dxa"/>
            <w:shd w:val="clear" w:color="auto" w:fill="auto"/>
            <w:vAlign w:val="top"/>
          </w:tcPr>
          <w:p w14:paraId="3D0E358A">
            <w:pPr>
              <w:spacing w:before="95" w:line="184" w:lineRule="auto"/>
              <w:ind w:left="270"/>
              <w:rPr>
                <w:rFonts w:ascii="宋体" w:hAnsi="宋体" w:eastAsia="宋体" w:cs="宋体"/>
                <w:sz w:val="18"/>
                <w:szCs w:val="18"/>
              </w:rPr>
            </w:pPr>
            <w:r>
              <w:rPr>
                <w:rFonts w:ascii="宋体" w:hAnsi="宋体" w:eastAsia="宋体" w:cs="宋体"/>
                <w:spacing w:val="-7"/>
                <w:sz w:val="18"/>
                <w:szCs w:val="18"/>
              </w:rPr>
              <w:t>18W</w:t>
            </w:r>
          </w:p>
        </w:tc>
        <w:tc>
          <w:tcPr>
            <w:tcW w:w="774" w:type="dxa"/>
            <w:shd w:val="clear" w:color="auto" w:fill="auto"/>
            <w:vAlign w:val="top"/>
          </w:tcPr>
          <w:p w14:paraId="2E9F8A45">
            <w:pPr>
              <w:spacing w:before="95" w:line="184" w:lineRule="auto"/>
              <w:ind w:left="271"/>
              <w:rPr>
                <w:rFonts w:ascii="宋体" w:hAnsi="宋体" w:eastAsia="宋体" w:cs="宋体"/>
                <w:sz w:val="18"/>
                <w:szCs w:val="18"/>
              </w:rPr>
            </w:pPr>
            <w:r>
              <w:rPr>
                <w:rFonts w:ascii="宋体" w:hAnsi="宋体" w:eastAsia="宋体" w:cs="宋体"/>
                <w:spacing w:val="-7"/>
                <w:sz w:val="18"/>
                <w:szCs w:val="18"/>
              </w:rPr>
              <w:t>18W</w:t>
            </w:r>
          </w:p>
        </w:tc>
        <w:tc>
          <w:tcPr>
            <w:tcW w:w="773" w:type="dxa"/>
            <w:shd w:val="clear" w:color="auto" w:fill="auto"/>
            <w:vAlign w:val="top"/>
          </w:tcPr>
          <w:p w14:paraId="4108F934">
            <w:pPr>
              <w:spacing w:before="95" w:line="184" w:lineRule="auto"/>
              <w:ind w:left="270"/>
              <w:rPr>
                <w:rFonts w:ascii="宋体" w:hAnsi="宋体" w:eastAsia="宋体" w:cs="宋体"/>
                <w:sz w:val="18"/>
                <w:szCs w:val="18"/>
              </w:rPr>
            </w:pPr>
            <w:r>
              <w:rPr>
                <w:rFonts w:ascii="宋体" w:hAnsi="宋体" w:eastAsia="宋体" w:cs="宋体"/>
                <w:spacing w:val="-7"/>
                <w:sz w:val="18"/>
                <w:szCs w:val="18"/>
              </w:rPr>
              <w:t>18W</w:t>
            </w:r>
          </w:p>
        </w:tc>
        <w:tc>
          <w:tcPr>
            <w:tcW w:w="774" w:type="dxa"/>
            <w:shd w:val="clear" w:color="auto" w:fill="auto"/>
            <w:vAlign w:val="top"/>
          </w:tcPr>
          <w:p w14:paraId="1361757D">
            <w:pPr>
              <w:spacing w:before="95" w:line="184" w:lineRule="auto"/>
              <w:ind w:left="272"/>
              <w:rPr>
                <w:rFonts w:ascii="宋体" w:hAnsi="宋体" w:eastAsia="宋体" w:cs="宋体"/>
                <w:sz w:val="18"/>
                <w:szCs w:val="18"/>
              </w:rPr>
            </w:pPr>
            <w:r>
              <w:rPr>
                <w:rFonts w:ascii="宋体" w:hAnsi="宋体" w:eastAsia="宋体" w:cs="宋体"/>
                <w:spacing w:val="-7"/>
                <w:sz w:val="18"/>
                <w:szCs w:val="18"/>
              </w:rPr>
              <w:t>14W</w:t>
            </w:r>
          </w:p>
        </w:tc>
        <w:tc>
          <w:tcPr>
            <w:tcW w:w="587" w:type="dxa"/>
            <w:shd w:val="clear" w:color="auto" w:fill="auto"/>
            <w:vAlign w:val="top"/>
          </w:tcPr>
          <w:p w14:paraId="276ABC3E">
            <w:pPr>
              <w:rPr>
                <w:rFonts w:ascii="Arial"/>
                <w:sz w:val="21"/>
              </w:rPr>
            </w:pPr>
          </w:p>
        </w:tc>
        <w:tc>
          <w:tcPr>
            <w:tcW w:w="587" w:type="dxa"/>
            <w:vMerge w:val="continue"/>
            <w:tcBorders>
              <w:top w:val="nil"/>
            </w:tcBorders>
            <w:shd w:val="clear" w:color="auto" w:fill="auto"/>
            <w:vAlign w:val="top"/>
          </w:tcPr>
          <w:p w14:paraId="5E723AA0">
            <w:pPr>
              <w:rPr>
                <w:rFonts w:ascii="Arial"/>
                <w:sz w:val="21"/>
              </w:rPr>
            </w:pPr>
          </w:p>
        </w:tc>
        <w:tc>
          <w:tcPr>
            <w:tcW w:w="1513" w:type="dxa"/>
            <w:vMerge w:val="continue"/>
            <w:tcBorders>
              <w:top w:val="nil"/>
            </w:tcBorders>
            <w:shd w:val="clear" w:color="auto" w:fill="auto"/>
            <w:vAlign w:val="top"/>
          </w:tcPr>
          <w:p w14:paraId="6D433EA5">
            <w:pPr>
              <w:rPr>
                <w:rFonts w:ascii="Arial"/>
                <w:sz w:val="21"/>
              </w:rPr>
            </w:pPr>
          </w:p>
        </w:tc>
      </w:tr>
      <w:tr w14:paraId="4AA20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restart"/>
            <w:tcBorders>
              <w:bottom w:val="nil"/>
            </w:tcBorders>
            <w:shd w:val="clear" w:color="auto" w:fill="auto"/>
            <w:textDirection w:val="tbRlV"/>
            <w:vAlign w:val="top"/>
          </w:tcPr>
          <w:p w14:paraId="676F47A8">
            <w:pPr>
              <w:spacing w:before="111" w:line="209" w:lineRule="auto"/>
              <w:ind w:left="2441"/>
              <w:rPr>
                <w:rFonts w:ascii="宋体" w:hAnsi="宋体" w:eastAsia="宋体" w:cs="宋体"/>
                <w:sz w:val="18"/>
                <w:szCs w:val="18"/>
              </w:rPr>
            </w:pPr>
            <w:r>
              <w:rPr>
                <w:rFonts w:ascii="宋体" w:hAnsi="宋体" w:eastAsia="宋体" w:cs="宋体"/>
                <w:spacing w:val="44"/>
                <w:sz w:val="18"/>
                <w:szCs w:val="18"/>
              </w:rPr>
              <w:t>公共基础课程</w:t>
            </w:r>
          </w:p>
        </w:tc>
        <w:tc>
          <w:tcPr>
            <w:tcW w:w="587" w:type="dxa"/>
            <w:vMerge w:val="restart"/>
            <w:tcBorders>
              <w:bottom w:val="nil"/>
            </w:tcBorders>
            <w:shd w:val="clear" w:color="auto" w:fill="auto"/>
            <w:vAlign w:val="top"/>
          </w:tcPr>
          <w:p w14:paraId="626A13B9">
            <w:pPr>
              <w:spacing w:line="247" w:lineRule="auto"/>
              <w:rPr>
                <w:rFonts w:ascii="Arial"/>
                <w:sz w:val="21"/>
              </w:rPr>
            </w:pPr>
          </w:p>
          <w:p w14:paraId="70485F30">
            <w:pPr>
              <w:spacing w:line="247" w:lineRule="auto"/>
              <w:rPr>
                <w:rFonts w:ascii="Arial"/>
                <w:sz w:val="21"/>
              </w:rPr>
            </w:pPr>
          </w:p>
          <w:p w14:paraId="00D91546">
            <w:pPr>
              <w:spacing w:line="247" w:lineRule="auto"/>
              <w:rPr>
                <w:rFonts w:ascii="Arial"/>
                <w:sz w:val="21"/>
              </w:rPr>
            </w:pPr>
          </w:p>
          <w:p w14:paraId="2DF519E5">
            <w:pPr>
              <w:spacing w:line="247" w:lineRule="auto"/>
              <w:rPr>
                <w:rFonts w:ascii="Arial"/>
                <w:sz w:val="21"/>
              </w:rPr>
            </w:pPr>
          </w:p>
          <w:p w14:paraId="12285159">
            <w:pPr>
              <w:spacing w:line="247" w:lineRule="auto"/>
              <w:rPr>
                <w:rFonts w:ascii="Arial"/>
                <w:sz w:val="21"/>
              </w:rPr>
            </w:pPr>
          </w:p>
          <w:p w14:paraId="1A4AC9BA">
            <w:pPr>
              <w:spacing w:line="247" w:lineRule="auto"/>
              <w:rPr>
                <w:rFonts w:ascii="Arial"/>
                <w:sz w:val="21"/>
              </w:rPr>
            </w:pPr>
          </w:p>
          <w:p w14:paraId="51DE6EF8">
            <w:pPr>
              <w:spacing w:line="247" w:lineRule="auto"/>
              <w:rPr>
                <w:rFonts w:ascii="Arial"/>
                <w:sz w:val="21"/>
              </w:rPr>
            </w:pPr>
          </w:p>
          <w:p w14:paraId="00DB03B8">
            <w:pPr>
              <w:spacing w:line="247" w:lineRule="auto"/>
              <w:rPr>
                <w:rFonts w:ascii="Arial"/>
                <w:sz w:val="21"/>
              </w:rPr>
            </w:pPr>
          </w:p>
          <w:p w14:paraId="7A4EC657">
            <w:pPr>
              <w:spacing w:line="247" w:lineRule="auto"/>
              <w:rPr>
                <w:rFonts w:ascii="Arial"/>
                <w:sz w:val="21"/>
              </w:rPr>
            </w:pPr>
          </w:p>
          <w:p w14:paraId="6F94E521">
            <w:pPr>
              <w:spacing w:line="247" w:lineRule="auto"/>
              <w:rPr>
                <w:rFonts w:ascii="Arial"/>
                <w:sz w:val="21"/>
              </w:rPr>
            </w:pPr>
          </w:p>
          <w:p w14:paraId="0EF8DED5">
            <w:pPr>
              <w:spacing w:line="247" w:lineRule="auto"/>
              <w:rPr>
                <w:rFonts w:ascii="Arial"/>
                <w:sz w:val="21"/>
              </w:rPr>
            </w:pPr>
          </w:p>
          <w:p w14:paraId="66D0AC72">
            <w:pPr>
              <w:spacing w:before="59" w:line="232" w:lineRule="auto"/>
              <w:ind w:left="115" w:right="113" w:firstLine="5"/>
              <w:jc w:val="both"/>
              <w:rPr>
                <w:rFonts w:ascii="宋体" w:hAnsi="宋体" w:eastAsia="宋体" w:cs="宋体"/>
                <w:sz w:val="18"/>
                <w:szCs w:val="18"/>
              </w:rPr>
            </w:pPr>
            <w:r>
              <w:rPr>
                <w:rFonts w:ascii="宋体" w:hAnsi="宋体" w:eastAsia="宋体" w:cs="宋体"/>
                <w:spacing w:val="-7"/>
                <w:sz w:val="18"/>
                <w:szCs w:val="18"/>
              </w:rPr>
              <w:t>公共</w:t>
            </w:r>
            <w:r>
              <w:rPr>
                <w:rFonts w:ascii="宋体" w:hAnsi="宋体" w:eastAsia="宋体" w:cs="宋体"/>
                <w:sz w:val="18"/>
                <w:szCs w:val="18"/>
              </w:rPr>
              <w:t xml:space="preserve"> </w:t>
            </w:r>
            <w:r>
              <w:rPr>
                <w:rFonts w:ascii="宋体" w:hAnsi="宋体" w:eastAsia="宋体" w:cs="宋体"/>
                <w:spacing w:val="-4"/>
                <w:sz w:val="18"/>
                <w:szCs w:val="18"/>
              </w:rPr>
              <w:t>基础</w:t>
            </w:r>
            <w:r>
              <w:rPr>
                <w:rFonts w:ascii="宋体" w:hAnsi="宋体" w:eastAsia="宋体" w:cs="宋体"/>
                <w:sz w:val="18"/>
                <w:szCs w:val="18"/>
              </w:rPr>
              <w:t xml:space="preserve"> </w:t>
            </w:r>
            <w:r>
              <w:rPr>
                <w:rFonts w:ascii="宋体" w:hAnsi="宋体" w:eastAsia="宋体" w:cs="宋体"/>
                <w:spacing w:val="-4"/>
                <w:sz w:val="18"/>
                <w:szCs w:val="18"/>
              </w:rPr>
              <w:t>必修</w:t>
            </w:r>
          </w:p>
        </w:tc>
        <w:tc>
          <w:tcPr>
            <w:tcW w:w="403" w:type="dxa"/>
            <w:shd w:val="clear" w:color="auto" w:fill="auto"/>
            <w:vAlign w:val="top"/>
          </w:tcPr>
          <w:p w14:paraId="59B42BBE">
            <w:pPr>
              <w:spacing w:before="80" w:line="188" w:lineRule="auto"/>
              <w:ind w:left="171"/>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3906" w:type="dxa"/>
            <w:shd w:val="clear" w:color="auto" w:fill="auto"/>
            <w:vAlign w:val="top"/>
          </w:tcPr>
          <w:p w14:paraId="0EC7C9CE">
            <w:pPr>
              <w:spacing w:before="49" w:line="221" w:lineRule="auto"/>
              <w:ind w:left="116"/>
              <w:rPr>
                <w:rFonts w:ascii="宋体" w:hAnsi="宋体" w:eastAsia="宋体" w:cs="宋体"/>
                <w:sz w:val="18"/>
                <w:szCs w:val="18"/>
              </w:rPr>
            </w:pPr>
            <w:r>
              <w:rPr>
                <w:rFonts w:ascii="宋体" w:hAnsi="宋体" w:eastAsia="宋体" w:cs="宋体"/>
                <w:spacing w:val="-2"/>
                <w:sz w:val="18"/>
                <w:szCs w:val="18"/>
              </w:rPr>
              <w:t>思想道德与法治</w:t>
            </w:r>
          </w:p>
        </w:tc>
        <w:tc>
          <w:tcPr>
            <w:tcW w:w="635" w:type="dxa"/>
            <w:shd w:val="clear" w:color="auto" w:fill="auto"/>
            <w:vAlign w:val="top"/>
          </w:tcPr>
          <w:p w14:paraId="521849E4">
            <w:pPr>
              <w:spacing w:before="80"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shd w:val="clear" w:color="auto" w:fill="auto"/>
            <w:vAlign w:val="top"/>
          </w:tcPr>
          <w:p w14:paraId="7C39CFAA">
            <w:pPr>
              <w:spacing w:before="80"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shd w:val="clear" w:color="auto" w:fill="auto"/>
            <w:vAlign w:val="top"/>
          </w:tcPr>
          <w:p w14:paraId="29940598">
            <w:pPr>
              <w:spacing w:before="80"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593" w:type="dxa"/>
            <w:shd w:val="clear" w:color="auto" w:fill="auto"/>
            <w:vAlign w:val="top"/>
          </w:tcPr>
          <w:p w14:paraId="7E58DACD">
            <w:pPr>
              <w:spacing w:before="80"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6" w:type="dxa"/>
            <w:shd w:val="clear" w:color="auto" w:fill="auto"/>
            <w:vAlign w:val="top"/>
          </w:tcPr>
          <w:p w14:paraId="7ADBAFD2">
            <w:pPr>
              <w:spacing w:before="80" w:line="187" w:lineRule="auto"/>
              <w:ind w:left="1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Arial" w:hAnsi="Arial" w:eastAsia="Arial" w:cs="Arial"/>
                <w:spacing w:val="-1"/>
                <w:sz w:val="18"/>
                <w:szCs w:val="18"/>
              </w:rPr>
              <w:t>×</w:t>
            </w:r>
            <w:r>
              <w:rPr>
                <w:rFonts w:ascii="Times New Roman" w:hAnsi="Times New Roman" w:eastAsia="Times New Roman" w:cs="Times New Roman"/>
                <w:spacing w:val="-1"/>
                <w:sz w:val="18"/>
                <w:szCs w:val="18"/>
              </w:rPr>
              <w:t>12W</w:t>
            </w:r>
          </w:p>
        </w:tc>
        <w:tc>
          <w:tcPr>
            <w:tcW w:w="774" w:type="dxa"/>
            <w:shd w:val="clear" w:color="auto" w:fill="auto"/>
            <w:vAlign w:val="top"/>
          </w:tcPr>
          <w:p w14:paraId="6510D636">
            <w:pPr>
              <w:rPr>
                <w:rFonts w:ascii="Arial"/>
                <w:sz w:val="21"/>
              </w:rPr>
            </w:pPr>
          </w:p>
        </w:tc>
        <w:tc>
          <w:tcPr>
            <w:tcW w:w="774" w:type="dxa"/>
            <w:shd w:val="clear" w:color="auto" w:fill="auto"/>
            <w:vAlign w:val="top"/>
          </w:tcPr>
          <w:p w14:paraId="3C51CB66">
            <w:pPr>
              <w:rPr>
                <w:rFonts w:ascii="Arial"/>
                <w:sz w:val="21"/>
              </w:rPr>
            </w:pPr>
          </w:p>
        </w:tc>
        <w:tc>
          <w:tcPr>
            <w:tcW w:w="773" w:type="dxa"/>
            <w:shd w:val="clear" w:color="auto" w:fill="auto"/>
            <w:vAlign w:val="top"/>
          </w:tcPr>
          <w:p w14:paraId="66274D2F">
            <w:pPr>
              <w:rPr>
                <w:rFonts w:ascii="Arial"/>
                <w:sz w:val="21"/>
              </w:rPr>
            </w:pPr>
          </w:p>
        </w:tc>
        <w:tc>
          <w:tcPr>
            <w:tcW w:w="774" w:type="dxa"/>
            <w:shd w:val="clear" w:color="auto" w:fill="auto"/>
            <w:vAlign w:val="top"/>
          </w:tcPr>
          <w:p w14:paraId="31BD5C49">
            <w:pPr>
              <w:rPr>
                <w:rFonts w:ascii="Arial"/>
                <w:sz w:val="21"/>
              </w:rPr>
            </w:pPr>
          </w:p>
        </w:tc>
        <w:tc>
          <w:tcPr>
            <w:tcW w:w="587" w:type="dxa"/>
            <w:shd w:val="clear" w:color="auto" w:fill="auto"/>
            <w:vAlign w:val="top"/>
          </w:tcPr>
          <w:p w14:paraId="09250A60">
            <w:pPr>
              <w:rPr>
                <w:rFonts w:ascii="Arial"/>
                <w:sz w:val="21"/>
              </w:rPr>
            </w:pPr>
          </w:p>
        </w:tc>
        <w:tc>
          <w:tcPr>
            <w:tcW w:w="587" w:type="dxa"/>
            <w:shd w:val="clear" w:color="auto" w:fill="auto"/>
            <w:vAlign w:val="top"/>
          </w:tcPr>
          <w:p w14:paraId="4E14A973">
            <w:pPr>
              <w:spacing w:before="49"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shd w:val="clear" w:color="auto" w:fill="auto"/>
            <w:vAlign w:val="top"/>
          </w:tcPr>
          <w:p w14:paraId="31DBE111">
            <w:pPr>
              <w:spacing w:before="49"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55CF7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7" w:type="dxa"/>
            <w:vMerge w:val="continue"/>
            <w:tcBorders>
              <w:top w:val="nil"/>
              <w:bottom w:val="nil"/>
            </w:tcBorders>
            <w:textDirection w:val="tbRlV"/>
            <w:vAlign w:val="top"/>
          </w:tcPr>
          <w:p w14:paraId="1D5FD31C">
            <w:pPr>
              <w:rPr>
                <w:rFonts w:ascii="Arial"/>
                <w:sz w:val="21"/>
              </w:rPr>
            </w:pPr>
          </w:p>
        </w:tc>
        <w:tc>
          <w:tcPr>
            <w:tcW w:w="587" w:type="dxa"/>
            <w:vMerge w:val="continue"/>
            <w:tcBorders>
              <w:top w:val="nil"/>
              <w:bottom w:val="nil"/>
            </w:tcBorders>
            <w:vAlign w:val="top"/>
          </w:tcPr>
          <w:p w14:paraId="1D8947AE">
            <w:pPr>
              <w:rPr>
                <w:rFonts w:ascii="Arial"/>
                <w:sz w:val="21"/>
              </w:rPr>
            </w:pPr>
          </w:p>
        </w:tc>
        <w:tc>
          <w:tcPr>
            <w:tcW w:w="403" w:type="dxa"/>
            <w:vAlign w:val="top"/>
          </w:tcPr>
          <w:p w14:paraId="30F88336">
            <w:pPr>
              <w:spacing w:line="248" w:lineRule="auto"/>
              <w:rPr>
                <w:rFonts w:ascii="Arial"/>
                <w:sz w:val="21"/>
              </w:rPr>
            </w:pPr>
          </w:p>
          <w:p w14:paraId="26BBE0E2">
            <w:pPr>
              <w:spacing w:before="52" w:line="188" w:lineRule="auto"/>
              <w:ind w:left="15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3906" w:type="dxa"/>
            <w:vAlign w:val="top"/>
          </w:tcPr>
          <w:p w14:paraId="0251A8E3">
            <w:pPr>
              <w:spacing w:before="270" w:line="219" w:lineRule="auto"/>
              <w:ind w:left="110"/>
              <w:rPr>
                <w:rFonts w:ascii="宋体" w:hAnsi="宋体" w:eastAsia="宋体" w:cs="宋体"/>
                <w:sz w:val="18"/>
                <w:szCs w:val="18"/>
              </w:rPr>
            </w:pPr>
            <w:r>
              <w:rPr>
                <w:rFonts w:ascii="宋体" w:hAnsi="宋体" w:eastAsia="宋体" w:cs="宋体"/>
                <w:spacing w:val="-1"/>
                <w:sz w:val="18"/>
                <w:szCs w:val="18"/>
              </w:rPr>
              <w:t>毛泽东思想和中国特色社会主义理论体系概论</w:t>
            </w:r>
          </w:p>
        </w:tc>
        <w:tc>
          <w:tcPr>
            <w:tcW w:w="635" w:type="dxa"/>
            <w:vAlign w:val="top"/>
          </w:tcPr>
          <w:p w14:paraId="143B1640">
            <w:pPr>
              <w:spacing w:line="248" w:lineRule="auto"/>
              <w:rPr>
                <w:rFonts w:ascii="Arial"/>
                <w:sz w:val="21"/>
              </w:rPr>
            </w:pPr>
          </w:p>
          <w:p w14:paraId="481D19BE">
            <w:pPr>
              <w:spacing w:before="5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6D25D673">
            <w:pPr>
              <w:spacing w:line="248" w:lineRule="auto"/>
              <w:rPr>
                <w:rFonts w:ascii="Arial"/>
                <w:sz w:val="21"/>
              </w:rPr>
            </w:pPr>
          </w:p>
          <w:p w14:paraId="09368952">
            <w:pPr>
              <w:spacing w:before="5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496" w:type="dxa"/>
            <w:vAlign w:val="top"/>
          </w:tcPr>
          <w:p w14:paraId="6778FC1D">
            <w:pPr>
              <w:spacing w:line="248" w:lineRule="auto"/>
              <w:rPr>
                <w:rFonts w:ascii="Arial"/>
                <w:sz w:val="21"/>
              </w:rPr>
            </w:pPr>
          </w:p>
          <w:p w14:paraId="2EDC63C4">
            <w:pPr>
              <w:spacing w:before="5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593" w:type="dxa"/>
            <w:vAlign w:val="top"/>
          </w:tcPr>
          <w:p w14:paraId="35CFC4D0">
            <w:pPr>
              <w:spacing w:line="248" w:lineRule="auto"/>
              <w:rPr>
                <w:rFonts w:ascii="Arial"/>
                <w:sz w:val="21"/>
              </w:rPr>
            </w:pPr>
          </w:p>
          <w:p w14:paraId="61681D4E">
            <w:pPr>
              <w:spacing w:before="52"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18652052">
            <w:pPr>
              <w:rPr>
                <w:rFonts w:ascii="Arial"/>
                <w:sz w:val="21"/>
              </w:rPr>
            </w:pPr>
          </w:p>
        </w:tc>
        <w:tc>
          <w:tcPr>
            <w:tcW w:w="774" w:type="dxa"/>
            <w:vAlign w:val="top"/>
          </w:tcPr>
          <w:p w14:paraId="5AFEE4BE">
            <w:pPr>
              <w:spacing w:line="248" w:lineRule="auto"/>
              <w:rPr>
                <w:rFonts w:ascii="Arial"/>
                <w:sz w:val="21"/>
              </w:rPr>
            </w:pPr>
          </w:p>
          <w:p w14:paraId="51FB119E">
            <w:pPr>
              <w:spacing w:before="52" w:line="187"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Arial" w:hAnsi="Arial" w:eastAsia="Arial" w:cs="Arial"/>
                <w:spacing w:val="-2"/>
                <w:sz w:val="18"/>
                <w:szCs w:val="18"/>
              </w:rPr>
              <w:t>×</w:t>
            </w:r>
            <w:r>
              <w:rPr>
                <w:rFonts w:ascii="Times New Roman" w:hAnsi="Times New Roman" w:eastAsia="Times New Roman" w:cs="Times New Roman"/>
                <w:spacing w:val="-2"/>
                <w:sz w:val="18"/>
                <w:szCs w:val="18"/>
              </w:rPr>
              <w:t>6W</w:t>
            </w:r>
          </w:p>
        </w:tc>
        <w:tc>
          <w:tcPr>
            <w:tcW w:w="774" w:type="dxa"/>
            <w:vAlign w:val="top"/>
          </w:tcPr>
          <w:p w14:paraId="3CCE50F1">
            <w:pPr>
              <w:rPr>
                <w:rFonts w:ascii="Arial"/>
                <w:sz w:val="21"/>
              </w:rPr>
            </w:pPr>
          </w:p>
        </w:tc>
        <w:tc>
          <w:tcPr>
            <w:tcW w:w="773" w:type="dxa"/>
            <w:vAlign w:val="top"/>
          </w:tcPr>
          <w:p w14:paraId="4E2E3317">
            <w:pPr>
              <w:rPr>
                <w:rFonts w:ascii="Arial"/>
                <w:sz w:val="21"/>
              </w:rPr>
            </w:pPr>
          </w:p>
        </w:tc>
        <w:tc>
          <w:tcPr>
            <w:tcW w:w="774" w:type="dxa"/>
            <w:vAlign w:val="top"/>
          </w:tcPr>
          <w:p w14:paraId="674F3C38">
            <w:pPr>
              <w:rPr>
                <w:rFonts w:ascii="Arial"/>
                <w:sz w:val="21"/>
              </w:rPr>
            </w:pPr>
          </w:p>
        </w:tc>
        <w:tc>
          <w:tcPr>
            <w:tcW w:w="587" w:type="dxa"/>
            <w:vAlign w:val="top"/>
          </w:tcPr>
          <w:p w14:paraId="1DBD4F9D">
            <w:pPr>
              <w:rPr>
                <w:rFonts w:ascii="Arial"/>
                <w:sz w:val="21"/>
              </w:rPr>
            </w:pPr>
          </w:p>
        </w:tc>
        <w:tc>
          <w:tcPr>
            <w:tcW w:w="587" w:type="dxa"/>
            <w:vAlign w:val="top"/>
          </w:tcPr>
          <w:p w14:paraId="679263D6">
            <w:pPr>
              <w:spacing w:before="270"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24C15FFA">
            <w:pPr>
              <w:spacing w:before="270"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5C57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7" w:type="dxa"/>
            <w:vMerge w:val="continue"/>
            <w:tcBorders>
              <w:top w:val="nil"/>
              <w:bottom w:val="nil"/>
            </w:tcBorders>
            <w:textDirection w:val="tbRlV"/>
            <w:vAlign w:val="top"/>
          </w:tcPr>
          <w:p w14:paraId="433066A6">
            <w:pPr>
              <w:rPr>
                <w:rFonts w:ascii="Arial"/>
                <w:sz w:val="21"/>
              </w:rPr>
            </w:pPr>
          </w:p>
        </w:tc>
        <w:tc>
          <w:tcPr>
            <w:tcW w:w="587" w:type="dxa"/>
            <w:vMerge w:val="continue"/>
            <w:tcBorders>
              <w:top w:val="nil"/>
              <w:bottom w:val="nil"/>
            </w:tcBorders>
            <w:vAlign w:val="top"/>
          </w:tcPr>
          <w:p w14:paraId="1A993EF4">
            <w:pPr>
              <w:rPr>
                <w:rFonts w:ascii="Arial"/>
                <w:sz w:val="21"/>
              </w:rPr>
            </w:pPr>
          </w:p>
        </w:tc>
        <w:tc>
          <w:tcPr>
            <w:tcW w:w="403" w:type="dxa"/>
            <w:vAlign w:val="top"/>
          </w:tcPr>
          <w:p w14:paraId="4D0A11B9">
            <w:pPr>
              <w:spacing w:line="248" w:lineRule="auto"/>
              <w:rPr>
                <w:rFonts w:ascii="Arial"/>
                <w:sz w:val="21"/>
              </w:rPr>
            </w:pPr>
          </w:p>
          <w:p w14:paraId="63E10BED">
            <w:pPr>
              <w:spacing w:before="52" w:line="188" w:lineRule="auto"/>
              <w:ind w:left="157"/>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3906" w:type="dxa"/>
            <w:vAlign w:val="top"/>
          </w:tcPr>
          <w:p w14:paraId="47B4C533">
            <w:pPr>
              <w:spacing w:before="270" w:line="219" w:lineRule="auto"/>
              <w:ind w:left="121"/>
              <w:rPr>
                <w:rFonts w:ascii="宋体" w:hAnsi="宋体" w:eastAsia="宋体" w:cs="宋体"/>
                <w:sz w:val="18"/>
                <w:szCs w:val="18"/>
              </w:rPr>
            </w:pPr>
            <w:r>
              <w:rPr>
                <w:rFonts w:ascii="宋体" w:hAnsi="宋体" w:eastAsia="宋体" w:cs="宋体"/>
                <w:spacing w:val="-2"/>
                <w:sz w:val="18"/>
                <w:szCs w:val="18"/>
              </w:rPr>
              <w:t>习近平新时代中国特色社会主义思想概论</w:t>
            </w:r>
          </w:p>
        </w:tc>
        <w:tc>
          <w:tcPr>
            <w:tcW w:w="635" w:type="dxa"/>
            <w:vAlign w:val="top"/>
          </w:tcPr>
          <w:p w14:paraId="3D24A6A5">
            <w:pPr>
              <w:spacing w:line="248" w:lineRule="auto"/>
              <w:rPr>
                <w:rFonts w:ascii="Arial"/>
                <w:sz w:val="21"/>
              </w:rPr>
            </w:pPr>
          </w:p>
          <w:p w14:paraId="79015365">
            <w:pPr>
              <w:spacing w:before="52"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6569D20E">
            <w:pPr>
              <w:spacing w:line="248" w:lineRule="auto"/>
              <w:rPr>
                <w:rFonts w:ascii="Arial"/>
                <w:sz w:val="21"/>
              </w:rPr>
            </w:pPr>
          </w:p>
          <w:p w14:paraId="0DD74410">
            <w:pPr>
              <w:spacing w:before="52"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51CE7D3D">
            <w:pPr>
              <w:spacing w:line="248" w:lineRule="auto"/>
              <w:rPr>
                <w:rFonts w:ascii="Arial"/>
                <w:sz w:val="21"/>
              </w:rPr>
            </w:pPr>
          </w:p>
          <w:p w14:paraId="6941754E">
            <w:pPr>
              <w:spacing w:before="52"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593" w:type="dxa"/>
            <w:vAlign w:val="top"/>
          </w:tcPr>
          <w:p w14:paraId="3A0CF630">
            <w:pPr>
              <w:spacing w:line="248" w:lineRule="auto"/>
              <w:rPr>
                <w:rFonts w:ascii="Arial"/>
                <w:sz w:val="21"/>
              </w:rPr>
            </w:pPr>
          </w:p>
          <w:p w14:paraId="1BFAA285">
            <w:pPr>
              <w:spacing w:before="52"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6" w:type="dxa"/>
            <w:vAlign w:val="top"/>
          </w:tcPr>
          <w:p w14:paraId="4B8BFB40">
            <w:pPr>
              <w:rPr>
                <w:rFonts w:ascii="Arial"/>
                <w:sz w:val="21"/>
              </w:rPr>
            </w:pPr>
          </w:p>
        </w:tc>
        <w:tc>
          <w:tcPr>
            <w:tcW w:w="774" w:type="dxa"/>
            <w:vAlign w:val="top"/>
          </w:tcPr>
          <w:p w14:paraId="059AC995">
            <w:pPr>
              <w:spacing w:before="302" w:line="160" w:lineRule="auto"/>
              <w:ind w:left="1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微软雅黑" w:hAnsi="微软雅黑" w:eastAsia="微软雅黑" w:cs="微软雅黑"/>
                <w:spacing w:val="-2"/>
                <w:sz w:val="18"/>
                <w:szCs w:val="18"/>
              </w:rPr>
              <w:t>×</w:t>
            </w:r>
            <w:r>
              <w:rPr>
                <w:rFonts w:ascii="Times New Roman" w:hAnsi="Times New Roman" w:eastAsia="Times New Roman" w:cs="Times New Roman"/>
                <w:spacing w:val="-2"/>
                <w:sz w:val="18"/>
                <w:szCs w:val="18"/>
              </w:rPr>
              <w:t>8W</w:t>
            </w:r>
          </w:p>
        </w:tc>
        <w:tc>
          <w:tcPr>
            <w:tcW w:w="774" w:type="dxa"/>
            <w:vAlign w:val="top"/>
          </w:tcPr>
          <w:p w14:paraId="7E59E327">
            <w:pPr>
              <w:rPr>
                <w:rFonts w:ascii="Arial"/>
                <w:sz w:val="21"/>
              </w:rPr>
            </w:pPr>
          </w:p>
        </w:tc>
        <w:tc>
          <w:tcPr>
            <w:tcW w:w="773" w:type="dxa"/>
            <w:vAlign w:val="top"/>
          </w:tcPr>
          <w:p w14:paraId="40BC7F9C">
            <w:pPr>
              <w:rPr>
                <w:rFonts w:ascii="Arial"/>
                <w:sz w:val="21"/>
              </w:rPr>
            </w:pPr>
          </w:p>
        </w:tc>
        <w:tc>
          <w:tcPr>
            <w:tcW w:w="774" w:type="dxa"/>
            <w:vAlign w:val="top"/>
          </w:tcPr>
          <w:p w14:paraId="7E1A0D09">
            <w:pPr>
              <w:rPr>
                <w:rFonts w:ascii="Arial"/>
                <w:sz w:val="21"/>
              </w:rPr>
            </w:pPr>
          </w:p>
        </w:tc>
        <w:tc>
          <w:tcPr>
            <w:tcW w:w="587" w:type="dxa"/>
            <w:vAlign w:val="top"/>
          </w:tcPr>
          <w:p w14:paraId="637786E2">
            <w:pPr>
              <w:rPr>
                <w:rFonts w:ascii="Arial"/>
                <w:sz w:val="21"/>
              </w:rPr>
            </w:pPr>
          </w:p>
        </w:tc>
        <w:tc>
          <w:tcPr>
            <w:tcW w:w="587" w:type="dxa"/>
            <w:vAlign w:val="top"/>
          </w:tcPr>
          <w:p w14:paraId="0DBEE3D3">
            <w:pPr>
              <w:spacing w:before="27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21F4CE1D">
            <w:pPr>
              <w:spacing w:before="271"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2683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textDirection w:val="tbRlV"/>
            <w:vAlign w:val="top"/>
          </w:tcPr>
          <w:p w14:paraId="49DF52D2">
            <w:pPr>
              <w:rPr>
                <w:rFonts w:ascii="Arial"/>
                <w:sz w:val="21"/>
              </w:rPr>
            </w:pPr>
          </w:p>
        </w:tc>
        <w:tc>
          <w:tcPr>
            <w:tcW w:w="587" w:type="dxa"/>
            <w:vMerge w:val="continue"/>
            <w:tcBorders>
              <w:top w:val="nil"/>
              <w:bottom w:val="nil"/>
            </w:tcBorders>
            <w:vAlign w:val="top"/>
          </w:tcPr>
          <w:p w14:paraId="30EED8E3">
            <w:pPr>
              <w:rPr>
                <w:rFonts w:ascii="Arial"/>
                <w:sz w:val="21"/>
              </w:rPr>
            </w:pPr>
          </w:p>
        </w:tc>
        <w:tc>
          <w:tcPr>
            <w:tcW w:w="403" w:type="dxa"/>
            <w:vAlign w:val="top"/>
          </w:tcPr>
          <w:p w14:paraId="7A680106">
            <w:pPr>
              <w:spacing w:before="82" w:line="188" w:lineRule="auto"/>
              <w:ind w:left="15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3906" w:type="dxa"/>
            <w:vAlign w:val="top"/>
          </w:tcPr>
          <w:p w14:paraId="707426B2">
            <w:pPr>
              <w:spacing w:before="53" w:line="219" w:lineRule="auto"/>
              <w:ind w:left="111"/>
              <w:rPr>
                <w:rFonts w:ascii="宋体" w:hAnsi="宋体" w:eastAsia="宋体" w:cs="宋体"/>
                <w:sz w:val="18"/>
                <w:szCs w:val="18"/>
              </w:rPr>
            </w:pPr>
            <w:r>
              <w:rPr>
                <w:rFonts w:ascii="宋体" w:hAnsi="宋体" w:eastAsia="宋体" w:cs="宋体"/>
                <w:spacing w:val="-2"/>
                <w:sz w:val="18"/>
                <w:szCs w:val="18"/>
              </w:rPr>
              <w:t>形势与政策</w:t>
            </w:r>
            <w:r>
              <w:rPr>
                <w:rFonts w:ascii="宋体" w:hAnsi="宋体" w:eastAsia="宋体" w:cs="宋体"/>
                <w:spacing w:val="-23"/>
                <w:sz w:val="18"/>
                <w:szCs w:val="18"/>
              </w:rPr>
              <w:t xml:space="preserve"> </w:t>
            </w:r>
            <w:r>
              <w:rPr>
                <w:rFonts w:ascii="宋体" w:hAnsi="宋体" w:eastAsia="宋体" w:cs="宋体"/>
                <w:spacing w:val="-2"/>
                <w:sz w:val="18"/>
                <w:szCs w:val="18"/>
              </w:rPr>
              <w:t>1</w:t>
            </w:r>
          </w:p>
        </w:tc>
        <w:tc>
          <w:tcPr>
            <w:tcW w:w="635" w:type="dxa"/>
            <w:vAlign w:val="top"/>
          </w:tcPr>
          <w:p w14:paraId="609AAE85">
            <w:pPr>
              <w:spacing w:before="8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587" w:type="dxa"/>
            <w:vAlign w:val="top"/>
          </w:tcPr>
          <w:p w14:paraId="4F1A30F1">
            <w:pPr>
              <w:spacing w:before="82" w:line="188" w:lineRule="auto"/>
              <w:ind w:left="2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96" w:type="dxa"/>
            <w:vAlign w:val="top"/>
          </w:tcPr>
          <w:p w14:paraId="0E8C21A0">
            <w:pPr>
              <w:spacing w:before="82"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93" w:type="dxa"/>
            <w:vAlign w:val="top"/>
          </w:tcPr>
          <w:p w14:paraId="3E329028">
            <w:pPr>
              <w:spacing w:before="8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6C79A3B9">
            <w:pPr>
              <w:spacing w:before="81"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w:t>
            </w:r>
          </w:p>
        </w:tc>
        <w:tc>
          <w:tcPr>
            <w:tcW w:w="774" w:type="dxa"/>
            <w:vAlign w:val="top"/>
          </w:tcPr>
          <w:p w14:paraId="0A07CFFE">
            <w:pPr>
              <w:rPr>
                <w:rFonts w:ascii="Arial"/>
                <w:sz w:val="21"/>
              </w:rPr>
            </w:pPr>
          </w:p>
        </w:tc>
        <w:tc>
          <w:tcPr>
            <w:tcW w:w="774" w:type="dxa"/>
            <w:vAlign w:val="top"/>
          </w:tcPr>
          <w:p w14:paraId="7DD17219">
            <w:pPr>
              <w:rPr>
                <w:rFonts w:ascii="Arial"/>
                <w:sz w:val="21"/>
              </w:rPr>
            </w:pPr>
          </w:p>
        </w:tc>
        <w:tc>
          <w:tcPr>
            <w:tcW w:w="773" w:type="dxa"/>
            <w:vAlign w:val="top"/>
          </w:tcPr>
          <w:p w14:paraId="49F9D357">
            <w:pPr>
              <w:rPr>
                <w:rFonts w:ascii="Arial"/>
                <w:sz w:val="21"/>
              </w:rPr>
            </w:pPr>
          </w:p>
        </w:tc>
        <w:tc>
          <w:tcPr>
            <w:tcW w:w="774" w:type="dxa"/>
            <w:vAlign w:val="top"/>
          </w:tcPr>
          <w:p w14:paraId="6A7F6C06">
            <w:pPr>
              <w:rPr>
                <w:rFonts w:ascii="Arial"/>
                <w:sz w:val="21"/>
              </w:rPr>
            </w:pPr>
          </w:p>
        </w:tc>
        <w:tc>
          <w:tcPr>
            <w:tcW w:w="587" w:type="dxa"/>
            <w:vAlign w:val="top"/>
          </w:tcPr>
          <w:p w14:paraId="145E1430">
            <w:pPr>
              <w:rPr>
                <w:rFonts w:ascii="Arial"/>
                <w:sz w:val="21"/>
              </w:rPr>
            </w:pPr>
          </w:p>
        </w:tc>
        <w:tc>
          <w:tcPr>
            <w:tcW w:w="587" w:type="dxa"/>
            <w:vAlign w:val="top"/>
          </w:tcPr>
          <w:p w14:paraId="30ED43F4">
            <w:pPr>
              <w:spacing w:before="53"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39BDF24A">
            <w:pPr>
              <w:spacing w:before="53"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059B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textDirection w:val="tbRlV"/>
            <w:vAlign w:val="top"/>
          </w:tcPr>
          <w:p w14:paraId="68A87403">
            <w:pPr>
              <w:rPr>
                <w:rFonts w:ascii="Arial"/>
                <w:sz w:val="21"/>
              </w:rPr>
            </w:pPr>
          </w:p>
        </w:tc>
        <w:tc>
          <w:tcPr>
            <w:tcW w:w="587" w:type="dxa"/>
            <w:vMerge w:val="continue"/>
            <w:tcBorders>
              <w:top w:val="nil"/>
              <w:bottom w:val="nil"/>
            </w:tcBorders>
            <w:vAlign w:val="top"/>
          </w:tcPr>
          <w:p w14:paraId="2444FD00">
            <w:pPr>
              <w:rPr>
                <w:rFonts w:ascii="Arial"/>
                <w:sz w:val="21"/>
              </w:rPr>
            </w:pPr>
          </w:p>
        </w:tc>
        <w:tc>
          <w:tcPr>
            <w:tcW w:w="403" w:type="dxa"/>
            <w:vAlign w:val="top"/>
          </w:tcPr>
          <w:p w14:paraId="5BB6E2E3">
            <w:pPr>
              <w:spacing w:before="85" w:line="185" w:lineRule="auto"/>
              <w:ind w:left="15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3906" w:type="dxa"/>
            <w:vAlign w:val="top"/>
          </w:tcPr>
          <w:p w14:paraId="25299A8D">
            <w:pPr>
              <w:spacing w:before="51" w:line="219" w:lineRule="auto"/>
              <w:ind w:left="111"/>
              <w:rPr>
                <w:rFonts w:ascii="宋体" w:hAnsi="宋体" w:eastAsia="宋体" w:cs="宋体"/>
                <w:sz w:val="18"/>
                <w:szCs w:val="18"/>
              </w:rPr>
            </w:pPr>
            <w:r>
              <w:rPr>
                <w:rFonts w:ascii="宋体" w:hAnsi="宋体" w:eastAsia="宋体" w:cs="宋体"/>
                <w:spacing w:val="-2"/>
                <w:sz w:val="18"/>
                <w:szCs w:val="18"/>
              </w:rPr>
              <w:t>形势与政策</w:t>
            </w:r>
            <w:r>
              <w:rPr>
                <w:rFonts w:ascii="宋体" w:hAnsi="宋体" w:eastAsia="宋体" w:cs="宋体"/>
                <w:spacing w:val="-34"/>
                <w:sz w:val="18"/>
                <w:szCs w:val="18"/>
              </w:rPr>
              <w:t xml:space="preserve"> </w:t>
            </w:r>
            <w:r>
              <w:rPr>
                <w:rFonts w:ascii="宋体" w:hAnsi="宋体" w:eastAsia="宋体" w:cs="宋体"/>
                <w:spacing w:val="-2"/>
                <w:sz w:val="18"/>
                <w:szCs w:val="18"/>
              </w:rPr>
              <w:t>2</w:t>
            </w:r>
          </w:p>
        </w:tc>
        <w:tc>
          <w:tcPr>
            <w:tcW w:w="635" w:type="dxa"/>
            <w:vAlign w:val="top"/>
          </w:tcPr>
          <w:p w14:paraId="03E26982">
            <w:pPr>
              <w:spacing w:before="8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587" w:type="dxa"/>
            <w:vAlign w:val="top"/>
          </w:tcPr>
          <w:p w14:paraId="629C66A5">
            <w:pPr>
              <w:spacing w:before="82" w:line="188" w:lineRule="auto"/>
              <w:ind w:left="2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96" w:type="dxa"/>
            <w:vAlign w:val="top"/>
          </w:tcPr>
          <w:p w14:paraId="408A0F61">
            <w:pPr>
              <w:spacing w:before="82"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93" w:type="dxa"/>
            <w:vAlign w:val="top"/>
          </w:tcPr>
          <w:p w14:paraId="22431C32">
            <w:pPr>
              <w:spacing w:before="8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6E19C4B1">
            <w:pPr>
              <w:rPr>
                <w:rFonts w:ascii="Arial"/>
                <w:sz w:val="21"/>
              </w:rPr>
            </w:pPr>
          </w:p>
        </w:tc>
        <w:tc>
          <w:tcPr>
            <w:tcW w:w="774" w:type="dxa"/>
            <w:vAlign w:val="top"/>
          </w:tcPr>
          <w:p w14:paraId="3B0BA266">
            <w:pPr>
              <w:spacing w:before="82" w:line="188"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w:t>
            </w:r>
          </w:p>
        </w:tc>
        <w:tc>
          <w:tcPr>
            <w:tcW w:w="774" w:type="dxa"/>
            <w:vAlign w:val="top"/>
          </w:tcPr>
          <w:p w14:paraId="09E10BAC">
            <w:pPr>
              <w:rPr>
                <w:rFonts w:ascii="Arial"/>
                <w:sz w:val="21"/>
              </w:rPr>
            </w:pPr>
          </w:p>
        </w:tc>
        <w:tc>
          <w:tcPr>
            <w:tcW w:w="773" w:type="dxa"/>
            <w:vAlign w:val="top"/>
          </w:tcPr>
          <w:p w14:paraId="7D1354D3">
            <w:pPr>
              <w:rPr>
                <w:rFonts w:ascii="Arial"/>
                <w:sz w:val="21"/>
              </w:rPr>
            </w:pPr>
          </w:p>
        </w:tc>
        <w:tc>
          <w:tcPr>
            <w:tcW w:w="774" w:type="dxa"/>
            <w:vAlign w:val="top"/>
          </w:tcPr>
          <w:p w14:paraId="6E6AC77E">
            <w:pPr>
              <w:rPr>
                <w:rFonts w:ascii="Arial"/>
                <w:sz w:val="21"/>
              </w:rPr>
            </w:pPr>
          </w:p>
        </w:tc>
        <w:tc>
          <w:tcPr>
            <w:tcW w:w="587" w:type="dxa"/>
            <w:vAlign w:val="top"/>
          </w:tcPr>
          <w:p w14:paraId="73CE02F1">
            <w:pPr>
              <w:rPr>
                <w:rFonts w:ascii="Arial"/>
                <w:sz w:val="21"/>
              </w:rPr>
            </w:pPr>
          </w:p>
        </w:tc>
        <w:tc>
          <w:tcPr>
            <w:tcW w:w="587" w:type="dxa"/>
            <w:vAlign w:val="top"/>
          </w:tcPr>
          <w:p w14:paraId="10E05A17">
            <w:pPr>
              <w:spacing w:before="5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12817BC">
            <w:pPr>
              <w:spacing w:before="51"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6596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407" w:type="dxa"/>
            <w:vMerge w:val="continue"/>
            <w:tcBorders>
              <w:top w:val="nil"/>
              <w:bottom w:val="nil"/>
            </w:tcBorders>
            <w:textDirection w:val="tbRlV"/>
            <w:vAlign w:val="top"/>
          </w:tcPr>
          <w:p w14:paraId="716D9461">
            <w:pPr>
              <w:rPr>
                <w:rFonts w:ascii="Arial"/>
                <w:sz w:val="21"/>
              </w:rPr>
            </w:pPr>
          </w:p>
        </w:tc>
        <w:tc>
          <w:tcPr>
            <w:tcW w:w="587" w:type="dxa"/>
            <w:vMerge w:val="continue"/>
            <w:tcBorders>
              <w:top w:val="nil"/>
              <w:bottom w:val="nil"/>
            </w:tcBorders>
            <w:vAlign w:val="top"/>
          </w:tcPr>
          <w:p w14:paraId="78A63760">
            <w:pPr>
              <w:rPr>
                <w:rFonts w:ascii="Arial"/>
                <w:sz w:val="21"/>
              </w:rPr>
            </w:pPr>
          </w:p>
        </w:tc>
        <w:tc>
          <w:tcPr>
            <w:tcW w:w="403" w:type="dxa"/>
            <w:vAlign w:val="top"/>
          </w:tcPr>
          <w:p w14:paraId="5F30C0D1">
            <w:pPr>
              <w:spacing w:before="171" w:line="188" w:lineRule="auto"/>
              <w:ind w:left="15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3906" w:type="dxa"/>
            <w:vAlign w:val="top"/>
          </w:tcPr>
          <w:p w14:paraId="7CF007FD">
            <w:pPr>
              <w:spacing w:before="143" w:line="219" w:lineRule="auto"/>
              <w:ind w:left="111"/>
              <w:rPr>
                <w:rFonts w:ascii="宋体" w:hAnsi="宋体" w:eastAsia="宋体" w:cs="宋体"/>
                <w:sz w:val="18"/>
                <w:szCs w:val="18"/>
              </w:rPr>
            </w:pPr>
            <w:r>
              <w:rPr>
                <w:rFonts w:ascii="宋体" w:hAnsi="宋体" w:eastAsia="宋体" w:cs="宋体"/>
                <w:spacing w:val="-2"/>
                <w:sz w:val="18"/>
                <w:szCs w:val="18"/>
              </w:rPr>
              <w:t>形势与政策</w:t>
            </w:r>
            <w:r>
              <w:rPr>
                <w:rFonts w:ascii="宋体" w:hAnsi="宋体" w:eastAsia="宋体" w:cs="宋体"/>
                <w:spacing w:val="-32"/>
                <w:sz w:val="18"/>
                <w:szCs w:val="18"/>
              </w:rPr>
              <w:t xml:space="preserve"> </w:t>
            </w:r>
            <w:r>
              <w:rPr>
                <w:rFonts w:ascii="宋体" w:hAnsi="宋体" w:eastAsia="宋体" w:cs="宋体"/>
                <w:spacing w:val="-2"/>
                <w:sz w:val="18"/>
                <w:szCs w:val="18"/>
              </w:rPr>
              <w:t>3</w:t>
            </w:r>
          </w:p>
        </w:tc>
        <w:tc>
          <w:tcPr>
            <w:tcW w:w="635" w:type="dxa"/>
            <w:vAlign w:val="top"/>
          </w:tcPr>
          <w:p w14:paraId="1A4B2348">
            <w:pPr>
              <w:spacing w:before="171"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738C2DAD">
            <w:pPr>
              <w:spacing w:before="17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015B9587">
            <w:pPr>
              <w:spacing w:before="171"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593" w:type="dxa"/>
            <w:vAlign w:val="top"/>
          </w:tcPr>
          <w:p w14:paraId="01FD515C">
            <w:pPr>
              <w:spacing w:before="17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33DE4032">
            <w:pPr>
              <w:rPr>
                <w:rFonts w:ascii="Arial"/>
                <w:sz w:val="21"/>
              </w:rPr>
            </w:pPr>
          </w:p>
        </w:tc>
        <w:tc>
          <w:tcPr>
            <w:tcW w:w="774" w:type="dxa"/>
            <w:vAlign w:val="top"/>
          </w:tcPr>
          <w:p w14:paraId="55357747">
            <w:pPr>
              <w:rPr>
                <w:rFonts w:ascii="Arial"/>
                <w:sz w:val="21"/>
              </w:rPr>
            </w:pPr>
          </w:p>
        </w:tc>
        <w:tc>
          <w:tcPr>
            <w:tcW w:w="774" w:type="dxa"/>
            <w:vAlign w:val="top"/>
          </w:tcPr>
          <w:p w14:paraId="6FB100C4">
            <w:pPr>
              <w:spacing w:before="107" w:line="243"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162ECB16">
            <w:pPr>
              <w:spacing w:before="107" w:line="243"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1E88CE61">
            <w:pPr>
              <w:spacing w:before="107" w:line="243"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52B55BC8">
            <w:pPr>
              <w:spacing w:before="107" w:line="243"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24990759">
            <w:pPr>
              <w:spacing w:before="143"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0B70F1A9">
            <w:pPr>
              <w:spacing w:before="143"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207B7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7" w:type="dxa"/>
            <w:vMerge w:val="continue"/>
            <w:tcBorders>
              <w:top w:val="nil"/>
              <w:bottom w:val="nil"/>
            </w:tcBorders>
            <w:textDirection w:val="tbRlV"/>
            <w:vAlign w:val="top"/>
          </w:tcPr>
          <w:p w14:paraId="4B323BD0">
            <w:pPr>
              <w:rPr>
                <w:rFonts w:ascii="Arial"/>
                <w:sz w:val="21"/>
              </w:rPr>
            </w:pPr>
          </w:p>
        </w:tc>
        <w:tc>
          <w:tcPr>
            <w:tcW w:w="587" w:type="dxa"/>
            <w:vMerge w:val="continue"/>
            <w:tcBorders>
              <w:top w:val="nil"/>
              <w:bottom w:val="nil"/>
            </w:tcBorders>
            <w:vAlign w:val="top"/>
          </w:tcPr>
          <w:p w14:paraId="302231EF">
            <w:pPr>
              <w:rPr>
                <w:rFonts w:ascii="Arial"/>
                <w:sz w:val="21"/>
              </w:rPr>
            </w:pPr>
          </w:p>
        </w:tc>
        <w:tc>
          <w:tcPr>
            <w:tcW w:w="403" w:type="dxa"/>
            <w:vAlign w:val="top"/>
          </w:tcPr>
          <w:p w14:paraId="26BC67A2">
            <w:pPr>
              <w:spacing w:before="155" w:line="185" w:lineRule="auto"/>
              <w:ind w:left="157"/>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tc>
        <w:tc>
          <w:tcPr>
            <w:tcW w:w="3906" w:type="dxa"/>
            <w:vAlign w:val="top"/>
          </w:tcPr>
          <w:p w14:paraId="7511E315">
            <w:pPr>
              <w:spacing w:before="121" w:line="219" w:lineRule="auto"/>
              <w:ind w:left="112"/>
              <w:rPr>
                <w:rFonts w:ascii="宋体" w:hAnsi="宋体" w:eastAsia="宋体" w:cs="宋体"/>
                <w:sz w:val="18"/>
                <w:szCs w:val="18"/>
              </w:rPr>
            </w:pPr>
            <w:r>
              <w:rPr>
                <w:rFonts w:ascii="宋体" w:hAnsi="宋体" w:eastAsia="宋体" w:cs="宋体"/>
                <w:spacing w:val="-3"/>
                <w:sz w:val="18"/>
                <w:szCs w:val="18"/>
              </w:rPr>
              <w:t>军事理论</w:t>
            </w:r>
          </w:p>
        </w:tc>
        <w:tc>
          <w:tcPr>
            <w:tcW w:w="635" w:type="dxa"/>
            <w:vAlign w:val="top"/>
          </w:tcPr>
          <w:p w14:paraId="6DFFEE55">
            <w:pPr>
              <w:spacing w:before="15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07867CC1">
            <w:pPr>
              <w:spacing w:before="15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496" w:type="dxa"/>
            <w:vAlign w:val="top"/>
          </w:tcPr>
          <w:p w14:paraId="5E64FEBC">
            <w:pPr>
              <w:spacing w:before="15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593" w:type="dxa"/>
            <w:vAlign w:val="top"/>
          </w:tcPr>
          <w:p w14:paraId="6A96110B">
            <w:pPr>
              <w:spacing w:before="15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6D50641C">
            <w:pPr>
              <w:rPr>
                <w:rFonts w:ascii="Arial"/>
                <w:sz w:val="21"/>
              </w:rPr>
            </w:pPr>
          </w:p>
        </w:tc>
        <w:tc>
          <w:tcPr>
            <w:tcW w:w="774" w:type="dxa"/>
            <w:vAlign w:val="top"/>
          </w:tcPr>
          <w:p w14:paraId="5ABA4AE7">
            <w:pPr>
              <w:rPr>
                <w:rFonts w:ascii="Arial"/>
                <w:sz w:val="21"/>
              </w:rPr>
            </w:pPr>
          </w:p>
        </w:tc>
        <w:tc>
          <w:tcPr>
            <w:tcW w:w="774" w:type="dxa"/>
            <w:vAlign w:val="top"/>
          </w:tcPr>
          <w:p w14:paraId="7D8C5BC4">
            <w:pPr>
              <w:spacing w:before="152" w:line="188"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3" w:type="dxa"/>
            <w:vAlign w:val="top"/>
          </w:tcPr>
          <w:p w14:paraId="7FD6D0D4">
            <w:pPr>
              <w:rPr>
                <w:rFonts w:ascii="Arial"/>
                <w:sz w:val="21"/>
              </w:rPr>
            </w:pPr>
          </w:p>
        </w:tc>
        <w:tc>
          <w:tcPr>
            <w:tcW w:w="774" w:type="dxa"/>
            <w:vAlign w:val="top"/>
          </w:tcPr>
          <w:p w14:paraId="7A446968">
            <w:pPr>
              <w:rPr>
                <w:rFonts w:ascii="Arial"/>
                <w:sz w:val="21"/>
              </w:rPr>
            </w:pPr>
          </w:p>
        </w:tc>
        <w:tc>
          <w:tcPr>
            <w:tcW w:w="587" w:type="dxa"/>
            <w:vAlign w:val="top"/>
          </w:tcPr>
          <w:p w14:paraId="5051D26D">
            <w:pPr>
              <w:rPr>
                <w:rFonts w:ascii="Arial"/>
                <w:sz w:val="21"/>
              </w:rPr>
            </w:pPr>
          </w:p>
        </w:tc>
        <w:tc>
          <w:tcPr>
            <w:tcW w:w="587" w:type="dxa"/>
            <w:vAlign w:val="top"/>
          </w:tcPr>
          <w:p w14:paraId="69D040AE">
            <w:pPr>
              <w:spacing w:before="121"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06C8287">
            <w:pPr>
              <w:spacing w:before="121"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33142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07" w:type="dxa"/>
            <w:vMerge w:val="continue"/>
            <w:tcBorders>
              <w:top w:val="nil"/>
              <w:bottom w:val="nil"/>
            </w:tcBorders>
            <w:textDirection w:val="tbRlV"/>
            <w:vAlign w:val="top"/>
          </w:tcPr>
          <w:p w14:paraId="58215CFE">
            <w:pPr>
              <w:rPr>
                <w:rFonts w:ascii="Arial"/>
                <w:sz w:val="21"/>
              </w:rPr>
            </w:pPr>
          </w:p>
        </w:tc>
        <w:tc>
          <w:tcPr>
            <w:tcW w:w="587" w:type="dxa"/>
            <w:vMerge w:val="continue"/>
            <w:tcBorders>
              <w:top w:val="nil"/>
              <w:bottom w:val="nil"/>
            </w:tcBorders>
            <w:vAlign w:val="top"/>
          </w:tcPr>
          <w:p w14:paraId="68CD6F63">
            <w:pPr>
              <w:rPr>
                <w:rFonts w:ascii="Arial"/>
                <w:sz w:val="21"/>
              </w:rPr>
            </w:pPr>
          </w:p>
        </w:tc>
        <w:tc>
          <w:tcPr>
            <w:tcW w:w="403" w:type="dxa"/>
            <w:vAlign w:val="top"/>
          </w:tcPr>
          <w:p w14:paraId="294241F0">
            <w:pPr>
              <w:spacing w:before="243" w:line="188" w:lineRule="auto"/>
              <w:ind w:left="16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3906" w:type="dxa"/>
            <w:vAlign w:val="top"/>
          </w:tcPr>
          <w:p w14:paraId="69294197">
            <w:pPr>
              <w:spacing w:before="212" w:line="219" w:lineRule="auto"/>
              <w:ind w:left="111"/>
              <w:rPr>
                <w:rFonts w:ascii="宋体" w:hAnsi="宋体" w:eastAsia="宋体" w:cs="宋体"/>
                <w:sz w:val="18"/>
                <w:szCs w:val="18"/>
              </w:rPr>
            </w:pPr>
            <w:r>
              <w:rPr>
                <w:rFonts w:ascii="宋体" w:hAnsi="宋体" w:eastAsia="宋体" w:cs="宋体"/>
                <w:spacing w:val="-2"/>
                <w:sz w:val="18"/>
                <w:szCs w:val="18"/>
              </w:rPr>
              <w:t>大学生心理健康教育</w:t>
            </w:r>
          </w:p>
        </w:tc>
        <w:tc>
          <w:tcPr>
            <w:tcW w:w="635" w:type="dxa"/>
            <w:vAlign w:val="top"/>
          </w:tcPr>
          <w:p w14:paraId="037EDCCC">
            <w:pPr>
              <w:spacing w:before="243"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3A31ABFB">
            <w:pPr>
              <w:spacing w:before="243"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4D11B945">
            <w:pPr>
              <w:spacing w:before="243"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93" w:type="dxa"/>
            <w:vAlign w:val="top"/>
          </w:tcPr>
          <w:p w14:paraId="75074E44">
            <w:pPr>
              <w:spacing w:before="243"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776" w:type="dxa"/>
            <w:vAlign w:val="top"/>
          </w:tcPr>
          <w:p w14:paraId="3DB9657C">
            <w:pPr>
              <w:spacing w:before="243"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4" w:type="dxa"/>
            <w:vAlign w:val="top"/>
          </w:tcPr>
          <w:p w14:paraId="1EE59EB9">
            <w:pPr>
              <w:rPr>
                <w:rFonts w:ascii="Arial"/>
                <w:sz w:val="21"/>
              </w:rPr>
            </w:pPr>
          </w:p>
        </w:tc>
        <w:tc>
          <w:tcPr>
            <w:tcW w:w="774" w:type="dxa"/>
            <w:vAlign w:val="top"/>
          </w:tcPr>
          <w:p w14:paraId="60F1CAE7">
            <w:pPr>
              <w:rPr>
                <w:rFonts w:ascii="Arial"/>
                <w:sz w:val="21"/>
              </w:rPr>
            </w:pPr>
          </w:p>
        </w:tc>
        <w:tc>
          <w:tcPr>
            <w:tcW w:w="773" w:type="dxa"/>
            <w:vAlign w:val="top"/>
          </w:tcPr>
          <w:p w14:paraId="70B6CD8A">
            <w:pPr>
              <w:rPr>
                <w:rFonts w:ascii="Arial"/>
                <w:sz w:val="21"/>
              </w:rPr>
            </w:pPr>
          </w:p>
        </w:tc>
        <w:tc>
          <w:tcPr>
            <w:tcW w:w="774" w:type="dxa"/>
            <w:vAlign w:val="top"/>
          </w:tcPr>
          <w:p w14:paraId="47792A59">
            <w:pPr>
              <w:rPr>
                <w:rFonts w:ascii="Arial"/>
                <w:sz w:val="21"/>
              </w:rPr>
            </w:pPr>
          </w:p>
        </w:tc>
        <w:tc>
          <w:tcPr>
            <w:tcW w:w="587" w:type="dxa"/>
            <w:vAlign w:val="top"/>
          </w:tcPr>
          <w:p w14:paraId="384E4C0C">
            <w:pPr>
              <w:rPr>
                <w:rFonts w:ascii="Arial"/>
                <w:sz w:val="21"/>
              </w:rPr>
            </w:pPr>
          </w:p>
        </w:tc>
        <w:tc>
          <w:tcPr>
            <w:tcW w:w="587" w:type="dxa"/>
            <w:vAlign w:val="top"/>
          </w:tcPr>
          <w:p w14:paraId="1946DDB1">
            <w:pPr>
              <w:spacing w:before="21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569E497">
            <w:pPr>
              <w:spacing w:before="212"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5A43F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07" w:type="dxa"/>
            <w:vMerge w:val="continue"/>
            <w:tcBorders>
              <w:top w:val="nil"/>
              <w:bottom w:val="nil"/>
            </w:tcBorders>
            <w:textDirection w:val="tbRlV"/>
            <w:vAlign w:val="top"/>
          </w:tcPr>
          <w:p w14:paraId="6AC645D1">
            <w:pPr>
              <w:rPr>
                <w:rFonts w:ascii="Arial"/>
                <w:sz w:val="21"/>
              </w:rPr>
            </w:pPr>
          </w:p>
        </w:tc>
        <w:tc>
          <w:tcPr>
            <w:tcW w:w="587" w:type="dxa"/>
            <w:vMerge w:val="continue"/>
            <w:tcBorders>
              <w:top w:val="nil"/>
              <w:bottom w:val="nil"/>
            </w:tcBorders>
            <w:vAlign w:val="top"/>
          </w:tcPr>
          <w:p w14:paraId="6A379237">
            <w:pPr>
              <w:rPr>
                <w:rFonts w:ascii="Arial"/>
                <w:sz w:val="21"/>
              </w:rPr>
            </w:pPr>
          </w:p>
        </w:tc>
        <w:tc>
          <w:tcPr>
            <w:tcW w:w="403" w:type="dxa"/>
            <w:vAlign w:val="top"/>
          </w:tcPr>
          <w:p w14:paraId="4807F5CB">
            <w:pPr>
              <w:spacing w:before="114" w:line="188" w:lineRule="auto"/>
              <w:ind w:left="157"/>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tc>
        <w:tc>
          <w:tcPr>
            <w:tcW w:w="3906" w:type="dxa"/>
            <w:vAlign w:val="top"/>
          </w:tcPr>
          <w:p w14:paraId="79122737">
            <w:pPr>
              <w:spacing w:before="83" w:line="221" w:lineRule="auto"/>
              <w:ind w:left="110"/>
              <w:rPr>
                <w:rFonts w:ascii="宋体" w:hAnsi="宋体" w:eastAsia="宋体" w:cs="宋体"/>
                <w:sz w:val="18"/>
                <w:szCs w:val="18"/>
              </w:rPr>
            </w:pPr>
            <w:r>
              <w:rPr>
                <w:rFonts w:ascii="宋体" w:hAnsi="宋体" w:eastAsia="宋体" w:cs="宋体"/>
                <w:spacing w:val="-2"/>
                <w:sz w:val="18"/>
                <w:szCs w:val="18"/>
              </w:rPr>
              <w:t>职业生涯规划</w:t>
            </w:r>
          </w:p>
        </w:tc>
        <w:tc>
          <w:tcPr>
            <w:tcW w:w="635" w:type="dxa"/>
            <w:vAlign w:val="top"/>
          </w:tcPr>
          <w:p w14:paraId="1EBEA479">
            <w:pPr>
              <w:spacing w:before="11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B81746F">
            <w:pPr>
              <w:spacing w:before="114"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78764A0B">
            <w:pPr>
              <w:spacing w:before="11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93" w:type="dxa"/>
            <w:vAlign w:val="top"/>
          </w:tcPr>
          <w:p w14:paraId="6C2B3B21">
            <w:pPr>
              <w:spacing w:before="114"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64A1E879">
            <w:pPr>
              <w:spacing w:before="114" w:line="187"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Arial" w:hAnsi="Arial" w:eastAsia="Arial" w:cs="Arial"/>
                <w:spacing w:val="-1"/>
                <w:sz w:val="18"/>
                <w:szCs w:val="18"/>
              </w:rPr>
              <w:t>×</w:t>
            </w:r>
            <w:r>
              <w:rPr>
                <w:rFonts w:ascii="Times New Roman" w:hAnsi="Times New Roman" w:eastAsia="Times New Roman" w:cs="Times New Roman"/>
                <w:spacing w:val="-1"/>
                <w:sz w:val="18"/>
                <w:szCs w:val="18"/>
              </w:rPr>
              <w:t>8W</w:t>
            </w:r>
          </w:p>
        </w:tc>
        <w:tc>
          <w:tcPr>
            <w:tcW w:w="774" w:type="dxa"/>
            <w:vAlign w:val="top"/>
          </w:tcPr>
          <w:p w14:paraId="4499DDA6">
            <w:pPr>
              <w:rPr>
                <w:rFonts w:ascii="Arial"/>
                <w:sz w:val="21"/>
              </w:rPr>
            </w:pPr>
          </w:p>
        </w:tc>
        <w:tc>
          <w:tcPr>
            <w:tcW w:w="774" w:type="dxa"/>
            <w:vAlign w:val="top"/>
          </w:tcPr>
          <w:p w14:paraId="2B0CE18C">
            <w:pPr>
              <w:rPr>
                <w:rFonts w:ascii="Arial"/>
                <w:sz w:val="21"/>
              </w:rPr>
            </w:pPr>
          </w:p>
        </w:tc>
        <w:tc>
          <w:tcPr>
            <w:tcW w:w="773" w:type="dxa"/>
            <w:vAlign w:val="top"/>
          </w:tcPr>
          <w:p w14:paraId="76842D66">
            <w:pPr>
              <w:rPr>
                <w:rFonts w:ascii="Arial"/>
                <w:sz w:val="21"/>
              </w:rPr>
            </w:pPr>
          </w:p>
        </w:tc>
        <w:tc>
          <w:tcPr>
            <w:tcW w:w="774" w:type="dxa"/>
            <w:vAlign w:val="top"/>
          </w:tcPr>
          <w:p w14:paraId="75868A35">
            <w:pPr>
              <w:rPr>
                <w:rFonts w:ascii="Arial"/>
                <w:sz w:val="21"/>
              </w:rPr>
            </w:pPr>
          </w:p>
        </w:tc>
        <w:tc>
          <w:tcPr>
            <w:tcW w:w="587" w:type="dxa"/>
            <w:vAlign w:val="top"/>
          </w:tcPr>
          <w:p w14:paraId="159885E3">
            <w:pPr>
              <w:rPr>
                <w:rFonts w:ascii="Arial"/>
                <w:sz w:val="21"/>
              </w:rPr>
            </w:pPr>
          </w:p>
        </w:tc>
        <w:tc>
          <w:tcPr>
            <w:tcW w:w="587" w:type="dxa"/>
            <w:vAlign w:val="top"/>
          </w:tcPr>
          <w:p w14:paraId="35E4D197">
            <w:pPr>
              <w:spacing w:before="8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23A4AD64">
            <w:pPr>
              <w:spacing w:before="83"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03737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07" w:type="dxa"/>
            <w:vMerge w:val="continue"/>
            <w:tcBorders>
              <w:top w:val="nil"/>
              <w:bottom w:val="nil"/>
            </w:tcBorders>
            <w:textDirection w:val="tbRlV"/>
            <w:vAlign w:val="top"/>
          </w:tcPr>
          <w:p w14:paraId="1370A50C">
            <w:pPr>
              <w:rPr>
                <w:rFonts w:ascii="Arial"/>
                <w:sz w:val="21"/>
              </w:rPr>
            </w:pPr>
          </w:p>
        </w:tc>
        <w:tc>
          <w:tcPr>
            <w:tcW w:w="587" w:type="dxa"/>
            <w:vMerge w:val="continue"/>
            <w:tcBorders>
              <w:top w:val="nil"/>
              <w:bottom w:val="nil"/>
            </w:tcBorders>
            <w:vAlign w:val="top"/>
          </w:tcPr>
          <w:p w14:paraId="6D0E9E65">
            <w:pPr>
              <w:rPr>
                <w:rFonts w:ascii="Arial"/>
                <w:sz w:val="21"/>
              </w:rPr>
            </w:pPr>
          </w:p>
        </w:tc>
        <w:tc>
          <w:tcPr>
            <w:tcW w:w="403" w:type="dxa"/>
            <w:vAlign w:val="top"/>
          </w:tcPr>
          <w:p w14:paraId="54A5B0C4">
            <w:pPr>
              <w:spacing w:before="143"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3906" w:type="dxa"/>
            <w:vAlign w:val="top"/>
          </w:tcPr>
          <w:p w14:paraId="5103712E">
            <w:pPr>
              <w:spacing w:before="112" w:line="220" w:lineRule="auto"/>
              <w:ind w:left="111"/>
              <w:rPr>
                <w:rFonts w:ascii="宋体" w:hAnsi="宋体" w:eastAsia="宋体" w:cs="宋体"/>
                <w:sz w:val="18"/>
                <w:szCs w:val="18"/>
              </w:rPr>
            </w:pPr>
            <w:r>
              <w:rPr>
                <w:rFonts w:ascii="宋体" w:hAnsi="宋体" w:eastAsia="宋体" w:cs="宋体"/>
                <w:spacing w:val="-3"/>
                <w:sz w:val="18"/>
                <w:szCs w:val="18"/>
              </w:rPr>
              <w:t>就业指导</w:t>
            </w:r>
          </w:p>
        </w:tc>
        <w:tc>
          <w:tcPr>
            <w:tcW w:w="635" w:type="dxa"/>
            <w:vAlign w:val="top"/>
          </w:tcPr>
          <w:p w14:paraId="4A8094F4">
            <w:pPr>
              <w:spacing w:before="143"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183A9CD4">
            <w:pPr>
              <w:spacing w:before="14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14C0ED6B">
            <w:pPr>
              <w:spacing w:before="143"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593" w:type="dxa"/>
            <w:vAlign w:val="top"/>
          </w:tcPr>
          <w:p w14:paraId="05A47128">
            <w:pPr>
              <w:spacing w:before="143" w:line="188" w:lineRule="auto"/>
              <w:ind w:left="252"/>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6" w:type="dxa"/>
            <w:vAlign w:val="top"/>
          </w:tcPr>
          <w:p w14:paraId="07336E25">
            <w:pPr>
              <w:rPr>
                <w:rFonts w:ascii="Arial"/>
                <w:sz w:val="21"/>
              </w:rPr>
            </w:pPr>
          </w:p>
        </w:tc>
        <w:tc>
          <w:tcPr>
            <w:tcW w:w="774" w:type="dxa"/>
            <w:vAlign w:val="top"/>
          </w:tcPr>
          <w:p w14:paraId="65D6AE3F">
            <w:pPr>
              <w:rPr>
                <w:rFonts w:ascii="Arial"/>
                <w:sz w:val="21"/>
              </w:rPr>
            </w:pPr>
          </w:p>
        </w:tc>
        <w:tc>
          <w:tcPr>
            <w:tcW w:w="774" w:type="dxa"/>
            <w:vAlign w:val="top"/>
          </w:tcPr>
          <w:p w14:paraId="5E6A14E0">
            <w:pPr>
              <w:rPr>
                <w:rFonts w:ascii="Arial"/>
                <w:sz w:val="21"/>
              </w:rPr>
            </w:pPr>
          </w:p>
        </w:tc>
        <w:tc>
          <w:tcPr>
            <w:tcW w:w="773" w:type="dxa"/>
            <w:vAlign w:val="top"/>
          </w:tcPr>
          <w:p w14:paraId="43EB0F90">
            <w:pPr>
              <w:spacing w:before="143" w:line="187"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Arial" w:hAnsi="Arial" w:eastAsia="Arial" w:cs="Arial"/>
                <w:spacing w:val="-1"/>
                <w:sz w:val="18"/>
                <w:szCs w:val="18"/>
              </w:rPr>
              <w:t>×</w:t>
            </w:r>
            <w:r>
              <w:rPr>
                <w:rFonts w:ascii="Times New Roman" w:hAnsi="Times New Roman" w:eastAsia="Times New Roman" w:cs="Times New Roman"/>
                <w:spacing w:val="-1"/>
                <w:sz w:val="18"/>
                <w:szCs w:val="18"/>
              </w:rPr>
              <w:t>8W</w:t>
            </w:r>
          </w:p>
        </w:tc>
        <w:tc>
          <w:tcPr>
            <w:tcW w:w="774" w:type="dxa"/>
            <w:vAlign w:val="top"/>
          </w:tcPr>
          <w:p w14:paraId="10685F93">
            <w:pPr>
              <w:rPr>
                <w:rFonts w:ascii="Arial"/>
                <w:sz w:val="21"/>
              </w:rPr>
            </w:pPr>
          </w:p>
        </w:tc>
        <w:tc>
          <w:tcPr>
            <w:tcW w:w="587" w:type="dxa"/>
            <w:vAlign w:val="top"/>
          </w:tcPr>
          <w:p w14:paraId="50DBE26B">
            <w:pPr>
              <w:rPr>
                <w:rFonts w:ascii="Arial"/>
                <w:sz w:val="21"/>
              </w:rPr>
            </w:pPr>
          </w:p>
        </w:tc>
        <w:tc>
          <w:tcPr>
            <w:tcW w:w="587" w:type="dxa"/>
            <w:vAlign w:val="top"/>
          </w:tcPr>
          <w:p w14:paraId="30369D42">
            <w:pPr>
              <w:spacing w:before="11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7892A24">
            <w:pPr>
              <w:spacing w:before="112"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7FB6C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textDirection w:val="tbRlV"/>
            <w:vAlign w:val="top"/>
          </w:tcPr>
          <w:p w14:paraId="0A9B3F5F">
            <w:pPr>
              <w:rPr>
                <w:rFonts w:ascii="Arial"/>
                <w:sz w:val="21"/>
              </w:rPr>
            </w:pPr>
          </w:p>
        </w:tc>
        <w:tc>
          <w:tcPr>
            <w:tcW w:w="587" w:type="dxa"/>
            <w:vMerge w:val="continue"/>
            <w:tcBorders>
              <w:top w:val="nil"/>
              <w:bottom w:val="nil"/>
            </w:tcBorders>
            <w:vAlign w:val="top"/>
          </w:tcPr>
          <w:p w14:paraId="1F133853">
            <w:pPr>
              <w:rPr>
                <w:rFonts w:ascii="Arial"/>
                <w:sz w:val="21"/>
              </w:rPr>
            </w:pPr>
          </w:p>
        </w:tc>
        <w:tc>
          <w:tcPr>
            <w:tcW w:w="403" w:type="dxa"/>
            <w:vAlign w:val="top"/>
          </w:tcPr>
          <w:p w14:paraId="519C09A2">
            <w:pPr>
              <w:spacing w:before="84"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3906" w:type="dxa"/>
            <w:vAlign w:val="top"/>
          </w:tcPr>
          <w:p w14:paraId="7F7ABA6F">
            <w:pPr>
              <w:spacing w:before="53" w:line="219" w:lineRule="auto"/>
              <w:ind w:left="114"/>
              <w:rPr>
                <w:rFonts w:ascii="宋体" w:hAnsi="宋体" w:eastAsia="宋体" w:cs="宋体"/>
                <w:sz w:val="18"/>
                <w:szCs w:val="18"/>
              </w:rPr>
            </w:pPr>
            <w:r>
              <w:rPr>
                <w:rFonts w:ascii="宋体" w:hAnsi="宋体" w:eastAsia="宋体" w:cs="宋体"/>
                <w:spacing w:val="-3"/>
                <w:sz w:val="18"/>
                <w:szCs w:val="18"/>
              </w:rPr>
              <w:t>劳动教育</w:t>
            </w:r>
          </w:p>
        </w:tc>
        <w:tc>
          <w:tcPr>
            <w:tcW w:w="635" w:type="dxa"/>
            <w:vAlign w:val="top"/>
          </w:tcPr>
          <w:p w14:paraId="1541B038">
            <w:pPr>
              <w:spacing w:before="80" w:line="184" w:lineRule="auto"/>
              <w:ind w:left="289"/>
              <w:rPr>
                <w:rFonts w:ascii="宋体" w:hAnsi="宋体" w:eastAsia="宋体" w:cs="宋体"/>
                <w:sz w:val="18"/>
                <w:szCs w:val="18"/>
              </w:rPr>
            </w:pPr>
            <w:r>
              <w:rPr>
                <w:rFonts w:ascii="宋体" w:hAnsi="宋体" w:eastAsia="宋体" w:cs="宋体"/>
                <w:sz w:val="18"/>
                <w:szCs w:val="18"/>
              </w:rPr>
              <w:t>1</w:t>
            </w:r>
          </w:p>
        </w:tc>
        <w:tc>
          <w:tcPr>
            <w:tcW w:w="587" w:type="dxa"/>
            <w:vAlign w:val="top"/>
          </w:tcPr>
          <w:p w14:paraId="3AA2A1EE">
            <w:pPr>
              <w:spacing w:before="80" w:line="184" w:lineRule="auto"/>
              <w:ind w:left="221"/>
              <w:rPr>
                <w:rFonts w:ascii="宋体" w:hAnsi="宋体" w:eastAsia="宋体" w:cs="宋体"/>
                <w:sz w:val="18"/>
                <w:szCs w:val="18"/>
              </w:rPr>
            </w:pPr>
            <w:r>
              <w:rPr>
                <w:rFonts w:ascii="宋体" w:hAnsi="宋体" w:eastAsia="宋体" w:cs="宋体"/>
                <w:spacing w:val="-10"/>
                <w:sz w:val="18"/>
                <w:szCs w:val="18"/>
              </w:rPr>
              <w:t>16</w:t>
            </w:r>
          </w:p>
        </w:tc>
        <w:tc>
          <w:tcPr>
            <w:tcW w:w="496" w:type="dxa"/>
            <w:vAlign w:val="top"/>
          </w:tcPr>
          <w:p w14:paraId="2CA0A1A9">
            <w:pPr>
              <w:spacing w:before="80" w:line="184" w:lineRule="auto"/>
              <w:ind w:left="176"/>
              <w:rPr>
                <w:rFonts w:ascii="宋体" w:hAnsi="宋体" w:eastAsia="宋体" w:cs="宋体"/>
                <w:sz w:val="18"/>
                <w:szCs w:val="18"/>
              </w:rPr>
            </w:pPr>
            <w:r>
              <w:rPr>
                <w:rFonts w:ascii="宋体" w:hAnsi="宋体" w:eastAsia="宋体" w:cs="宋体"/>
                <w:spacing w:val="-10"/>
                <w:sz w:val="18"/>
                <w:szCs w:val="18"/>
              </w:rPr>
              <w:t>16</w:t>
            </w:r>
          </w:p>
        </w:tc>
        <w:tc>
          <w:tcPr>
            <w:tcW w:w="593" w:type="dxa"/>
            <w:vAlign w:val="top"/>
          </w:tcPr>
          <w:p w14:paraId="6A04AED6">
            <w:pPr>
              <w:spacing w:before="81" w:line="183" w:lineRule="auto"/>
              <w:ind w:left="256"/>
              <w:rPr>
                <w:rFonts w:ascii="宋体" w:hAnsi="宋体" w:eastAsia="宋体" w:cs="宋体"/>
                <w:sz w:val="18"/>
                <w:szCs w:val="18"/>
              </w:rPr>
            </w:pPr>
            <w:r>
              <w:rPr>
                <w:rFonts w:ascii="宋体" w:hAnsi="宋体" w:eastAsia="宋体" w:cs="宋体"/>
                <w:sz w:val="18"/>
                <w:szCs w:val="18"/>
              </w:rPr>
              <w:t>0</w:t>
            </w:r>
          </w:p>
        </w:tc>
        <w:tc>
          <w:tcPr>
            <w:tcW w:w="776" w:type="dxa"/>
            <w:vAlign w:val="top"/>
          </w:tcPr>
          <w:p w14:paraId="32A0D09B">
            <w:pPr>
              <w:rPr>
                <w:rFonts w:ascii="Arial"/>
                <w:sz w:val="21"/>
              </w:rPr>
            </w:pPr>
          </w:p>
        </w:tc>
        <w:tc>
          <w:tcPr>
            <w:tcW w:w="774" w:type="dxa"/>
            <w:vAlign w:val="top"/>
          </w:tcPr>
          <w:p w14:paraId="598B5939">
            <w:pPr>
              <w:spacing w:before="80" w:line="184" w:lineRule="auto"/>
              <w:ind w:left="361"/>
              <w:rPr>
                <w:rFonts w:ascii="宋体" w:hAnsi="宋体" w:eastAsia="宋体" w:cs="宋体"/>
                <w:sz w:val="18"/>
                <w:szCs w:val="18"/>
              </w:rPr>
            </w:pPr>
            <w:r>
              <w:rPr>
                <w:rFonts w:ascii="宋体" w:hAnsi="宋体" w:eastAsia="宋体" w:cs="宋体"/>
                <w:sz w:val="18"/>
                <w:szCs w:val="18"/>
              </w:rPr>
              <w:t>1</w:t>
            </w:r>
          </w:p>
        </w:tc>
        <w:tc>
          <w:tcPr>
            <w:tcW w:w="774" w:type="dxa"/>
            <w:vAlign w:val="top"/>
          </w:tcPr>
          <w:p w14:paraId="27F89E5C">
            <w:pPr>
              <w:rPr>
                <w:rFonts w:ascii="Arial"/>
                <w:sz w:val="21"/>
              </w:rPr>
            </w:pPr>
          </w:p>
        </w:tc>
        <w:tc>
          <w:tcPr>
            <w:tcW w:w="773" w:type="dxa"/>
            <w:vAlign w:val="top"/>
          </w:tcPr>
          <w:p w14:paraId="6114BBF4">
            <w:pPr>
              <w:rPr>
                <w:rFonts w:ascii="Arial"/>
                <w:sz w:val="21"/>
              </w:rPr>
            </w:pPr>
          </w:p>
        </w:tc>
        <w:tc>
          <w:tcPr>
            <w:tcW w:w="774" w:type="dxa"/>
            <w:vAlign w:val="top"/>
          </w:tcPr>
          <w:p w14:paraId="08767A4A">
            <w:pPr>
              <w:rPr>
                <w:rFonts w:ascii="Arial"/>
                <w:sz w:val="21"/>
              </w:rPr>
            </w:pPr>
          </w:p>
        </w:tc>
        <w:tc>
          <w:tcPr>
            <w:tcW w:w="587" w:type="dxa"/>
            <w:vAlign w:val="top"/>
          </w:tcPr>
          <w:p w14:paraId="3863DD9A">
            <w:pPr>
              <w:rPr>
                <w:rFonts w:ascii="Arial"/>
                <w:sz w:val="21"/>
              </w:rPr>
            </w:pPr>
          </w:p>
        </w:tc>
        <w:tc>
          <w:tcPr>
            <w:tcW w:w="587" w:type="dxa"/>
            <w:vAlign w:val="top"/>
          </w:tcPr>
          <w:p w14:paraId="0FB6F42D">
            <w:pPr>
              <w:spacing w:before="5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78F6C21">
            <w:pPr>
              <w:spacing w:before="52"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1D7A9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07" w:type="dxa"/>
            <w:vMerge w:val="continue"/>
            <w:tcBorders>
              <w:top w:val="nil"/>
              <w:bottom w:val="nil"/>
            </w:tcBorders>
            <w:textDirection w:val="tbRlV"/>
            <w:vAlign w:val="top"/>
          </w:tcPr>
          <w:p w14:paraId="5D10041D">
            <w:pPr>
              <w:rPr>
                <w:rFonts w:ascii="Arial"/>
                <w:sz w:val="21"/>
              </w:rPr>
            </w:pPr>
          </w:p>
        </w:tc>
        <w:tc>
          <w:tcPr>
            <w:tcW w:w="587" w:type="dxa"/>
            <w:vMerge w:val="continue"/>
            <w:tcBorders>
              <w:top w:val="nil"/>
              <w:bottom w:val="nil"/>
            </w:tcBorders>
            <w:vAlign w:val="top"/>
          </w:tcPr>
          <w:p w14:paraId="5E170B85">
            <w:pPr>
              <w:rPr>
                <w:rFonts w:ascii="Arial"/>
                <w:sz w:val="21"/>
              </w:rPr>
            </w:pPr>
          </w:p>
        </w:tc>
        <w:tc>
          <w:tcPr>
            <w:tcW w:w="403" w:type="dxa"/>
            <w:vAlign w:val="top"/>
          </w:tcPr>
          <w:p w14:paraId="7C0CA148">
            <w:pPr>
              <w:spacing w:before="132"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3906" w:type="dxa"/>
            <w:vAlign w:val="top"/>
          </w:tcPr>
          <w:p w14:paraId="41541139">
            <w:pPr>
              <w:spacing w:before="103" w:line="220" w:lineRule="auto"/>
              <w:ind w:left="109"/>
              <w:rPr>
                <w:rFonts w:ascii="宋体" w:hAnsi="宋体" w:eastAsia="宋体" w:cs="宋体"/>
                <w:sz w:val="18"/>
                <w:szCs w:val="18"/>
              </w:rPr>
            </w:pPr>
            <w:r>
              <w:rPr>
                <w:rFonts w:ascii="宋体" w:hAnsi="宋体" w:eastAsia="宋体" w:cs="宋体"/>
                <w:spacing w:val="-2"/>
                <w:sz w:val="18"/>
                <w:szCs w:val="18"/>
              </w:rPr>
              <w:t>创新创业基础</w:t>
            </w:r>
          </w:p>
        </w:tc>
        <w:tc>
          <w:tcPr>
            <w:tcW w:w="635" w:type="dxa"/>
            <w:vAlign w:val="top"/>
          </w:tcPr>
          <w:p w14:paraId="154D4589">
            <w:pPr>
              <w:spacing w:before="13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4446B478">
            <w:pPr>
              <w:spacing w:before="13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19890AC7">
            <w:pPr>
              <w:spacing w:before="13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593" w:type="dxa"/>
            <w:vAlign w:val="top"/>
          </w:tcPr>
          <w:p w14:paraId="24DC1E02">
            <w:pPr>
              <w:spacing w:before="13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21E162D9">
            <w:pPr>
              <w:spacing w:before="68" w:line="243" w:lineRule="exact"/>
              <w:ind w:left="344"/>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6AE13CB0">
            <w:pPr>
              <w:rPr>
                <w:rFonts w:ascii="Arial"/>
                <w:sz w:val="21"/>
              </w:rPr>
            </w:pPr>
          </w:p>
        </w:tc>
        <w:tc>
          <w:tcPr>
            <w:tcW w:w="774" w:type="dxa"/>
            <w:vAlign w:val="top"/>
          </w:tcPr>
          <w:p w14:paraId="3C4FCD06">
            <w:pPr>
              <w:rPr>
                <w:rFonts w:ascii="Arial"/>
                <w:sz w:val="21"/>
              </w:rPr>
            </w:pPr>
          </w:p>
        </w:tc>
        <w:tc>
          <w:tcPr>
            <w:tcW w:w="773" w:type="dxa"/>
            <w:vAlign w:val="top"/>
          </w:tcPr>
          <w:p w14:paraId="1CC15AB1">
            <w:pPr>
              <w:rPr>
                <w:rFonts w:ascii="Arial"/>
                <w:sz w:val="21"/>
              </w:rPr>
            </w:pPr>
          </w:p>
        </w:tc>
        <w:tc>
          <w:tcPr>
            <w:tcW w:w="774" w:type="dxa"/>
            <w:vAlign w:val="top"/>
          </w:tcPr>
          <w:p w14:paraId="6D2656AE">
            <w:pPr>
              <w:rPr>
                <w:rFonts w:ascii="Arial"/>
                <w:sz w:val="21"/>
              </w:rPr>
            </w:pPr>
          </w:p>
        </w:tc>
        <w:tc>
          <w:tcPr>
            <w:tcW w:w="587" w:type="dxa"/>
            <w:vAlign w:val="top"/>
          </w:tcPr>
          <w:p w14:paraId="24681CE1">
            <w:pPr>
              <w:rPr>
                <w:rFonts w:ascii="Arial"/>
                <w:sz w:val="21"/>
              </w:rPr>
            </w:pPr>
          </w:p>
        </w:tc>
        <w:tc>
          <w:tcPr>
            <w:tcW w:w="587" w:type="dxa"/>
            <w:vAlign w:val="top"/>
          </w:tcPr>
          <w:p w14:paraId="195081DD">
            <w:pPr>
              <w:spacing w:before="10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F7BD23C">
            <w:pPr>
              <w:spacing w:before="104"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1588D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07" w:type="dxa"/>
            <w:vMerge w:val="continue"/>
            <w:tcBorders>
              <w:top w:val="nil"/>
              <w:bottom w:val="nil"/>
            </w:tcBorders>
            <w:textDirection w:val="tbRlV"/>
            <w:vAlign w:val="top"/>
          </w:tcPr>
          <w:p w14:paraId="675F94F9">
            <w:pPr>
              <w:rPr>
                <w:rFonts w:ascii="Arial"/>
                <w:sz w:val="21"/>
              </w:rPr>
            </w:pPr>
          </w:p>
        </w:tc>
        <w:tc>
          <w:tcPr>
            <w:tcW w:w="587" w:type="dxa"/>
            <w:vMerge w:val="continue"/>
            <w:tcBorders>
              <w:top w:val="nil"/>
              <w:bottom w:val="nil"/>
            </w:tcBorders>
            <w:vAlign w:val="top"/>
          </w:tcPr>
          <w:p w14:paraId="61E81568">
            <w:pPr>
              <w:rPr>
                <w:rFonts w:ascii="Arial"/>
                <w:sz w:val="21"/>
              </w:rPr>
            </w:pPr>
          </w:p>
        </w:tc>
        <w:tc>
          <w:tcPr>
            <w:tcW w:w="403" w:type="dxa"/>
            <w:vAlign w:val="top"/>
          </w:tcPr>
          <w:p w14:paraId="78DD19FE">
            <w:pPr>
              <w:spacing w:before="273"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tc>
        <w:tc>
          <w:tcPr>
            <w:tcW w:w="3906" w:type="dxa"/>
            <w:vAlign w:val="top"/>
          </w:tcPr>
          <w:p w14:paraId="7E619938">
            <w:pPr>
              <w:spacing w:before="244" w:line="219" w:lineRule="auto"/>
              <w:ind w:left="111"/>
              <w:rPr>
                <w:rFonts w:ascii="宋体" w:hAnsi="宋体" w:eastAsia="宋体" w:cs="宋体"/>
                <w:sz w:val="18"/>
                <w:szCs w:val="18"/>
              </w:rPr>
            </w:pPr>
            <w:r>
              <w:rPr>
                <w:rFonts w:ascii="宋体" w:hAnsi="宋体" w:eastAsia="宋体" w:cs="宋体"/>
                <w:spacing w:val="-2"/>
                <w:sz w:val="18"/>
                <w:szCs w:val="18"/>
              </w:rPr>
              <w:t>大学生体育与健康</w:t>
            </w:r>
            <w:r>
              <w:rPr>
                <w:rFonts w:ascii="宋体" w:hAnsi="宋体" w:eastAsia="宋体" w:cs="宋体"/>
                <w:spacing w:val="-17"/>
                <w:sz w:val="18"/>
                <w:szCs w:val="18"/>
              </w:rPr>
              <w:t xml:space="preserve"> </w:t>
            </w:r>
            <w:r>
              <w:rPr>
                <w:rFonts w:ascii="宋体" w:hAnsi="宋体" w:eastAsia="宋体" w:cs="宋体"/>
                <w:spacing w:val="-2"/>
                <w:sz w:val="18"/>
                <w:szCs w:val="18"/>
              </w:rPr>
              <w:t>1</w:t>
            </w:r>
          </w:p>
        </w:tc>
        <w:tc>
          <w:tcPr>
            <w:tcW w:w="635" w:type="dxa"/>
            <w:vAlign w:val="top"/>
          </w:tcPr>
          <w:p w14:paraId="25C134EC">
            <w:pPr>
              <w:spacing w:before="273"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8098B0A">
            <w:pPr>
              <w:spacing w:before="273"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496" w:type="dxa"/>
            <w:vAlign w:val="top"/>
          </w:tcPr>
          <w:p w14:paraId="27CA828C">
            <w:pPr>
              <w:spacing w:before="273"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12CE6949">
            <w:pPr>
              <w:spacing w:before="273"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776" w:type="dxa"/>
            <w:vAlign w:val="top"/>
          </w:tcPr>
          <w:p w14:paraId="3E68AC97">
            <w:pPr>
              <w:spacing w:before="272"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2×11W</w:t>
            </w:r>
          </w:p>
        </w:tc>
        <w:tc>
          <w:tcPr>
            <w:tcW w:w="774" w:type="dxa"/>
            <w:vAlign w:val="top"/>
          </w:tcPr>
          <w:p w14:paraId="44250C3D">
            <w:pPr>
              <w:rPr>
                <w:rFonts w:ascii="Arial"/>
                <w:sz w:val="21"/>
              </w:rPr>
            </w:pPr>
          </w:p>
        </w:tc>
        <w:tc>
          <w:tcPr>
            <w:tcW w:w="774" w:type="dxa"/>
            <w:vAlign w:val="top"/>
          </w:tcPr>
          <w:p w14:paraId="04B72D4D">
            <w:pPr>
              <w:rPr>
                <w:rFonts w:ascii="Arial"/>
                <w:sz w:val="21"/>
              </w:rPr>
            </w:pPr>
          </w:p>
        </w:tc>
        <w:tc>
          <w:tcPr>
            <w:tcW w:w="773" w:type="dxa"/>
            <w:vAlign w:val="top"/>
          </w:tcPr>
          <w:p w14:paraId="4CAEF21A">
            <w:pPr>
              <w:rPr>
                <w:rFonts w:ascii="Arial"/>
                <w:sz w:val="21"/>
              </w:rPr>
            </w:pPr>
          </w:p>
        </w:tc>
        <w:tc>
          <w:tcPr>
            <w:tcW w:w="774" w:type="dxa"/>
            <w:vAlign w:val="top"/>
          </w:tcPr>
          <w:p w14:paraId="4B8D9775">
            <w:pPr>
              <w:rPr>
                <w:rFonts w:ascii="Arial"/>
                <w:sz w:val="21"/>
              </w:rPr>
            </w:pPr>
          </w:p>
        </w:tc>
        <w:tc>
          <w:tcPr>
            <w:tcW w:w="587" w:type="dxa"/>
            <w:vAlign w:val="top"/>
          </w:tcPr>
          <w:p w14:paraId="76E72F3B">
            <w:pPr>
              <w:rPr>
                <w:rFonts w:ascii="Arial"/>
                <w:sz w:val="21"/>
              </w:rPr>
            </w:pPr>
          </w:p>
        </w:tc>
        <w:tc>
          <w:tcPr>
            <w:tcW w:w="587" w:type="dxa"/>
            <w:vAlign w:val="top"/>
          </w:tcPr>
          <w:p w14:paraId="188C7A69">
            <w:pPr>
              <w:spacing w:before="244"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6D16A59D">
            <w:pPr>
              <w:spacing w:before="244"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7EEDC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407" w:type="dxa"/>
            <w:vMerge w:val="continue"/>
            <w:tcBorders>
              <w:top w:val="nil"/>
            </w:tcBorders>
            <w:textDirection w:val="tbRlV"/>
            <w:vAlign w:val="top"/>
          </w:tcPr>
          <w:p w14:paraId="70C86B3A">
            <w:pPr>
              <w:rPr>
                <w:rFonts w:ascii="Arial"/>
                <w:sz w:val="21"/>
              </w:rPr>
            </w:pPr>
          </w:p>
        </w:tc>
        <w:tc>
          <w:tcPr>
            <w:tcW w:w="587" w:type="dxa"/>
            <w:vMerge w:val="continue"/>
            <w:tcBorders>
              <w:top w:val="nil"/>
            </w:tcBorders>
            <w:vAlign w:val="top"/>
          </w:tcPr>
          <w:p w14:paraId="0CA75E15">
            <w:pPr>
              <w:rPr>
                <w:rFonts w:ascii="Arial"/>
                <w:sz w:val="21"/>
              </w:rPr>
            </w:pPr>
          </w:p>
        </w:tc>
        <w:tc>
          <w:tcPr>
            <w:tcW w:w="403" w:type="dxa"/>
            <w:vAlign w:val="top"/>
          </w:tcPr>
          <w:p w14:paraId="30ABE5AE">
            <w:pPr>
              <w:spacing w:before="84"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3906" w:type="dxa"/>
            <w:vAlign w:val="top"/>
          </w:tcPr>
          <w:p w14:paraId="1CCB1407">
            <w:pPr>
              <w:spacing w:before="55" w:line="219" w:lineRule="auto"/>
              <w:ind w:left="111"/>
              <w:rPr>
                <w:rFonts w:ascii="宋体" w:hAnsi="宋体" w:eastAsia="宋体" w:cs="宋体"/>
                <w:sz w:val="18"/>
                <w:szCs w:val="18"/>
              </w:rPr>
            </w:pPr>
            <w:r>
              <w:rPr>
                <w:rFonts w:ascii="宋体" w:hAnsi="宋体" w:eastAsia="宋体" w:cs="宋体"/>
                <w:spacing w:val="-2"/>
                <w:sz w:val="18"/>
                <w:szCs w:val="18"/>
              </w:rPr>
              <w:t>大学生体育与健康</w:t>
            </w:r>
            <w:r>
              <w:rPr>
                <w:rFonts w:ascii="宋体" w:hAnsi="宋体" w:eastAsia="宋体" w:cs="宋体"/>
                <w:spacing w:val="-28"/>
                <w:sz w:val="18"/>
                <w:szCs w:val="18"/>
              </w:rPr>
              <w:t xml:space="preserve"> </w:t>
            </w:r>
            <w:r>
              <w:rPr>
                <w:rFonts w:ascii="宋体" w:hAnsi="宋体" w:eastAsia="宋体" w:cs="宋体"/>
                <w:spacing w:val="-2"/>
                <w:sz w:val="18"/>
                <w:szCs w:val="18"/>
              </w:rPr>
              <w:t>2</w:t>
            </w:r>
          </w:p>
        </w:tc>
        <w:tc>
          <w:tcPr>
            <w:tcW w:w="635" w:type="dxa"/>
            <w:vAlign w:val="top"/>
          </w:tcPr>
          <w:p w14:paraId="39B68328">
            <w:pPr>
              <w:spacing w:before="84"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257B9676">
            <w:pPr>
              <w:spacing w:before="84"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1E2AB774">
            <w:pPr>
              <w:spacing w:before="84"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1B0A7478">
            <w:pPr>
              <w:spacing w:before="84"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776" w:type="dxa"/>
            <w:vAlign w:val="top"/>
          </w:tcPr>
          <w:p w14:paraId="26A582D9">
            <w:pPr>
              <w:rPr>
                <w:rFonts w:ascii="Arial"/>
                <w:sz w:val="21"/>
              </w:rPr>
            </w:pPr>
          </w:p>
        </w:tc>
        <w:tc>
          <w:tcPr>
            <w:tcW w:w="774" w:type="dxa"/>
            <w:vAlign w:val="top"/>
          </w:tcPr>
          <w:p w14:paraId="21826E2F">
            <w:pPr>
              <w:spacing w:before="83"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4" w:type="dxa"/>
            <w:vAlign w:val="top"/>
          </w:tcPr>
          <w:p w14:paraId="6C01CCA6">
            <w:pPr>
              <w:rPr>
                <w:rFonts w:ascii="Arial"/>
                <w:sz w:val="21"/>
              </w:rPr>
            </w:pPr>
          </w:p>
        </w:tc>
        <w:tc>
          <w:tcPr>
            <w:tcW w:w="773" w:type="dxa"/>
            <w:vAlign w:val="top"/>
          </w:tcPr>
          <w:p w14:paraId="6A6442CE">
            <w:pPr>
              <w:rPr>
                <w:rFonts w:ascii="Arial"/>
                <w:sz w:val="21"/>
              </w:rPr>
            </w:pPr>
          </w:p>
        </w:tc>
        <w:tc>
          <w:tcPr>
            <w:tcW w:w="774" w:type="dxa"/>
            <w:vAlign w:val="top"/>
          </w:tcPr>
          <w:p w14:paraId="3957B3BC">
            <w:pPr>
              <w:rPr>
                <w:rFonts w:ascii="Arial"/>
                <w:sz w:val="21"/>
              </w:rPr>
            </w:pPr>
          </w:p>
        </w:tc>
        <w:tc>
          <w:tcPr>
            <w:tcW w:w="587" w:type="dxa"/>
            <w:vAlign w:val="top"/>
          </w:tcPr>
          <w:p w14:paraId="6ACC615E">
            <w:pPr>
              <w:rPr>
                <w:rFonts w:ascii="Arial"/>
                <w:sz w:val="21"/>
              </w:rPr>
            </w:pPr>
          </w:p>
        </w:tc>
        <w:tc>
          <w:tcPr>
            <w:tcW w:w="587" w:type="dxa"/>
            <w:vAlign w:val="top"/>
          </w:tcPr>
          <w:p w14:paraId="12DCB4E3">
            <w:pPr>
              <w:spacing w:before="55"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F84908C">
            <w:pPr>
              <w:spacing w:before="55"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bl>
    <w:p w14:paraId="37424523">
      <w:pPr>
        <w:rPr>
          <w:rFonts w:ascii="Arial"/>
          <w:sz w:val="21"/>
        </w:rPr>
      </w:pPr>
    </w:p>
    <w:p w14:paraId="59C46175">
      <w:pPr>
        <w:rPr>
          <w:rFonts w:ascii="Arial" w:hAnsi="Arial" w:eastAsia="Arial" w:cs="Arial"/>
          <w:sz w:val="21"/>
          <w:szCs w:val="21"/>
        </w:rPr>
        <w:sectPr>
          <w:footerReference r:id="rId26" w:type="default"/>
          <w:pgSz w:w="16839" w:h="11906"/>
          <w:pgMar w:top="1012" w:right="1333" w:bottom="1173" w:left="1327" w:header="0" w:footer="987" w:gutter="0"/>
          <w:cols w:space="720" w:num="1"/>
        </w:sectPr>
      </w:pPr>
    </w:p>
    <w:p w14:paraId="2C375C42">
      <w:pPr>
        <w:spacing w:before="20"/>
      </w:pPr>
    </w:p>
    <w:p w14:paraId="16D089C0">
      <w:pPr>
        <w:spacing w:before="20"/>
      </w:pPr>
    </w:p>
    <w:p w14:paraId="6F6617D3">
      <w:pPr>
        <w:spacing w:before="20"/>
      </w:pPr>
    </w:p>
    <w:tbl>
      <w:tblPr>
        <w:tblStyle w:val="6"/>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587"/>
        <w:gridCol w:w="403"/>
        <w:gridCol w:w="3906"/>
        <w:gridCol w:w="635"/>
        <w:gridCol w:w="587"/>
        <w:gridCol w:w="496"/>
        <w:gridCol w:w="593"/>
        <w:gridCol w:w="776"/>
        <w:gridCol w:w="774"/>
        <w:gridCol w:w="774"/>
        <w:gridCol w:w="773"/>
        <w:gridCol w:w="774"/>
        <w:gridCol w:w="587"/>
        <w:gridCol w:w="587"/>
        <w:gridCol w:w="1513"/>
      </w:tblGrid>
      <w:tr w14:paraId="693DA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407" w:type="dxa"/>
            <w:vMerge w:val="restart"/>
            <w:tcBorders>
              <w:bottom w:val="nil"/>
            </w:tcBorders>
            <w:vAlign w:val="top"/>
          </w:tcPr>
          <w:p w14:paraId="7A320917">
            <w:pPr>
              <w:rPr>
                <w:rFonts w:ascii="Arial"/>
                <w:sz w:val="21"/>
              </w:rPr>
            </w:pPr>
          </w:p>
        </w:tc>
        <w:tc>
          <w:tcPr>
            <w:tcW w:w="587" w:type="dxa"/>
            <w:vMerge w:val="restart"/>
            <w:vAlign w:val="top"/>
          </w:tcPr>
          <w:p w14:paraId="74633F20">
            <w:pPr>
              <w:rPr>
                <w:rFonts w:ascii="Arial"/>
                <w:sz w:val="21"/>
              </w:rPr>
            </w:pPr>
          </w:p>
        </w:tc>
        <w:tc>
          <w:tcPr>
            <w:tcW w:w="403" w:type="dxa"/>
            <w:vAlign w:val="top"/>
          </w:tcPr>
          <w:p w14:paraId="30E96A7B">
            <w:pPr>
              <w:spacing w:before="84"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3906" w:type="dxa"/>
            <w:vAlign w:val="top"/>
          </w:tcPr>
          <w:p w14:paraId="6C3BF5AD">
            <w:pPr>
              <w:spacing w:before="55" w:line="219" w:lineRule="auto"/>
              <w:ind w:left="111"/>
              <w:rPr>
                <w:rFonts w:ascii="宋体" w:hAnsi="宋体" w:eastAsia="宋体" w:cs="宋体"/>
                <w:sz w:val="18"/>
                <w:szCs w:val="18"/>
              </w:rPr>
            </w:pPr>
            <w:r>
              <w:rPr>
                <w:rFonts w:ascii="宋体" w:hAnsi="宋体" w:eastAsia="宋体" w:cs="宋体"/>
                <w:spacing w:val="-2"/>
                <w:sz w:val="18"/>
                <w:szCs w:val="18"/>
              </w:rPr>
              <w:t>大学生体育与健康</w:t>
            </w:r>
            <w:r>
              <w:rPr>
                <w:rFonts w:ascii="宋体" w:hAnsi="宋体" w:eastAsia="宋体" w:cs="宋体"/>
                <w:spacing w:val="-26"/>
                <w:sz w:val="18"/>
                <w:szCs w:val="18"/>
              </w:rPr>
              <w:t xml:space="preserve"> </w:t>
            </w:r>
            <w:r>
              <w:rPr>
                <w:rFonts w:ascii="宋体" w:hAnsi="宋体" w:eastAsia="宋体" w:cs="宋体"/>
                <w:spacing w:val="-2"/>
                <w:sz w:val="18"/>
                <w:szCs w:val="18"/>
              </w:rPr>
              <w:t>3</w:t>
            </w:r>
          </w:p>
        </w:tc>
        <w:tc>
          <w:tcPr>
            <w:tcW w:w="635" w:type="dxa"/>
            <w:vAlign w:val="top"/>
          </w:tcPr>
          <w:p w14:paraId="6361FE80">
            <w:pPr>
              <w:spacing w:before="84"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3B32BFD4">
            <w:pPr>
              <w:spacing w:before="84"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16A71DE6">
            <w:pPr>
              <w:spacing w:before="84"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530F465A">
            <w:pPr>
              <w:spacing w:before="84"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776" w:type="dxa"/>
            <w:vAlign w:val="top"/>
          </w:tcPr>
          <w:p w14:paraId="511CA18E">
            <w:pPr>
              <w:rPr>
                <w:rFonts w:ascii="Arial"/>
                <w:sz w:val="21"/>
              </w:rPr>
            </w:pPr>
          </w:p>
        </w:tc>
        <w:tc>
          <w:tcPr>
            <w:tcW w:w="774" w:type="dxa"/>
            <w:vAlign w:val="top"/>
          </w:tcPr>
          <w:p w14:paraId="38217AE7">
            <w:pPr>
              <w:rPr>
                <w:rFonts w:ascii="Arial"/>
                <w:sz w:val="21"/>
              </w:rPr>
            </w:pPr>
          </w:p>
        </w:tc>
        <w:tc>
          <w:tcPr>
            <w:tcW w:w="774" w:type="dxa"/>
            <w:vAlign w:val="top"/>
          </w:tcPr>
          <w:p w14:paraId="6CE26E28">
            <w:pPr>
              <w:spacing w:before="84"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3" w:type="dxa"/>
            <w:vAlign w:val="top"/>
          </w:tcPr>
          <w:p w14:paraId="060B1025">
            <w:pPr>
              <w:rPr>
                <w:rFonts w:ascii="Arial"/>
                <w:sz w:val="21"/>
              </w:rPr>
            </w:pPr>
          </w:p>
        </w:tc>
        <w:tc>
          <w:tcPr>
            <w:tcW w:w="774" w:type="dxa"/>
            <w:vAlign w:val="top"/>
          </w:tcPr>
          <w:p w14:paraId="45CFCF34">
            <w:pPr>
              <w:rPr>
                <w:rFonts w:ascii="Arial"/>
                <w:sz w:val="21"/>
              </w:rPr>
            </w:pPr>
          </w:p>
        </w:tc>
        <w:tc>
          <w:tcPr>
            <w:tcW w:w="587" w:type="dxa"/>
            <w:vAlign w:val="top"/>
          </w:tcPr>
          <w:p w14:paraId="24809226">
            <w:pPr>
              <w:rPr>
                <w:rFonts w:ascii="Arial"/>
                <w:sz w:val="21"/>
              </w:rPr>
            </w:pPr>
          </w:p>
        </w:tc>
        <w:tc>
          <w:tcPr>
            <w:tcW w:w="587" w:type="dxa"/>
            <w:vAlign w:val="top"/>
          </w:tcPr>
          <w:p w14:paraId="469E81BE">
            <w:pPr>
              <w:spacing w:before="55"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3C194F2B">
            <w:pPr>
              <w:spacing w:before="55"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42DBE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25032D19">
            <w:pPr>
              <w:rPr>
                <w:rFonts w:ascii="Arial"/>
                <w:sz w:val="21"/>
              </w:rPr>
            </w:pPr>
          </w:p>
        </w:tc>
        <w:tc>
          <w:tcPr>
            <w:tcW w:w="587" w:type="dxa"/>
            <w:vMerge w:val="continue"/>
            <w:vAlign w:val="top"/>
          </w:tcPr>
          <w:p w14:paraId="07D1C93E">
            <w:pPr>
              <w:rPr>
                <w:rFonts w:ascii="Arial"/>
                <w:sz w:val="21"/>
              </w:rPr>
            </w:pPr>
          </w:p>
        </w:tc>
        <w:tc>
          <w:tcPr>
            <w:tcW w:w="403" w:type="dxa"/>
            <w:vAlign w:val="top"/>
          </w:tcPr>
          <w:p w14:paraId="0D071DBE">
            <w:pPr>
              <w:spacing w:before="80"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3906" w:type="dxa"/>
            <w:vAlign w:val="top"/>
          </w:tcPr>
          <w:p w14:paraId="778FF229">
            <w:pPr>
              <w:spacing w:before="52" w:line="219" w:lineRule="auto"/>
              <w:ind w:left="111"/>
              <w:rPr>
                <w:rFonts w:ascii="宋体" w:hAnsi="宋体" w:eastAsia="宋体" w:cs="宋体"/>
                <w:sz w:val="18"/>
                <w:szCs w:val="18"/>
              </w:rPr>
            </w:pPr>
            <w:r>
              <w:rPr>
                <w:rFonts w:ascii="宋体" w:hAnsi="宋体" w:eastAsia="宋体" w:cs="宋体"/>
                <w:spacing w:val="-2"/>
                <w:sz w:val="18"/>
                <w:szCs w:val="18"/>
              </w:rPr>
              <w:t>大学生体育与健康</w:t>
            </w:r>
            <w:r>
              <w:rPr>
                <w:rFonts w:ascii="宋体" w:hAnsi="宋体" w:eastAsia="宋体" w:cs="宋体"/>
                <w:spacing w:val="-31"/>
                <w:sz w:val="18"/>
                <w:szCs w:val="18"/>
              </w:rPr>
              <w:t xml:space="preserve"> </w:t>
            </w:r>
            <w:r>
              <w:rPr>
                <w:rFonts w:ascii="宋体" w:hAnsi="宋体" w:eastAsia="宋体" w:cs="宋体"/>
                <w:spacing w:val="-2"/>
                <w:sz w:val="18"/>
                <w:szCs w:val="18"/>
              </w:rPr>
              <w:t>4</w:t>
            </w:r>
          </w:p>
        </w:tc>
        <w:tc>
          <w:tcPr>
            <w:tcW w:w="635" w:type="dxa"/>
            <w:vAlign w:val="top"/>
          </w:tcPr>
          <w:p w14:paraId="61D5EFDA">
            <w:pPr>
              <w:spacing w:before="80"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27388330">
            <w:pPr>
              <w:spacing w:before="80"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496" w:type="dxa"/>
            <w:vAlign w:val="top"/>
          </w:tcPr>
          <w:p w14:paraId="5595D8C1">
            <w:pPr>
              <w:spacing w:before="80"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0D3D9494">
            <w:pPr>
              <w:spacing w:before="80"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tc>
        <w:tc>
          <w:tcPr>
            <w:tcW w:w="776" w:type="dxa"/>
            <w:vAlign w:val="top"/>
          </w:tcPr>
          <w:p w14:paraId="301D3607">
            <w:pPr>
              <w:rPr>
                <w:rFonts w:ascii="Arial"/>
                <w:sz w:val="21"/>
              </w:rPr>
            </w:pPr>
          </w:p>
        </w:tc>
        <w:tc>
          <w:tcPr>
            <w:tcW w:w="774" w:type="dxa"/>
            <w:vAlign w:val="top"/>
          </w:tcPr>
          <w:p w14:paraId="4A512B64">
            <w:pPr>
              <w:rPr>
                <w:rFonts w:ascii="Arial"/>
                <w:sz w:val="21"/>
              </w:rPr>
            </w:pPr>
          </w:p>
        </w:tc>
        <w:tc>
          <w:tcPr>
            <w:tcW w:w="774" w:type="dxa"/>
            <w:vAlign w:val="top"/>
          </w:tcPr>
          <w:p w14:paraId="4FCEB332">
            <w:pPr>
              <w:rPr>
                <w:rFonts w:ascii="Arial"/>
                <w:sz w:val="21"/>
              </w:rPr>
            </w:pPr>
          </w:p>
        </w:tc>
        <w:tc>
          <w:tcPr>
            <w:tcW w:w="773" w:type="dxa"/>
            <w:vAlign w:val="top"/>
          </w:tcPr>
          <w:p w14:paraId="1045DAE4">
            <w:pPr>
              <w:spacing w:before="80"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2×11W</w:t>
            </w:r>
          </w:p>
        </w:tc>
        <w:tc>
          <w:tcPr>
            <w:tcW w:w="774" w:type="dxa"/>
            <w:vAlign w:val="top"/>
          </w:tcPr>
          <w:p w14:paraId="472DC422">
            <w:pPr>
              <w:rPr>
                <w:rFonts w:ascii="Arial"/>
                <w:sz w:val="21"/>
              </w:rPr>
            </w:pPr>
          </w:p>
        </w:tc>
        <w:tc>
          <w:tcPr>
            <w:tcW w:w="587" w:type="dxa"/>
            <w:vAlign w:val="top"/>
          </w:tcPr>
          <w:p w14:paraId="71A68216">
            <w:pPr>
              <w:rPr>
                <w:rFonts w:ascii="Arial"/>
                <w:sz w:val="21"/>
              </w:rPr>
            </w:pPr>
          </w:p>
        </w:tc>
        <w:tc>
          <w:tcPr>
            <w:tcW w:w="587" w:type="dxa"/>
            <w:vAlign w:val="top"/>
          </w:tcPr>
          <w:p w14:paraId="365AFE58">
            <w:pPr>
              <w:spacing w:before="52"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3129D374">
            <w:pPr>
              <w:spacing w:before="52"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572C3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5DCC8EFC">
            <w:pPr>
              <w:rPr>
                <w:rFonts w:ascii="Arial"/>
                <w:sz w:val="21"/>
              </w:rPr>
            </w:pPr>
          </w:p>
        </w:tc>
        <w:tc>
          <w:tcPr>
            <w:tcW w:w="587" w:type="dxa"/>
            <w:vMerge w:val="continue"/>
            <w:vAlign w:val="top"/>
          </w:tcPr>
          <w:p w14:paraId="4AD65168">
            <w:pPr>
              <w:rPr>
                <w:rFonts w:ascii="Arial"/>
                <w:sz w:val="21"/>
              </w:rPr>
            </w:pPr>
          </w:p>
        </w:tc>
        <w:tc>
          <w:tcPr>
            <w:tcW w:w="403" w:type="dxa"/>
            <w:vAlign w:val="top"/>
          </w:tcPr>
          <w:p w14:paraId="2F4FA4DC">
            <w:pPr>
              <w:spacing w:before="81"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tc>
        <w:tc>
          <w:tcPr>
            <w:tcW w:w="3906" w:type="dxa"/>
            <w:vAlign w:val="top"/>
          </w:tcPr>
          <w:p w14:paraId="79857B79">
            <w:pPr>
              <w:spacing w:before="52" w:line="220" w:lineRule="auto"/>
              <w:ind w:left="111"/>
              <w:rPr>
                <w:rFonts w:ascii="宋体" w:hAnsi="宋体" w:eastAsia="宋体" w:cs="宋体"/>
                <w:sz w:val="18"/>
                <w:szCs w:val="18"/>
              </w:rPr>
            </w:pPr>
            <w:r>
              <w:rPr>
                <w:rFonts w:ascii="宋体" w:hAnsi="宋体" w:eastAsia="宋体" w:cs="宋体"/>
                <w:spacing w:val="-2"/>
                <w:sz w:val="18"/>
                <w:szCs w:val="18"/>
              </w:rPr>
              <w:t>大学英语</w:t>
            </w:r>
            <w:r>
              <w:rPr>
                <w:rFonts w:ascii="宋体" w:hAnsi="宋体" w:eastAsia="宋体" w:cs="宋体"/>
                <w:spacing w:val="-25"/>
                <w:sz w:val="18"/>
                <w:szCs w:val="18"/>
              </w:rPr>
              <w:t xml:space="preserve"> </w:t>
            </w:r>
            <w:r>
              <w:rPr>
                <w:rFonts w:ascii="宋体" w:hAnsi="宋体" w:eastAsia="宋体" w:cs="宋体"/>
                <w:spacing w:val="-2"/>
                <w:sz w:val="18"/>
                <w:szCs w:val="18"/>
              </w:rPr>
              <w:t>1</w:t>
            </w:r>
          </w:p>
        </w:tc>
        <w:tc>
          <w:tcPr>
            <w:tcW w:w="635" w:type="dxa"/>
            <w:vAlign w:val="top"/>
          </w:tcPr>
          <w:p w14:paraId="18F73AA2">
            <w:pPr>
              <w:spacing w:before="81"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06A70F89">
            <w:pPr>
              <w:spacing w:before="8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39E1C302">
            <w:pPr>
              <w:spacing w:before="81"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593" w:type="dxa"/>
            <w:vAlign w:val="top"/>
          </w:tcPr>
          <w:p w14:paraId="29CB88F3">
            <w:pPr>
              <w:spacing w:before="8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65F488F0">
            <w:pPr>
              <w:spacing w:before="81" w:line="188"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4" w:type="dxa"/>
            <w:vAlign w:val="top"/>
          </w:tcPr>
          <w:p w14:paraId="0D6EC966">
            <w:pPr>
              <w:rPr>
                <w:rFonts w:ascii="Arial"/>
                <w:sz w:val="21"/>
              </w:rPr>
            </w:pPr>
          </w:p>
        </w:tc>
        <w:tc>
          <w:tcPr>
            <w:tcW w:w="774" w:type="dxa"/>
            <w:vAlign w:val="top"/>
          </w:tcPr>
          <w:p w14:paraId="548F2702">
            <w:pPr>
              <w:rPr>
                <w:rFonts w:ascii="Arial"/>
                <w:sz w:val="21"/>
              </w:rPr>
            </w:pPr>
          </w:p>
        </w:tc>
        <w:tc>
          <w:tcPr>
            <w:tcW w:w="773" w:type="dxa"/>
            <w:vAlign w:val="top"/>
          </w:tcPr>
          <w:p w14:paraId="692773E0">
            <w:pPr>
              <w:rPr>
                <w:rFonts w:ascii="Arial"/>
                <w:sz w:val="21"/>
              </w:rPr>
            </w:pPr>
          </w:p>
        </w:tc>
        <w:tc>
          <w:tcPr>
            <w:tcW w:w="774" w:type="dxa"/>
            <w:vAlign w:val="top"/>
          </w:tcPr>
          <w:p w14:paraId="68221980">
            <w:pPr>
              <w:rPr>
                <w:rFonts w:ascii="Arial"/>
                <w:sz w:val="21"/>
              </w:rPr>
            </w:pPr>
          </w:p>
        </w:tc>
        <w:tc>
          <w:tcPr>
            <w:tcW w:w="587" w:type="dxa"/>
            <w:vAlign w:val="top"/>
          </w:tcPr>
          <w:p w14:paraId="0CA28C47">
            <w:pPr>
              <w:rPr>
                <w:rFonts w:ascii="Arial"/>
                <w:sz w:val="21"/>
              </w:rPr>
            </w:pPr>
          </w:p>
        </w:tc>
        <w:tc>
          <w:tcPr>
            <w:tcW w:w="587" w:type="dxa"/>
            <w:vAlign w:val="top"/>
          </w:tcPr>
          <w:p w14:paraId="39E3B540">
            <w:pPr>
              <w:spacing w:before="52"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313C7364">
            <w:pPr>
              <w:spacing w:before="52"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3FADE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5F190592">
            <w:pPr>
              <w:rPr>
                <w:rFonts w:ascii="Arial"/>
                <w:sz w:val="21"/>
              </w:rPr>
            </w:pPr>
          </w:p>
        </w:tc>
        <w:tc>
          <w:tcPr>
            <w:tcW w:w="587" w:type="dxa"/>
            <w:vMerge w:val="continue"/>
            <w:vAlign w:val="top"/>
          </w:tcPr>
          <w:p w14:paraId="53BE5D71">
            <w:pPr>
              <w:rPr>
                <w:rFonts w:ascii="Arial"/>
                <w:sz w:val="21"/>
              </w:rPr>
            </w:pPr>
          </w:p>
        </w:tc>
        <w:tc>
          <w:tcPr>
            <w:tcW w:w="403" w:type="dxa"/>
            <w:vAlign w:val="top"/>
          </w:tcPr>
          <w:p w14:paraId="5A7F7F2F">
            <w:pPr>
              <w:spacing w:before="81"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3906" w:type="dxa"/>
            <w:vAlign w:val="top"/>
          </w:tcPr>
          <w:p w14:paraId="4F14C1A0">
            <w:pPr>
              <w:spacing w:before="50" w:line="220" w:lineRule="auto"/>
              <w:ind w:left="111"/>
              <w:rPr>
                <w:rFonts w:ascii="宋体" w:hAnsi="宋体" w:eastAsia="宋体" w:cs="宋体"/>
                <w:sz w:val="18"/>
                <w:szCs w:val="18"/>
              </w:rPr>
            </w:pPr>
            <w:r>
              <w:rPr>
                <w:rFonts w:ascii="宋体" w:hAnsi="宋体" w:eastAsia="宋体" w:cs="宋体"/>
                <w:spacing w:val="-2"/>
                <w:sz w:val="18"/>
                <w:szCs w:val="18"/>
              </w:rPr>
              <w:t>大学英语</w:t>
            </w:r>
            <w:r>
              <w:rPr>
                <w:rFonts w:ascii="宋体" w:hAnsi="宋体" w:eastAsia="宋体" w:cs="宋体"/>
                <w:spacing w:val="-36"/>
                <w:sz w:val="18"/>
                <w:szCs w:val="18"/>
              </w:rPr>
              <w:t xml:space="preserve"> </w:t>
            </w:r>
            <w:r>
              <w:rPr>
                <w:rFonts w:ascii="宋体" w:hAnsi="宋体" w:eastAsia="宋体" w:cs="宋体"/>
                <w:spacing w:val="-2"/>
                <w:sz w:val="18"/>
                <w:szCs w:val="18"/>
              </w:rPr>
              <w:t>2</w:t>
            </w:r>
          </w:p>
        </w:tc>
        <w:tc>
          <w:tcPr>
            <w:tcW w:w="635" w:type="dxa"/>
            <w:vAlign w:val="top"/>
          </w:tcPr>
          <w:p w14:paraId="7C58FB88">
            <w:pPr>
              <w:spacing w:before="81"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0E6185F6">
            <w:pPr>
              <w:spacing w:before="8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5F005E69">
            <w:pPr>
              <w:spacing w:before="81"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593" w:type="dxa"/>
            <w:vAlign w:val="top"/>
          </w:tcPr>
          <w:p w14:paraId="12CAAF94">
            <w:pPr>
              <w:spacing w:before="8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5F963471">
            <w:pPr>
              <w:rPr>
                <w:rFonts w:ascii="Arial"/>
                <w:sz w:val="21"/>
              </w:rPr>
            </w:pPr>
          </w:p>
        </w:tc>
        <w:tc>
          <w:tcPr>
            <w:tcW w:w="774" w:type="dxa"/>
            <w:vAlign w:val="top"/>
          </w:tcPr>
          <w:p w14:paraId="72B1FFB8">
            <w:pPr>
              <w:spacing w:before="81" w:line="188"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4" w:type="dxa"/>
            <w:vAlign w:val="top"/>
          </w:tcPr>
          <w:p w14:paraId="41F61CFF">
            <w:pPr>
              <w:rPr>
                <w:rFonts w:ascii="Arial"/>
                <w:sz w:val="21"/>
              </w:rPr>
            </w:pPr>
          </w:p>
        </w:tc>
        <w:tc>
          <w:tcPr>
            <w:tcW w:w="773" w:type="dxa"/>
            <w:vAlign w:val="top"/>
          </w:tcPr>
          <w:p w14:paraId="4495FD0D">
            <w:pPr>
              <w:rPr>
                <w:rFonts w:ascii="Arial"/>
                <w:sz w:val="21"/>
              </w:rPr>
            </w:pPr>
          </w:p>
        </w:tc>
        <w:tc>
          <w:tcPr>
            <w:tcW w:w="774" w:type="dxa"/>
            <w:vAlign w:val="top"/>
          </w:tcPr>
          <w:p w14:paraId="037A5634">
            <w:pPr>
              <w:rPr>
                <w:rFonts w:ascii="Arial"/>
                <w:sz w:val="21"/>
              </w:rPr>
            </w:pPr>
          </w:p>
        </w:tc>
        <w:tc>
          <w:tcPr>
            <w:tcW w:w="587" w:type="dxa"/>
            <w:vAlign w:val="top"/>
          </w:tcPr>
          <w:p w14:paraId="6AB445C5">
            <w:pPr>
              <w:rPr>
                <w:rFonts w:ascii="Arial"/>
                <w:sz w:val="21"/>
              </w:rPr>
            </w:pPr>
          </w:p>
        </w:tc>
        <w:tc>
          <w:tcPr>
            <w:tcW w:w="587" w:type="dxa"/>
            <w:vAlign w:val="top"/>
          </w:tcPr>
          <w:p w14:paraId="0AAC6B19">
            <w:pPr>
              <w:spacing w:before="50"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67CC73B7">
            <w:pPr>
              <w:spacing w:before="50"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095C7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07" w:type="dxa"/>
            <w:vMerge w:val="continue"/>
            <w:tcBorders>
              <w:top w:val="nil"/>
              <w:bottom w:val="nil"/>
            </w:tcBorders>
            <w:vAlign w:val="top"/>
          </w:tcPr>
          <w:p w14:paraId="4F41D3FD">
            <w:pPr>
              <w:rPr>
                <w:rFonts w:ascii="Arial"/>
                <w:sz w:val="21"/>
              </w:rPr>
            </w:pPr>
          </w:p>
        </w:tc>
        <w:tc>
          <w:tcPr>
            <w:tcW w:w="587" w:type="dxa"/>
            <w:vMerge w:val="continue"/>
            <w:vAlign w:val="top"/>
          </w:tcPr>
          <w:p w14:paraId="7CABB6B9">
            <w:pPr>
              <w:rPr>
                <w:rFonts w:ascii="Arial"/>
                <w:sz w:val="21"/>
              </w:rPr>
            </w:pPr>
          </w:p>
        </w:tc>
        <w:tc>
          <w:tcPr>
            <w:tcW w:w="403" w:type="dxa"/>
            <w:vAlign w:val="top"/>
          </w:tcPr>
          <w:p w14:paraId="57A65048">
            <w:pPr>
              <w:spacing w:before="132" w:line="188" w:lineRule="auto"/>
              <w:ind w:left="12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3906" w:type="dxa"/>
            <w:vAlign w:val="top"/>
          </w:tcPr>
          <w:p w14:paraId="07F18A04">
            <w:pPr>
              <w:spacing w:before="101" w:line="220" w:lineRule="auto"/>
              <w:ind w:left="111"/>
              <w:rPr>
                <w:rFonts w:ascii="宋体" w:hAnsi="宋体" w:eastAsia="宋体" w:cs="宋体"/>
                <w:sz w:val="18"/>
                <w:szCs w:val="18"/>
              </w:rPr>
            </w:pPr>
            <w:r>
              <w:rPr>
                <w:rFonts w:ascii="宋体" w:hAnsi="宋体" w:eastAsia="宋体" w:cs="宋体"/>
                <w:spacing w:val="-2"/>
                <w:sz w:val="18"/>
                <w:szCs w:val="18"/>
              </w:rPr>
              <w:t>大学语文</w:t>
            </w:r>
            <w:r>
              <w:rPr>
                <w:rFonts w:ascii="宋体" w:hAnsi="宋体" w:eastAsia="宋体" w:cs="宋体"/>
                <w:spacing w:val="-25"/>
                <w:sz w:val="18"/>
                <w:szCs w:val="18"/>
              </w:rPr>
              <w:t xml:space="preserve"> </w:t>
            </w:r>
            <w:r>
              <w:rPr>
                <w:rFonts w:ascii="宋体" w:hAnsi="宋体" w:eastAsia="宋体" w:cs="宋体"/>
                <w:spacing w:val="-2"/>
                <w:sz w:val="18"/>
                <w:szCs w:val="18"/>
              </w:rPr>
              <w:t>1</w:t>
            </w:r>
          </w:p>
        </w:tc>
        <w:tc>
          <w:tcPr>
            <w:tcW w:w="635" w:type="dxa"/>
            <w:vAlign w:val="top"/>
          </w:tcPr>
          <w:p w14:paraId="07172BDE">
            <w:pPr>
              <w:spacing w:before="13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680CE3E8">
            <w:pPr>
              <w:spacing w:before="13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2E37A55E">
            <w:pPr>
              <w:spacing w:before="13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593" w:type="dxa"/>
            <w:vAlign w:val="top"/>
          </w:tcPr>
          <w:p w14:paraId="2F0F9825">
            <w:pPr>
              <w:spacing w:before="132"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203672F1">
            <w:pPr>
              <w:spacing w:before="132" w:line="188" w:lineRule="auto"/>
              <w:ind w:left="345"/>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4" w:type="dxa"/>
            <w:vAlign w:val="top"/>
          </w:tcPr>
          <w:p w14:paraId="18898F03">
            <w:pPr>
              <w:rPr>
                <w:rFonts w:ascii="Arial"/>
                <w:sz w:val="21"/>
              </w:rPr>
            </w:pPr>
          </w:p>
        </w:tc>
        <w:tc>
          <w:tcPr>
            <w:tcW w:w="774" w:type="dxa"/>
            <w:vAlign w:val="top"/>
          </w:tcPr>
          <w:p w14:paraId="3F7CA4FB">
            <w:pPr>
              <w:rPr>
                <w:rFonts w:ascii="Arial"/>
                <w:sz w:val="21"/>
              </w:rPr>
            </w:pPr>
          </w:p>
        </w:tc>
        <w:tc>
          <w:tcPr>
            <w:tcW w:w="773" w:type="dxa"/>
            <w:vAlign w:val="top"/>
          </w:tcPr>
          <w:p w14:paraId="56412610">
            <w:pPr>
              <w:rPr>
                <w:rFonts w:ascii="Arial"/>
                <w:sz w:val="21"/>
              </w:rPr>
            </w:pPr>
          </w:p>
        </w:tc>
        <w:tc>
          <w:tcPr>
            <w:tcW w:w="774" w:type="dxa"/>
            <w:vAlign w:val="top"/>
          </w:tcPr>
          <w:p w14:paraId="60B16633">
            <w:pPr>
              <w:rPr>
                <w:rFonts w:ascii="Arial"/>
                <w:sz w:val="21"/>
              </w:rPr>
            </w:pPr>
          </w:p>
        </w:tc>
        <w:tc>
          <w:tcPr>
            <w:tcW w:w="587" w:type="dxa"/>
            <w:vAlign w:val="top"/>
          </w:tcPr>
          <w:p w14:paraId="7260DA3D">
            <w:pPr>
              <w:rPr>
                <w:rFonts w:ascii="Arial"/>
                <w:sz w:val="21"/>
              </w:rPr>
            </w:pPr>
          </w:p>
        </w:tc>
        <w:tc>
          <w:tcPr>
            <w:tcW w:w="587" w:type="dxa"/>
            <w:vAlign w:val="top"/>
          </w:tcPr>
          <w:p w14:paraId="4ECD2D0F">
            <w:pPr>
              <w:spacing w:before="10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EFD3CA5">
            <w:pPr>
              <w:spacing w:before="101"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1B2B7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07" w:type="dxa"/>
            <w:tcBorders>
              <w:top w:val="nil"/>
              <w:bottom w:val="nil"/>
            </w:tcBorders>
            <w:vAlign w:val="top"/>
          </w:tcPr>
          <w:p w14:paraId="7DD4B94B">
            <w:pPr>
              <w:rPr>
                <w:rFonts w:ascii="Arial"/>
                <w:sz w:val="21"/>
              </w:rPr>
            </w:pPr>
          </w:p>
        </w:tc>
        <w:tc>
          <w:tcPr>
            <w:tcW w:w="587" w:type="dxa"/>
            <w:vMerge w:val="continue"/>
            <w:vAlign w:val="top"/>
          </w:tcPr>
          <w:p w14:paraId="047A0EBE">
            <w:pPr>
              <w:rPr>
                <w:rFonts w:ascii="Arial"/>
                <w:sz w:val="21"/>
              </w:rPr>
            </w:pPr>
          </w:p>
        </w:tc>
        <w:tc>
          <w:tcPr>
            <w:tcW w:w="403" w:type="dxa"/>
            <w:vAlign w:val="top"/>
          </w:tcPr>
          <w:p w14:paraId="2AD0A043">
            <w:pPr>
              <w:spacing w:before="132" w:line="188" w:lineRule="auto"/>
              <w:ind w:left="128"/>
              <w:rPr>
                <w:rFonts w:hint="default" w:ascii="Times New Roman" w:hAnsi="Times New Roman" w:eastAsia="宋体" w:cs="Times New Roman"/>
                <w:spacing w:val="-10"/>
                <w:sz w:val="18"/>
                <w:szCs w:val="18"/>
                <w:lang w:val="en-US" w:eastAsia="zh-CN"/>
              </w:rPr>
            </w:pPr>
            <w:r>
              <w:rPr>
                <w:rFonts w:hint="eastAsia" w:ascii="Times New Roman" w:hAnsi="Times New Roman" w:eastAsia="宋体" w:cs="Times New Roman"/>
                <w:spacing w:val="-10"/>
                <w:sz w:val="18"/>
                <w:szCs w:val="18"/>
                <w:lang w:val="en-US" w:eastAsia="zh-CN"/>
              </w:rPr>
              <w:t>20</w:t>
            </w:r>
          </w:p>
        </w:tc>
        <w:tc>
          <w:tcPr>
            <w:tcW w:w="3906" w:type="dxa"/>
            <w:vAlign w:val="center"/>
          </w:tcPr>
          <w:p w14:paraId="26338002">
            <w:pPr>
              <w:spacing w:before="101" w:line="220" w:lineRule="auto"/>
              <w:ind w:left="111"/>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国家安全教育</w:t>
            </w:r>
          </w:p>
        </w:tc>
        <w:tc>
          <w:tcPr>
            <w:tcW w:w="635" w:type="dxa"/>
            <w:vAlign w:val="center"/>
          </w:tcPr>
          <w:p w14:paraId="129368C8">
            <w:pPr>
              <w:spacing w:before="132" w:line="188" w:lineRule="auto"/>
              <w:ind w:left="273"/>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w:t>
            </w:r>
          </w:p>
        </w:tc>
        <w:tc>
          <w:tcPr>
            <w:tcW w:w="587" w:type="dxa"/>
            <w:vAlign w:val="center"/>
          </w:tcPr>
          <w:p w14:paraId="1FEB7FF7">
            <w:pPr>
              <w:spacing w:before="132" w:line="188" w:lineRule="auto"/>
              <w:ind w:left="273"/>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16</w:t>
            </w:r>
          </w:p>
        </w:tc>
        <w:tc>
          <w:tcPr>
            <w:tcW w:w="496" w:type="dxa"/>
            <w:vAlign w:val="center"/>
          </w:tcPr>
          <w:p w14:paraId="3BA329ED">
            <w:pPr>
              <w:spacing w:before="132" w:line="188" w:lineRule="auto"/>
              <w:ind w:left="273"/>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4</w:t>
            </w:r>
          </w:p>
        </w:tc>
        <w:tc>
          <w:tcPr>
            <w:tcW w:w="593" w:type="dxa"/>
            <w:vAlign w:val="center"/>
          </w:tcPr>
          <w:p w14:paraId="3733FFA3">
            <w:pPr>
              <w:spacing w:before="132" w:line="188" w:lineRule="auto"/>
              <w:ind w:left="273"/>
              <w:rPr>
                <w:rFonts w:hint="default" w:ascii="Times New Roman" w:hAnsi="Times New Roman" w:eastAsia="Times New Roman" w:cs="Times New Roman"/>
                <w:sz w:val="18"/>
                <w:szCs w:val="18"/>
                <w:lang w:val="en-US" w:eastAsia="zh-CN"/>
              </w:rPr>
            </w:pPr>
            <w:r>
              <w:rPr>
                <w:rFonts w:hint="eastAsia" w:ascii="Times New Roman" w:hAnsi="Times New Roman" w:eastAsia="Times New Roman" w:cs="Times New Roman"/>
                <w:sz w:val="18"/>
                <w:szCs w:val="18"/>
                <w:lang w:val="en-US" w:eastAsia="zh-CN"/>
              </w:rPr>
              <w:t>12</w:t>
            </w:r>
          </w:p>
        </w:tc>
        <w:tc>
          <w:tcPr>
            <w:tcW w:w="776" w:type="dxa"/>
            <w:vAlign w:val="center"/>
          </w:tcPr>
          <w:p w14:paraId="0AD7B67E">
            <w:pPr>
              <w:spacing w:before="132"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4×2W</w:t>
            </w:r>
          </w:p>
        </w:tc>
        <w:tc>
          <w:tcPr>
            <w:tcW w:w="774" w:type="dxa"/>
            <w:vAlign w:val="center"/>
          </w:tcPr>
          <w:p w14:paraId="4B137775">
            <w:pPr>
              <w:spacing w:before="132"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4×2W</w:t>
            </w:r>
          </w:p>
        </w:tc>
        <w:tc>
          <w:tcPr>
            <w:tcW w:w="774" w:type="dxa"/>
            <w:vAlign w:val="top"/>
          </w:tcPr>
          <w:p w14:paraId="5201E975">
            <w:pPr>
              <w:rPr>
                <w:rFonts w:ascii="Arial"/>
                <w:sz w:val="21"/>
              </w:rPr>
            </w:pPr>
          </w:p>
        </w:tc>
        <w:tc>
          <w:tcPr>
            <w:tcW w:w="773" w:type="dxa"/>
            <w:vAlign w:val="top"/>
          </w:tcPr>
          <w:p w14:paraId="62219400">
            <w:pPr>
              <w:rPr>
                <w:rFonts w:ascii="Arial"/>
                <w:sz w:val="21"/>
              </w:rPr>
            </w:pPr>
          </w:p>
        </w:tc>
        <w:tc>
          <w:tcPr>
            <w:tcW w:w="774" w:type="dxa"/>
            <w:vAlign w:val="top"/>
          </w:tcPr>
          <w:p w14:paraId="4DA4A9E1">
            <w:pPr>
              <w:rPr>
                <w:rFonts w:ascii="Arial"/>
                <w:sz w:val="21"/>
              </w:rPr>
            </w:pPr>
          </w:p>
        </w:tc>
        <w:tc>
          <w:tcPr>
            <w:tcW w:w="587" w:type="dxa"/>
            <w:vAlign w:val="top"/>
          </w:tcPr>
          <w:p w14:paraId="624D2306">
            <w:pPr>
              <w:rPr>
                <w:rFonts w:ascii="Arial"/>
                <w:sz w:val="21"/>
              </w:rPr>
            </w:pPr>
          </w:p>
        </w:tc>
        <w:tc>
          <w:tcPr>
            <w:tcW w:w="587" w:type="dxa"/>
            <w:vAlign w:val="top"/>
          </w:tcPr>
          <w:p w14:paraId="410083A1">
            <w:pPr>
              <w:spacing w:before="101" w:line="219" w:lineRule="auto"/>
              <w:ind w:left="119"/>
              <w:rPr>
                <w:rFonts w:ascii="宋体" w:hAnsi="宋体" w:eastAsia="宋体" w:cs="宋体"/>
                <w:spacing w:val="-4"/>
                <w:sz w:val="18"/>
                <w:szCs w:val="18"/>
              </w:rPr>
            </w:pPr>
            <w:r>
              <w:rPr>
                <w:rFonts w:hint="eastAsia" w:ascii="宋体" w:hAnsi="宋体" w:eastAsia="宋体" w:cs="宋体"/>
                <w:spacing w:val="-4"/>
                <w:sz w:val="18"/>
                <w:szCs w:val="18"/>
                <w:lang w:val="en-US" w:eastAsia="zh-CN"/>
              </w:rPr>
              <w:t>考试</w:t>
            </w:r>
          </w:p>
        </w:tc>
        <w:tc>
          <w:tcPr>
            <w:tcW w:w="1513" w:type="dxa"/>
            <w:vAlign w:val="top"/>
          </w:tcPr>
          <w:p w14:paraId="6026087E">
            <w:pPr>
              <w:spacing w:before="101" w:line="219" w:lineRule="auto"/>
              <w:ind w:left="119"/>
              <w:rPr>
                <w:rFonts w:ascii="宋体" w:hAnsi="宋体" w:eastAsia="宋体" w:cs="宋体"/>
                <w:spacing w:val="-4"/>
                <w:sz w:val="18"/>
                <w:szCs w:val="18"/>
              </w:rPr>
            </w:pPr>
          </w:p>
        </w:tc>
      </w:tr>
      <w:tr w14:paraId="32047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07" w:type="dxa"/>
            <w:tcBorders>
              <w:top w:val="nil"/>
              <w:bottom w:val="nil"/>
            </w:tcBorders>
            <w:vAlign w:val="top"/>
          </w:tcPr>
          <w:p w14:paraId="1EC62365">
            <w:pPr>
              <w:shd w:val="clear"/>
              <w:rPr>
                <w:rFonts w:ascii="Arial"/>
                <w:sz w:val="21"/>
              </w:rPr>
            </w:pPr>
          </w:p>
        </w:tc>
        <w:tc>
          <w:tcPr>
            <w:tcW w:w="4896" w:type="dxa"/>
            <w:gridSpan w:val="3"/>
            <w:shd w:val="clear" w:color="auto" w:fill="auto"/>
            <w:vAlign w:val="top"/>
          </w:tcPr>
          <w:p w14:paraId="38F3DA6E">
            <w:pPr>
              <w:shd w:val="clear"/>
              <w:spacing w:before="172" w:line="219" w:lineRule="auto"/>
              <w:ind w:left="1736"/>
              <w:rPr>
                <w:rFonts w:ascii="宋体" w:hAnsi="宋体" w:eastAsia="宋体" w:cs="宋体"/>
                <w:sz w:val="18"/>
                <w:szCs w:val="18"/>
              </w:rPr>
            </w:pPr>
            <w:r>
              <w:rPr>
                <w:rFonts w:ascii="宋体" w:hAnsi="宋体" w:eastAsia="宋体" w:cs="宋体"/>
                <w:spacing w:val="-2"/>
                <w:sz w:val="18"/>
                <w:szCs w:val="18"/>
              </w:rPr>
              <w:t>公共基础必修小计</w:t>
            </w:r>
          </w:p>
        </w:tc>
        <w:tc>
          <w:tcPr>
            <w:tcW w:w="635" w:type="dxa"/>
            <w:shd w:val="clear" w:color="auto" w:fill="auto"/>
            <w:vAlign w:val="top"/>
          </w:tcPr>
          <w:p w14:paraId="5E594B27">
            <w:pPr>
              <w:shd w:val="clear"/>
              <w:spacing w:before="200" w:line="188" w:lineRule="auto"/>
              <w:ind w:left="231"/>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3</w:t>
            </w:r>
            <w:r>
              <w:rPr>
                <w:rFonts w:hint="eastAsia" w:ascii="Times New Roman" w:hAnsi="Times New Roman" w:eastAsia="宋体" w:cs="Times New Roman"/>
                <w:spacing w:val="-4"/>
                <w:sz w:val="18"/>
                <w:szCs w:val="18"/>
                <w:lang w:val="en-US" w:eastAsia="zh-CN"/>
              </w:rPr>
              <w:t>7</w:t>
            </w:r>
          </w:p>
        </w:tc>
        <w:tc>
          <w:tcPr>
            <w:tcW w:w="587" w:type="dxa"/>
            <w:shd w:val="clear" w:color="auto" w:fill="auto"/>
            <w:vAlign w:val="top"/>
          </w:tcPr>
          <w:p w14:paraId="23221CEB">
            <w:pPr>
              <w:shd w:val="clear"/>
              <w:spacing w:before="200" w:line="188" w:lineRule="auto"/>
              <w:ind w:left="16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612</w:t>
            </w:r>
          </w:p>
        </w:tc>
        <w:tc>
          <w:tcPr>
            <w:tcW w:w="496" w:type="dxa"/>
            <w:shd w:val="clear" w:color="auto" w:fill="auto"/>
            <w:vAlign w:val="top"/>
          </w:tcPr>
          <w:p w14:paraId="194E367C">
            <w:pPr>
              <w:shd w:val="clear"/>
              <w:spacing w:before="200" w:line="188" w:lineRule="auto"/>
              <w:ind w:left="113"/>
              <w:rPr>
                <w:rFonts w:hint="eastAsia" w:ascii="Times New Roman" w:hAnsi="Times New Roman" w:eastAsia="宋体" w:cs="Times New Roman"/>
                <w:sz w:val="18"/>
                <w:szCs w:val="18"/>
                <w:lang w:eastAsia="zh-CN"/>
              </w:rPr>
            </w:pPr>
            <w:r>
              <w:rPr>
                <w:rFonts w:ascii="Times New Roman" w:hAnsi="Times New Roman" w:eastAsia="Times New Roman" w:cs="Times New Roman"/>
                <w:spacing w:val="-1"/>
                <w:sz w:val="18"/>
                <w:szCs w:val="18"/>
              </w:rPr>
              <w:t>45</w:t>
            </w:r>
            <w:r>
              <w:rPr>
                <w:rFonts w:hint="eastAsia" w:ascii="Times New Roman" w:hAnsi="Times New Roman" w:eastAsia="宋体" w:cs="Times New Roman"/>
                <w:spacing w:val="-1"/>
                <w:sz w:val="18"/>
                <w:szCs w:val="18"/>
                <w:lang w:val="en-US" w:eastAsia="zh-CN"/>
              </w:rPr>
              <w:t>4</w:t>
            </w:r>
          </w:p>
        </w:tc>
        <w:tc>
          <w:tcPr>
            <w:tcW w:w="593" w:type="dxa"/>
            <w:shd w:val="clear" w:color="auto" w:fill="auto"/>
            <w:vAlign w:val="top"/>
          </w:tcPr>
          <w:p w14:paraId="6DF5C8BD">
            <w:pPr>
              <w:shd w:val="clear"/>
              <w:spacing w:before="200" w:line="188" w:lineRule="auto"/>
              <w:ind w:left="180"/>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w:t>
            </w:r>
            <w:r>
              <w:rPr>
                <w:rFonts w:hint="eastAsia" w:ascii="Times New Roman" w:hAnsi="Times New Roman" w:eastAsia="宋体" w:cs="Times New Roman"/>
                <w:spacing w:val="-7"/>
                <w:sz w:val="18"/>
                <w:szCs w:val="18"/>
                <w:lang w:val="en-US" w:eastAsia="zh-CN"/>
              </w:rPr>
              <w:t>58</w:t>
            </w:r>
          </w:p>
        </w:tc>
        <w:tc>
          <w:tcPr>
            <w:tcW w:w="776" w:type="dxa"/>
            <w:shd w:val="clear" w:color="auto" w:fill="auto"/>
            <w:vAlign w:val="top"/>
          </w:tcPr>
          <w:p w14:paraId="69E9EAD7">
            <w:pPr>
              <w:shd w:val="clear"/>
              <w:spacing w:before="200"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tc>
        <w:tc>
          <w:tcPr>
            <w:tcW w:w="774" w:type="dxa"/>
            <w:shd w:val="clear" w:color="auto" w:fill="auto"/>
            <w:vAlign w:val="top"/>
          </w:tcPr>
          <w:p w14:paraId="6163EFE9">
            <w:pPr>
              <w:shd w:val="clear"/>
              <w:spacing w:before="200"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774" w:type="dxa"/>
            <w:shd w:val="clear" w:color="auto" w:fill="auto"/>
            <w:vAlign w:val="top"/>
          </w:tcPr>
          <w:p w14:paraId="636834A9">
            <w:pPr>
              <w:shd w:val="clear"/>
              <w:spacing w:before="200" w:line="188"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3" w:type="dxa"/>
            <w:shd w:val="clear" w:color="auto" w:fill="auto"/>
            <w:vAlign w:val="top"/>
          </w:tcPr>
          <w:p w14:paraId="410B08E4">
            <w:pPr>
              <w:shd w:val="clear"/>
              <w:spacing w:before="200" w:line="188"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4" w:type="dxa"/>
            <w:shd w:val="clear" w:color="auto" w:fill="auto"/>
            <w:vAlign w:val="top"/>
          </w:tcPr>
          <w:p w14:paraId="5C3A1F7A">
            <w:pPr>
              <w:shd w:val="clear"/>
              <w:rPr>
                <w:rFonts w:ascii="Arial"/>
                <w:sz w:val="21"/>
              </w:rPr>
            </w:pPr>
          </w:p>
        </w:tc>
        <w:tc>
          <w:tcPr>
            <w:tcW w:w="587" w:type="dxa"/>
            <w:shd w:val="clear" w:color="auto" w:fill="auto"/>
            <w:vAlign w:val="top"/>
          </w:tcPr>
          <w:p w14:paraId="5BDB6FCD">
            <w:pPr>
              <w:shd w:val="clear"/>
              <w:rPr>
                <w:rFonts w:ascii="Arial"/>
                <w:sz w:val="21"/>
              </w:rPr>
            </w:pPr>
          </w:p>
        </w:tc>
        <w:tc>
          <w:tcPr>
            <w:tcW w:w="587" w:type="dxa"/>
            <w:shd w:val="clear" w:color="auto" w:fill="auto"/>
            <w:vAlign w:val="top"/>
          </w:tcPr>
          <w:p w14:paraId="3E213E13">
            <w:pPr>
              <w:shd w:val="clear"/>
              <w:rPr>
                <w:rFonts w:ascii="Arial"/>
                <w:sz w:val="21"/>
              </w:rPr>
            </w:pPr>
          </w:p>
        </w:tc>
        <w:tc>
          <w:tcPr>
            <w:tcW w:w="1513" w:type="dxa"/>
            <w:shd w:val="clear" w:color="auto" w:fill="auto"/>
            <w:vAlign w:val="top"/>
          </w:tcPr>
          <w:p w14:paraId="411E1E49">
            <w:pPr>
              <w:shd w:val="clear"/>
              <w:rPr>
                <w:rFonts w:ascii="Arial"/>
                <w:sz w:val="21"/>
              </w:rPr>
            </w:pPr>
          </w:p>
        </w:tc>
      </w:tr>
      <w:tr w14:paraId="727EF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restart"/>
            <w:tcBorders>
              <w:top w:val="nil"/>
              <w:bottom w:val="nil"/>
            </w:tcBorders>
            <w:vAlign w:val="top"/>
          </w:tcPr>
          <w:p w14:paraId="1345EFE7">
            <w:pPr>
              <w:shd w:val="clear"/>
              <w:rPr>
                <w:rFonts w:ascii="Arial"/>
                <w:sz w:val="21"/>
              </w:rPr>
            </w:pPr>
          </w:p>
        </w:tc>
        <w:tc>
          <w:tcPr>
            <w:tcW w:w="587" w:type="dxa"/>
            <w:vMerge w:val="restart"/>
            <w:vAlign w:val="top"/>
          </w:tcPr>
          <w:p w14:paraId="52A37CA9">
            <w:pPr>
              <w:shd w:val="clear"/>
              <w:spacing w:line="284" w:lineRule="auto"/>
              <w:rPr>
                <w:rFonts w:ascii="Arial"/>
                <w:sz w:val="21"/>
              </w:rPr>
            </w:pPr>
          </w:p>
          <w:p w14:paraId="6375CD26">
            <w:pPr>
              <w:shd w:val="clear"/>
              <w:spacing w:line="284" w:lineRule="auto"/>
              <w:rPr>
                <w:rFonts w:ascii="Arial"/>
                <w:sz w:val="21"/>
              </w:rPr>
            </w:pPr>
          </w:p>
          <w:p w14:paraId="0821F731">
            <w:pPr>
              <w:shd w:val="clear"/>
              <w:spacing w:line="284" w:lineRule="auto"/>
              <w:rPr>
                <w:rFonts w:ascii="Arial"/>
                <w:sz w:val="21"/>
              </w:rPr>
            </w:pPr>
          </w:p>
          <w:p w14:paraId="32244BB3">
            <w:pPr>
              <w:shd w:val="clear"/>
              <w:spacing w:line="284" w:lineRule="auto"/>
              <w:rPr>
                <w:rFonts w:ascii="Arial"/>
                <w:sz w:val="21"/>
              </w:rPr>
            </w:pPr>
          </w:p>
          <w:p w14:paraId="0BA6484E">
            <w:pPr>
              <w:shd w:val="clear"/>
              <w:spacing w:before="58" w:line="233" w:lineRule="auto"/>
              <w:ind w:left="115" w:right="113" w:firstLine="5"/>
              <w:jc w:val="both"/>
              <w:rPr>
                <w:rFonts w:ascii="宋体" w:hAnsi="宋体" w:eastAsia="宋体" w:cs="宋体"/>
                <w:sz w:val="18"/>
                <w:szCs w:val="18"/>
              </w:rPr>
            </w:pPr>
            <w:r>
              <w:rPr>
                <w:rFonts w:ascii="宋体" w:hAnsi="宋体" w:eastAsia="宋体" w:cs="宋体"/>
                <w:spacing w:val="-7"/>
                <w:sz w:val="18"/>
                <w:szCs w:val="18"/>
              </w:rPr>
              <w:t>公共</w:t>
            </w:r>
            <w:r>
              <w:rPr>
                <w:rFonts w:ascii="宋体" w:hAnsi="宋体" w:eastAsia="宋体" w:cs="宋体"/>
                <w:sz w:val="18"/>
                <w:szCs w:val="18"/>
              </w:rPr>
              <w:t xml:space="preserve"> </w:t>
            </w:r>
            <w:r>
              <w:rPr>
                <w:rFonts w:ascii="宋体" w:hAnsi="宋体" w:eastAsia="宋体" w:cs="宋体"/>
                <w:spacing w:val="-4"/>
                <w:sz w:val="18"/>
                <w:szCs w:val="18"/>
              </w:rPr>
              <w:t>基础</w:t>
            </w:r>
            <w:r>
              <w:rPr>
                <w:rFonts w:ascii="宋体" w:hAnsi="宋体" w:eastAsia="宋体" w:cs="宋体"/>
                <w:sz w:val="18"/>
                <w:szCs w:val="18"/>
              </w:rPr>
              <w:t xml:space="preserve"> </w:t>
            </w:r>
            <w:r>
              <w:rPr>
                <w:rFonts w:ascii="宋体" w:hAnsi="宋体" w:eastAsia="宋体" w:cs="宋体"/>
                <w:spacing w:val="-4"/>
                <w:sz w:val="18"/>
                <w:szCs w:val="18"/>
              </w:rPr>
              <w:t>限选</w:t>
            </w:r>
          </w:p>
        </w:tc>
        <w:tc>
          <w:tcPr>
            <w:tcW w:w="403" w:type="dxa"/>
            <w:vAlign w:val="top"/>
          </w:tcPr>
          <w:p w14:paraId="44D3D2E4">
            <w:pPr>
              <w:shd w:val="clear"/>
              <w:spacing w:before="150" w:line="184"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21</w:t>
            </w:r>
          </w:p>
        </w:tc>
        <w:tc>
          <w:tcPr>
            <w:tcW w:w="3906" w:type="dxa"/>
            <w:vAlign w:val="top"/>
          </w:tcPr>
          <w:p w14:paraId="6690E628">
            <w:pPr>
              <w:shd w:val="clear"/>
              <w:spacing w:before="63" w:line="220" w:lineRule="auto"/>
              <w:ind w:left="102"/>
              <w:rPr>
                <w:rFonts w:ascii="宋体" w:hAnsi="宋体" w:eastAsia="宋体" w:cs="宋体"/>
                <w:sz w:val="18"/>
                <w:szCs w:val="18"/>
              </w:rPr>
            </w:pPr>
            <w:r>
              <w:rPr>
                <w:rFonts w:ascii="宋体" w:hAnsi="宋体" w:eastAsia="宋体" w:cs="宋体"/>
                <w:spacing w:val="-8"/>
                <w:sz w:val="18"/>
                <w:szCs w:val="18"/>
              </w:rPr>
              <w:t>“</w:t>
            </w:r>
            <w:r>
              <w:rPr>
                <w:rFonts w:ascii="宋体" w:hAnsi="宋体" w:eastAsia="宋体" w:cs="宋体"/>
                <w:spacing w:val="-67"/>
                <w:sz w:val="18"/>
                <w:szCs w:val="18"/>
              </w:rPr>
              <w:t xml:space="preserve"> </w:t>
            </w:r>
            <w:r>
              <w:rPr>
                <w:rFonts w:ascii="宋体" w:hAnsi="宋体" w:eastAsia="宋体" w:cs="宋体"/>
                <w:spacing w:val="-8"/>
                <w:sz w:val="18"/>
                <w:szCs w:val="18"/>
              </w:rPr>
              <w:t>四史</w:t>
            </w:r>
            <w:r>
              <w:rPr>
                <w:rFonts w:ascii="宋体" w:hAnsi="宋体" w:eastAsia="宋体" w:cs="宋体"/>
                <w:spacing w:val="-66"/>
                <w:sz w:val="18"/>
                <w:szCs w:val="18"/>
              </w:rPr>
              <w:t xml:space="preserve"> </w:t>
            </w:r>
            <w:r>
              <w:rPr>
                <w:rFonts w:ascii="宋体" w:hAnsi="宋体" w:eastAsia="宋体" w:cs="宋体"/>
                <w:spacing w:val="-8"/>
                <w:sz w:val="18"/>
                <w:szCs w:val="18"/>
              </w:rPr>
              <w:t>”课程</w:t>
            </w:r>
          </w:p>
        </w:tc>
        <w:tc>
          <w:tcPr>
            <w:tcW w:w="635" w:type="dxa"/>
            <w:vAlign w:val="top"/>
          </w:tcPr>
          <w:p w14:paraId="183512B2">
            <w:pPr>
              <w:shd w:val="clear"/>
              <w:spacing w:before="91"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D8B9613">
            <w:pPr>
              <w:shd w:val="clear"/>
              <w:spacing w:before="9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4C180775">
            <w:pPr>
              <w:shd w:val="clear"/>
              <w:spacing w:before="9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93" w:type="dxa"/>
            <w:vAlign w:val="top"/>
          </w:tcPr>
          <w:p w14:paraId="58362ED2">
            <w:pPr>
              <w:shd w:val="clear"/>
              <w:spacing w:before="9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403D8455">
            <w:pPr>
              <w:shd w:val="clear"/>
              <w:rPr>
                <w:rFonts w:ascii="Arial"/>
                <w:sz w:val="21"/>
              </w:rPr>
            </w:pPr>
          </w:p>
        </w:tc>
        <w:tc>
          <w:tcPr>
            <w:tcW w:w="774" w:type="dxa"/>
            <w:vAlign w:val="top"/>
          </w:tcPr>
          <w:p w14:paraId="0D7A7EC4">
            <w:pPr>
              <w:shd w:val="clear"/>
              <w:spacing w:before="28"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23F3DDB6">
            <w:pPr>
              <w:shd w:val="clear"/>
              <w:rPr>
                <w:rFonts w:ascii="Arial"/>
                <w:sz w:val="21"/>
              </w:rPr>
            </w:pPr>
          </w:p>
        </w:tc>
        <w:tc>
          <w:tcPr>
            <w:tcW w:w="773" w:type="dxa"/>
            <w:vAlign w:val="top"/>
          </w:tcPr>
          <w:p w14:paraId="001F2754">
            <w:pPr>
              <w:shd w:val="clear"/>
              <w:rPr>
                <w:rFonts w:ascii="Arial"/>
                <w:sz w:val="21"/>
              </w:rPr>
            </w:pPr>
          </w:p>
        </w:tc>
        <w:tc>
          <w:tcPr>
            <w:tcW w:w="774" w:type="dxa"/>
            <w:vAlign w:val="top"/>
          </w:tcPr>
          <w:p w14:paraId="315BCA5D">
            <w:pPr>
              <w:shd w:val="clear"/>
              <w:rPr>
                <w:rFonts w:ascii="Arial"/>
                <w:sz w:val="21"/>
              </w:rPr>
            </w:pPr>
          </w:p>
        </w:tc>
        <w:tc>
          <w:tcPr>
            <w:tcW w:w="587" w:type="dxa"/>
            <w:vAlign w:val="top"/>
          </w:tcPr>
          <w:p w14:paraId="3C94FF85">
            <w:pPr>
              <w:shd w:val="clear"/>
              <w:rPr>
                <w:rFonts w:ascii="Arial"/>
                <w:sz w:val="21"/>
              </w:rPr>
            </w:pPr>
          </w:p>
        </w:tc>
        <w:tc>
          <w:tcPr>
            <w:tcW w:w="587" w:type="dxa"/>
            <w:vAlign w:val="top"/>
          </w:tcPr>
          <w:p w14:paraId="3319F715">
            <w:pPr>
              <w:shd w:val="clear"/>
              <w:spacing w:before="6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85820B5">
            <w:pPr>
              <w:shd w:val="clear"/>
              <w:spacing w:before="63" w:line="219" w:lineRule="auto"/>
              <w:ind w:left="135"/>
              <w:rPr>
                <w:rFonts w:ascii="宋体" w:hAnsi="宋体" w:eastAsia="宋体" w:cs="宋体"/>
                <w:sz w:val="18"/>
                <w:szCs w:val="18"/>
              </w:rPr>
            </w:pPr>
            <w:r>
              <w:rPr>
                <w:rFonts w:ascii="宋体" w:hAnsi="宋体" w:eastAsia="宋体" w:cs="宋体"/>
                <w:spacing w:val="-2"/>
                <w:sz w:val="18"/>
                <w:szCs w:val="18"/>
              </w:rPr>
              <w:t>马克思主义学院</w:t>
            </w:r>
          </w:p>
        </w:tc>
      </w:tr>
      <w:tr w14:paraId="5FB40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7" w:type="dxa"/>
            <w:vMerge w:val="continue"/>
            <w:tcBorders>
              <w:top w:val="nil"/>
              <w:bottom w:val="nil"/>
            </w:tcBorders>
            <w:vAlign w:val="top"/>
          </w:tcPr>
          <w:p w14:paraId="373C4F96">
            <w:pPr>
              <w:shd w:val="clear"/>
              <w:rPr>
                <w:rFonts w:ascii="Arial"/>
                <w:sz w:val="21"/>
              </w:rPr>
            </w:pPr>
          </w:p>
        </w:tc>
        <w:tc>
          <w:tcPr>
            <w:tcW w:w="587" w:type="dxa"/>
            <w:vMerge w:val="continue"/>
            <w:vAlign w:val="top"/>
          </w:tcPr>
          <w:p w14:paraId="5A0B7C18">
            <w:pPr>
              <w:shd w:val="clear"/>
              <w:rPr>
                <w:rFonts w:ascii="Arial"/>
                <w:sz w:val="21"/>
              </w:rPr>
            </w:pPr>
          </w:p>
        </w:tc>
        <w:tc>
          <w:tcPr>
            <w:tcW w:w="403" w:type="dxa"/>
            <w:vAlign w:val="top"/>
          </w:tcPr>
          <w:p w14:paraId="33F749C5">
            <w:pPr>
              <w:shd w:val="clear"/>
              <w:spacing w:before="131" w:line="183"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22</w:t>
            </w:r>
          </w:p>
        </w:tc>
        <w:tc>
          <w:tcPr>
            <w:tcW w:w="3906" w:type="dxa"/>
            <w:vAlign w:val="top"/>
          </w:tcPr>
          <w:p w14:paraId="74533722">
            <w:pPr>
              <w:shd w:val="clear"/>
              <w:spacing w:before="122" w:line="219" w:lineRule="auto"/>
              <w:ind w:left="109"/>
              <w:rPr>
                <w:rFonts w:ascii="宋体" w:hAnsi="宋体" w:eastAsia="宋体" w:cs="宋体"/>
                <w:sz w:val="18"/>
                <w:szCs w:val="18"/>
              </w:rPr>
            </w:pPr>
            <w:r>
              <w:rPr>
                <w:rFonts w:ascii="宋体" w:hAnsi="宋体" w:eastAsia="宋体" w:cs="宋体"/>
                <w:spacing w:val="-2"/>
                <w:sz w:val="18"/>
                <w:szCs w:val="18"/>
              </w:rPr>
              <w:t>信息技术</w:t>
            </w:r>
          </w:p>
        </w:tc>
        <w:tc>
          <w:tcPr>
            <w:tcW w:w="635" w:type="dxa"/>
            <w:vAlign w:val="top"/>
          </w:tcPr>
          <w:p w14:paraId="528E85C8">
            <w:pPr>
              <w:shd w:val="clear"/>
              <w:spacing w:before="151"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0F56E7C2">
            <w:pPr>
              <w:shd w:val="clear"/>
              <w:spacing w:before="151"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7F0EC11F">
            <w:pPr>
              <w:shd w:val="clear"/>
              <w:spacing w:before="151" w:line="188" w:lineRule="auto"/>
              <w:ind w:left="21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93" w:type="dxa"/>
            <w:vAlign w:val="top"/>
          </w:tcPr>
          <w:p w14:paraId="4ABE4ECD">
            <w:pPr>
              <w:shd w:val="clear"/>
              <w:spacing w:before="151"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76" w:type="dxa"/>
            <w:vAlign w:val="top"/>
          </w:tcPr>
          <w:p w14:paraId="445FFB23">
            <w:pPr>
              <w:shd w:val="clear"/>
              <w:spacing w:before="151" w:line="188"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4" w:type="dxa"/>
            <w:vAlign w:val="top"/>
          </w:tcPr>
          <w:p w14:paraId="594A728F">
            <w:pPr>
              <w:shd w:val="clear"/>
              <w:rPr>
                <w:rFonts w:ascii="Arial"/>
                <w:sz w:val="21"/>
              </w:rPr>
            </w:pPr>
          </w:p>
        </w:tc>
        <w:tc>
          <w:tcPr>
            <w:tcW w:w="774" w:type="dxa"/>
            <w:vAlign w:val="top"/>
          </w:tcPr>
          <w:p w14:paraId="2FB8DA5A">
            <w:pPr>
              <w:shd w:val="clear"/>
              <w:rPr>
                <w:rFonts w:ascii="Arial"/>
                <w:sz w:val="21"/>
              </w:rPr>
            </w:pPr>
          </w:p>
        </w:tc>
        <w:tc>
          <w:tcPr>
            <w:tcW w:w="773" w:type="dxa"/>
            <w:vAlign w:val="top"/>
          </w:tcPr>
          <w:p w14:paraId="1C3E9D1B">
            <w:pPr>
              <w:shd w:val="clear"/>
              <w:rPr>
                <w:rFonts w:ascii="Arial"/>
                <w:sz w:val="21"/>
              </w:rPr>
            </w:pPr>
          </w:p>
        </w:tc>
        <w:tc>
          <w:tcPr>
            <w:tcW w:w="774" w:type="dxa"/>
            <w:vAlign w:val="top"/>
          </w:tcPr>
          <w:p w14:paraId="025A33DF">
            <w:pPr>
              <w:shd w:val="clear"/>
              <w:rPr>
                <w:rFonts w:ascii="Arial"/>
                <w:sz w:val="21"/>
              </w:rPr>
            </w:pPr>
          </w:p>
        </w:tc>
        <w:tc>
          <w:tcPr>
            <w:tcW w:w="587" w:type="dxa"/>
            <w:vAlign w:val="top"/>
          </w:tcPr>
          <w:p w14:paraId="66ECC4BB">
            <w:pPr>
              <w:shd w:val="clear"/>
              <w:rPr>
                <w:rFonts w:ascii="Arial"/>
                <w:sz w:val="21"/>
              </w:rPr>
            </w:pPr>
          </w:p>
        </w:tc>
        <w:tc>
          <w:tcPr>
            <w:tcW w:w="587" w:type="dxa"/>
            <w:vAlign w:val="top"/>
          </w:tcPr>
          <w:p w14:paraId="4ACEC425">
            <w:pPr>
              <w:shd w:val="clear"/>
              <w:spacing w:before="12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5A84F65">
            <w:pPr>
              <w:shd w:val="clear"/>
              <w:spacing w:before="122" w:line="220" w:lineRule="auto"/>
              <w:ind w:left="583"/>
              <w:rPr>
                <w:rFonts w:ascii="宋体" w:hAnsi="宋体" w:eastAsia="宋体" w:cs="宋体"/>
                <w:sz w:val="18"/>
                <w:szCs w:val="18"/>
              </w:rPr>
            </w:pPr>
            <w:r>
              <w:rPr>
                <w:rFonts w:ascii="宋体" w:hAnsi="宋体" w:eastAsia="宋体" w:cs="宋体"/>
                <w:spacing w:val="-5"/>
                <w:sz w:val="18"/>
                <w:szCs w:val="18"/>
              </w:rPr>
              <w:t>各系</w:t>
            </w:r>
          </w:p>
        </w:tc>
      </w:tr>
      <w:tr w14:paraId="4A091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407" w:type="dxa"/>
            <w:vMerge w:val="continue"/>
            <w:tcBorders>
              <w:top w:val="nil"/>
              <w:bottom w:val="nil"/>
            </w:tcBorders>
            <w:vAlign w:val="top"/>
          </w:tcPr>
          <w:p w14:paraId="71EDB601">
            <w:pPr>
              <w:shd w:val="clear"/>
              <w:rPr>
                <w:rFonts w:ascii="Arial"/>
                <w:sz w:val="21"/>
              </w:rPr>
            </w:pPr>
          </w:p>
        </w:tc>
        <w:tc>
          <w:tcPr>
            <w:tcW w:w="587" w:type="dxa"/>
            <w:vMerge w:val="continue"/>
            <w:vAlign w:val="top"/>
          </w:tcPr>
          <w:p w14:paraId="0D2E7152">
            <w:pPr>
              <w:shd w:val="clear"/>
              <w:rPr>
                <w:rFonts w:ascii="Arial"/>
                <w:sz w:val="21"/>
              </w:rPr>
            </w:pPr>
          </w:p>
        </w:tc>
        <w:tc>
          <w:tcPr>
            <w:tcW w:w="403" w:type="dxa"/>
            <w:vAlign w:val="top"/>
          </w:tcPr>
          <w:p w14:paraId="55DA7643">
            <w:pPr>
              <w:shd w:val="clear"/>
              <w:rPr>
                <w:rFonts w:ascii="Arial"/>
                <w:sz w:val="21"/>
              </w:rPr>
            </w:pPr>
          </w:p>
          <w:p w14:paraId="18474AE3">
            <w:pPr>
              <w:shd w:val="clear"/>
              <w:spacing w:before="59" w:line="183"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23</w:t>
            </w:r>
          </w:p>
        </w:tc>
        <w:tc>
          <w:tcPr>
            <w:tcW w:w="3906" w:type="dxa"/>
            <w:vAlign w:val="top"/>
          </w:tcPr>
          <w:p w14:paraId="22C45A41">
            <w:pPr>
              <w:shd w:val="clear"/>
              <w:spacing w:before="102" w:line="219" w:lineRule="auto"/>
              <w:ind w:left="126"/>
              <w:rPr>
                <w:rFonts w:ascii="宋体" w:hAnsi="宋体" w:eastAsia="宋体" w:cs="宋体"/>
                <w:sz w:val="18"/>
                <w:szCs w:val="18"/>
              </w:rPr>
            </w:pPr>
            <w:r>
              <w:rPr>
                <w:rFonts w:ascii="宋体" w:hAnsi="宋体" w:eastAsia="宋体" w:cs="宋体"/>
                <w:spacing w:val="-3"/>
                <w:sz w:val="18"/>
                <w:szCs w:val="18"/>
              </w:rPr>
              <w:t>中华优秀传统文化</w:t>
            </w:r>
          </w:p>
        </w:tc>
        <w:tc>
          <w:tcPr>
            <w:tcW w:w="635" w:type="dxa"/>
            <w:vAlign w:val="top"/>
          </w:tcPr>
          <w:p w14:paraId="3C053FF7">
            <w:pPr>
              <w:shd w:val="clear"/>
              <w:spacing w:before="131"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64435C18">
            <w:pPr>
              <w:shd w:val="clear"/>
              <w:spacing w:before="13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32C85F3C">
            <w:pPr>
              <w:shd w:val="clear"/>
              <w:spacing w:before="13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93" w:type="dxa"/>
            <w:vAlign w:val="top"/>
          </w:tcPr>
          <w:p w14:paraId="54774AD4">
            <w:pPr>
              <w:shd w:val="clear"/>
              <w:spacing w:before="13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118790B3">
            <w:pPr>
              <w:shd w:val="clear"/>
              <w:rPr>
                <w:rFonts w:ascii="Arial"/>
                <w:sz w:val="21"/>
              </w:rPr>
            </w:pPr>
          </w:p>
        </w:tc>
        <w:tc>
          <w:tcPr>
            <w:tcW w:w="774" w:type="dxa"/>
            <w:vAlign w:val="top"/>
          </w:tcPr>
          <w:p w14:paraId="1C447653">
            <w:pPr>
              <w:shd w:val="clear"/>
              <w:rPr>
                <w:rFonts w:ascii="Arial"/>
                <w:sz w:val="21"/>
              </w:rPr>
            </w:pPr>
          </w:p>
        </w:tc>
        <w:tc>
          <w:tcPr>
            <w:tcW w:w="774" w:type="dxa"/>
            <w:vAlign w:val="top"/>
          </w:tcPr>
          <w:p w14:paraId="77239E55">
            <w:pPr>
              <w:shd w:val="clear"/>
              <w:spacing w:before="131" w:line="187" w:lineRule="auto"/>
              <w:ind w:left="16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Arial" w:hAnsi="Arial" w:eastAsia="Arial" w:cs="Arial"/>
                <w:spacing w:val="-1"/>
                <w:sz w:val="18"/>
                <w:szCs w:val="18"/>
              </w:rPr>
              <w:t>×</w:t>
            </w:r>
            <w:r>
              <w:rPr>
                <w:rFonts w:ascii="Times New Roman" w:hAnsi="Times New Roman" w:eastAsia="Times New Roman" w:cs="Times New Roman"/>
                <w:spacing w:val="-1"/>
                <w:sz w:val="18"/>
                <w:szCs w:val="18"/>
              </w:rPr>
              <w:t>8W</w:t>
            </w:r>
          </w:p>
        </w:tc>
        <w:tc>
          <w:tcPr>
            <w:tcW w:w="773" w:type="dxa"/>
            <w:vAlign w:val="top"/>
          </w:tcPr>
          <w:p w14:paraId="5C8C9DF8">
            <w:pPr>
              <w:shd w:val="clear"/>
              <w:rPr>
                <w:rFonts w:ascii="Arial"/>
                <w:sz w:val="21"/>
              </w:rPr>
            </w:pPr>
          </w:p>
        </w:tc>
        <w:tc>
          <w:tcPr>
            <w:tcW w:w="774" w:type="dxa"/>
            <w:vAlign w:val="top"/>
          </w:tcPr>
          <w:p w14:paraId="3FDE5EF1">
            <w:pPr>
              <w:shd w:val="clear"/>
              <w:rPr>
                <w:rFonts w:ascii="Arial"/>
                <w:sz w:val="21"/>
              </w:rPr>
            </w:pPr>
          </w:p>
        </w:tc>
        <w:tc>
          <w:tcPr>
            <w:tcW w:w="587" w:type="dxa"/>
            <w:vAlign w:val="top"/>
          </w:tcPr>
          <w:p w14:paraId="06D24F39">
            <w:pPr>
              <w:shd w:val="clear"/>
              <w:rPr>
                <w:rFonts w:ascii="Arial"/>
                <w:sz w:val="21"/>
              </w:rPr>
            </w:pPr>
          </w:p>
        </w:tc>
        <w:tc>
          <w:tcPr>
            <w:tcW w:w="587" w:type="dxa"/>
            <w:vAlign w:val="top"/>
          </w:tcPr>
          <w:p w14:paraId="364D4E75">
            <w:pPr>
              <w:shd w:val="clear"/>
              <w:spacing w:before="10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D010D75">
            <w:pPr>
              <w:shd w:val="clear"/>
              <w:spacing w:before="103"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27A58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7" w:type="dxa"/>
            <w:vMerge w:val="continue"/>
            <w:tcBorders>
              <w:top w:val="nil"/>
              <w:bottom w:val="nil"/>
            </w:tcBorders>
            <w:vAlign w:val="top"/>
          </w:tcPr>
          <w:p w14:paraId="09BC4CD8">
            <w:pPr>
              <w:shd w:val="clear"/>
              <w:rPr>
                <w:rFonts w:ascii="Arial"/>
                <w:sz w:val="21"/>
              </w:rPr>
            </w:pPr>
          </w:p>
        </w:tc>
        <w:tc>
          <w:tcPr>
            <w:tcW w:w="587" w:type="dxa"/>
            <w:vMerge w:val="continue"/>
            <w:vAlign w:val="top"/>
          </w:tcPr>
          <w:p w14:paraId="67740E0F">
            <w:pPr>
              <w:shd w:val="clear"/>
              <w:rPr>
                <w:rFonts w:ascii="Arial"/>
                <w:sz w:val="21"/>
              </w:rPr>
            </w:pPr>
          </w:p>
        </w:tc>
        <w:tc>
          <w:tcPr>
            <w:tcW w:w="403" w:type="dxa"/>
            <w:vAlign w:val="top"/>
          </w:tcPr>
          <w:p w14:paraId="60D45A75">
            <w:pPr>
              <w:shd w:val="clear"/>
              <w:spacing w:line="331" w:lineRule="auto"/>
              <w:rPr>
                <w:rFonts w:ascii="Arial"/>
                <w:sz w:val="21"/>
              </w:rPr>
            </w:pPr>
          </w:p>
          <w:p w14:paraId="179394C6">
            <w:pPr>
              <w:shd w:val="clear"/>
              <w:spacing w:before="59" w:line="183"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24</w:t>
            </w:r>
          </w:p>
        </w:tc>
        <w:tc>
          <w:tcPr>
            <w:tcW w:w="3906" w:type="dxa"/>
            <w:vAlign w:val="top"/>
          </w:tcPr>
          <w:p w14:paraId="78D48D71">
            <w:pPr>
              <w:shd w:val="clear"/>
              <w:spacing w:before="272" w:line="219" w:lineRule="auto"/>
              <w:ind w:left="114"/>
              <w:rPr>
                <w:rFonts w:ascii="宋体" w:hAnsi="宋体" w:eastAsia="宋体" w:cs="宋体"/>
                <w:sz w:val="18"/>
                <w:szCs w:val="18"/>
              </w:rPr>
            </w:pPr>
            <w:r>
              <w:rPr>
                <w:rFonts w:ascii="宋体" w:hAnsi="宋体" w:eastAsia="宋体" w:cs="宋体"/>
                <w:spacing w:val="-3"/>
                <w:sz w:val="18"/>
                <w:szCs w:val="18"/>
              </w:rPr>
              <w:t>艺术与审美</w:t>
            </w:r>
          </w:p>
        </w:tc>
        <w:tc>
          <w:tcPr>
            <w:tcW w:w="635" w:type="dxa"/>
            <w:vAlign w:val="top"/>
          </w:tcPr>
          <w:p w14:paraId="019301E1">
            <w:pPr>
              <w:shd w:val="clear"/>
              <w:spacing w:line="250" w:lineRule="auto"/>
              <w:rPr>
                <w:rFonts w:ascii="Arial"/>
                <w:sz w:val="21"/>
              </w:rPr>
            </w:pPr>
          </w:p>
          <w:p w14:paraId="0457619F">
            <w:pPr>
              <w:shd w:val="clear"/>
              <w:spacing w:before="52"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6B5B2783">
            <w:pPr>
              <w:shd w:val="clear"/>
              <w:spacing w:line="250" w:lineRule="auto"/>
              <w:rPr>
                <w:rFonts w:ascii="Arial"/>
                <w:sz w:val="21"/>
              </w:rPr>
            </w:pPr>
          </w:p>
          <w:p w14:paraId="56579EC1">
            <w:pPr>
              <w:shd w:val="clear"/>
              <w:spacing w:before="51"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68266855">
            <w:pPr>
              <w:shd w:val="clear"/>
              <w:spacing w:line="250" w:lineRule="auto"/>
              <w:rPr>
                <w:rFonts w:ascii="Arial"/>
                <w:sz w:val="21"/>
              </w:rPr>
            </w:pPr>
          </w:p>
          <w:p w14:paraId="2236A969">
            <w:pPr>
              <w:shd w:val="clear"/>
              <w:spacing w:before="5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593" w:type="dxa"/>
            <w:vAlign w:val="top"/>
          </w:tcPr>
          <w:p w14:paraId="5EFA63FC">
            <w:pPr>
              <w:shd w:val="clear"/>
              <w:spacing w:line="250" w:lineRule="auto"/>
              <w:rPr>
                <w:rFonts w:ascii="Arial"/>
                <w:sz w:val="21"/>
              </w:rPr>
            </w:pPr>
          </w:p>
          <w:p w14:paraId="3AE40FED">
            <w:pPr>
              <w:shd w:val="clear"/>
              <w:spacing w:before="51" w:line="188" w:lineRule="auto"/>
              <w:ind w:left="254"/>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776" w:type="dxa"/>
            <w:vAlign w:val="top"/>
          </w:tcPr>
          <w:p w14:paraId="1228DB82">
            <w:pPr>
              <w:shd w:val="clear"/>
              <w:rPr>
                <w:rFonts w:ascii="Arial"/>
                <w:sz w:val="21"/>
              </w:rPr>
            </w:pPr>
          </w:p>
        </w:tc>
        <w:tc>
          <w:tcPr>
            <w:tcW w:w="774" w:type="dxa"/>
            <w:vAlign w:val="top"/>
          </w:tcPr>
          <w:p w14:paraId="4FFA78BC">
            <w:pPr>
              <w:shd w:val="clear"/>
              <w:rPr>
                <w:rFonts w:ascii="Arial"/>
                <w:sz w:val="21"/>
              </w:rPr>
            </w:pPr>
          </w:p>
        </w:tc>
        <w:tc>
          <w:tcPr>
            <w:tcW w:w="774" w:type="dxa"/>
            <w:vAlign w:val="top"/>
          </w:tcPr>
          <w:p w14:paraId="4B28683F">
            <w:pPr>
              <w:shd w:val="clear"/>
              <w:spacing w:line="250" w:lineRule="auto"/>
              <w:rPr>
                <w:rFonts w:ascii="Arial"/>
                <w:sz w:val="21"/>
              </w:rPr>
            </w:pPr>
          </w:p>
          <w:p w14:paraId="31DBBCFB">
            <w:pPr>
              <w:shd w:val="clear"/>
              <w:spacing w:before="52" w:line="188" w:lineRule="auto"/>
              <w:ind w:left="36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773" w:type="dxa"/>
            <w:vAlign w:val="top"/>
          </w:tcPr>
          <w:p w14:paraId="5082158E">
            <w:pPr>
              <w:shd w:val="clear"/>
              <w:rPr>
                <w:rFonts w:ascii="Arial"/>
                <w:sz w:val="21"/>
              </w:rPr>
            </w:pPr>
          </w:p>
        </w:tc>
        <w:tc>
          <w:tcPr>
            <w:tcW w:w="774" w:type="dxa"/>
            <w:vAlign w:val="top"/>
          </w:tcPr>
          <w:p w14:paraId="4BBCB25C">
            <w:pPr>
              <w:shd w:val="clear"/>
              <w:rPr>
                <w:rFonts w:ascii="Arial"/>
                <w:sz w:val="21"/>
              </w:rPr>
            </w:pPr>
          </w:p>
        </w:tc>
        <w:tc>
          <w:tcPr>
            <w:tcW w:w="587" w:type="dxa"/>
            <w:vAlign w:val="top"/>
          </w:tcPr>
          <w:p w14:paraId="2515726C">
            <w:pPr>
              <w:shd w:val="clear"/>
              <w:rPr>
                <w:rFonts w:ascii="Arial"/>
                <w:sz w:val="21"/>
              </w:rPr>
            </w:pPr>
          </w:p>
        </w:tc>
        <w:tc>
          <w:tcPr>
            <w:tcW w:w="587" w:type="dxa"/>
            <w:vAlign w:val="top"/>
          </w:tcPr>
          <w:p w14:paraId="24D1D726">
            <w:pPr>
              <w:shd w:val="clear"/>
              <w:spacing w:before="27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77C85BF">
            <w:pPr>
              <w:shd w:val="clear"/>
              <w:spacing w:before="272" w:line="219" w:lineRule="auto"/>
              <w:ind w:left="221"/>
              <w:rPr>
                <w:rFonts w:ascii="宋体" w:hAnsi="宋体" w:eastAsia="宋体" w:cs="宋体"/>
                <w:sz w:val="18"/>
                <w:szCs w:val="18"/>
              </w:rPr>
            </w:pPr>
            <w:r>
              <w:rPr>
                <w:rFonts w:ascii="宋体" w:hAnsi="宋体" w:eastAsia="宋体" w:cs="宋体"/>
                <w:spacing w:val="-2"/>
                <w:sz w:val="18"/>
                <w:szCs w:val="18"/>
              </w:rPr>
              <w:t>基础教育学院</w:t>
            </w:r>
          </w:p>
        </w:tc>
      </w:tr>
      <w:tr w14:paraId="50975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407" w:type="dxa"/>
            <w:vMerge w:val="continue"/>
            <w:tcBorders>
              <w:top w:val="nil"/>
              <w:bottom w:val="nil"/>
            </w:tcBorders>
            <w:vAlign w:val="top"/>
          </w:tcPr>
          <w:p w14:paraId="69EFEE19">
            <w:pPr>
              <w:shd w:val="clear"/>
              <w:rPr>
                <w:rFonts w:ascii="Arial"/>
                <w:sz w:val="21"/>
              </w:rPr>
            </w:pPr>
          </w:p>
        </w:tc>
        <w:tc>
          <w:tcPr>
            <w:tcW w:w="587" w:type="dxa"/>
            <w:vMerge w:val="continue"/>
            <w:vAlign w:val="top"/>
          </w:tcPr>
          <w:p w14:paraId="2BD35A1D">
            <w:pPr>
              <w:shd w:val="clear"/>
              <w:rPr>
                <w:rFonts w:ascii="Arial"/>
                <w:sz w:val="21"/>
              </w:rPr>
            </w:pPr>
          </w:p>
        </w:tc>
        <w:tc>
          <w:tcPr>
            <w:tcW w:w="403" w:type="dxa"/>
            <w:vAlign w:val="top"/>
          </w:tcPr>
          <w:p w14:paraId="284928AB">
            <w:pPr>
              <w:shd w:val="clear"/>
              <w:spacing w:before="83" w:line="183" w:lineRule="auto"/>
              <w:ind w:left="116"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25</w:t>
            </w:r>
          </w:p>
        </w:tc>
        <w:tc>
          <w:tcPr>
            <w:tcW w:w="3906" w:type="dxa"/>
            <w:vAlign w:val="top"/>
          </w:tcPr>
          <w:p w14:paraId="63A13C60">
            <w:pPr>
              <w:shd w:val="clear"/>
              <w:spacing w:line="303" w:lineRule="auto"/>
              <w:rPr>
                <w:rFonts w:ascii="Arial"/>
                <w:sz w:val="21"/>
              </w:rPr>
            </w:pPr>
          </w:p>
          <w:p w14:paraId="4DFB11A9">
            <w:pPr>
              <w:shd w:val="clear"/>
              <w:spacing w:before="59" w:line="219" w:lineRule="auto"/>
              <w:ind w:left="109"/>
              <w:rPr>
                <w:rFonts w:ascii="宋体" w:hAnsi="宋体" w:eastAsia="宋体" w:cs="宋体"/>
                <w:sz w:val="18"/>
                <w:szCs w:val="18"/>
              </w:rPr>
            </w:pPr>
            <w:r>
              <w:rPr>
                <w:rFonts w:ascii="宋体" w:hAnsi="宋体" w:eastAsia="宋体" w:cs="宋体"/>
                <w:spacing w:val="-2"/>
                <w:sz w:val="18"/>
                <w:szCs w:val="18"/>
              </w:rPr>
              <w:t>应急救护</w:t>
            </w:r>
          </w:p>
        </w:tc>
        <w:tc>
          <w:tcPr>
            <w:tcW w:w="635" w:type="dxa"/>
            <w:vAlign w:val="top"/>
          </w:tcPr>
          <w:p w14:paraId="3E7A676C">
            <w:pPr>
              <w:shd w:val="clear"/>
              <w:spacing w:line="339" w:lineRule="auto"/>
              <w:rPr>
                <w:rFonts w:ascii="Arial"/>
                <w:sz w:val="21"/>
              </w:rPr>
            </w:pPr>
          </w:p>
          <w:p w14:paraId="070D1CBB">
            <w:pPr>
              <w:shd w:val="clear"/>
              <w:spacing w:before="5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0.5</w:t>
            </w:r>
          </w:p>
        </w:tc>
        <w:tc>
          <w:tcPr>
            <w:tcW w:w="587" w:type="dxa"/>
            <w:vAlign w:val="top"/>
          </w:tcPr>
          <w:p w14:paraId="6065CFD1">
            <w:pPr>
              <w:shd w:val="clear"/>
              <w:spacing w:line="339" w:lineRule="auto"/>
              <w:rPr>
                <w:rFonts w:ascii="Arial"/>
                <w:sz w:val="21"/>
              </w:rPr>
            </w:pPr>
          </w:p>
          <w:p w14:paraId="4E02FDA0">
            <w:pPr>
              <w:shd w:val="clear"/>
              <w:spacing w:before="51" w:line="188" w:lineRule="auto"/>
              <w:ind w:left="257"/>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496" w:type="dxa"/>
            <w:vAlign w:val="top"/>
          </w:tcPr>
          <w:p w14:paraId="16AFB649">
            <w:pPr>
              <w:shd w:val="clear"/>
              <w:spacing w:line="339" w:lineRule="auto"/>
              <w:rPr>
                <w:rFonts w:ascii="Arial"/>
                <w:sz w:val="21"/>
              </w:rPr>
            </w:pPr>
          </w:p>
          <w:p w14:paraId="05AFFAF9">
            <w:pPr>
              <w:shd w:val="clear"/>
              <w:spacing w:before="5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0AA463E8">
            <w:pPr>
              <w:shd w:val="clear"/>
              <w:spacing w:line="339" w:lineRule="auto"/>
              <w:rPr>
                <w:rFonts w:ascii="Arial"/>
                <w:sz w:val="21"/>
              </w:rPr>
            </w:pPr>
          </w:p>
          <w:p w14:paraId="665FE436">
            <w:pPr>
              <w:shd w:val="clear"/>
              <w:spacing w:before="51" w:line="188" w:lineRule="auto"/>
              <w:ind w:left="25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6" w:type="dxa"/>
            <w:vAlign w:val="top"/>
          </w:tcPr>
          <w:p w14:paraId="6F64F485">
            <w:pPr>
              <w:shd w:val="clear"/>
              <w:rPr>
                <w:rFonts w:ascii="Arial"/>
                <w:sz w:val="21"/>
              </w:rPr>
            </w:pPr>
          </w:p>
        </w:tc>
        <w:tc>
          <w:tcPr>
            <w:tcW w:w="774" w:type="dxa"/>
            <w:vAlign w:val="top"/>
          </w:tcPr>
          <w:p w14:paraId="0A8B5B21">
            <w:pPr>
              <w:shd w:val="clear"/>
              <w:spacing w:line="338" w:lineRule="auto"/>
              <w:rPr>
                <w:rFonts w:ascii="Arial"/>
                <w:sz w:val="21"/>
              </w:rPr>
            </w:pPr>
          </w:p>
          <w:p w14:paraId="6DE7FF89">
            <w:pPr>
              <w:shd w:val="clear"/>
              <w:spacing w:before="5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w:t>
            </w:r>
          </w:p>
        </w:tc>
        <w:tc>
          <w:tcPr>
            <w:tcW w:w="774" w:type="dxa"/>
            <w:vAlign w:val="top"/>
          </w:tcPr>
          <w:p w14:paraId="6684BB1C">
            <w:pPr>
              <w:shd w:val="clear"/>
              <w:rPr>
                <w:rFonts w:ascii="Arial"/>
                <w:sz w:val="21"/>
              </w:rPr>
            </w:pPr>
          </w:p>
        </w:tc>
        <w:tc>
          <w:tcPr>
            <w:tcW w:w="773" w:type="dxa"/>
            <w:vAlign w:val="top"/>
          </w:tcPr>
          <w:p w14:paraId="5B51B558">
            <w:pPr>
              <w:shd w:val="clear"/>
              <w:rPr>
                <w:rFonts w:ascii="Arial"/>
                <w:sz w:val="21"/>
              </w:rPr>
            </w:pPr>
          </w:p>
        </w:tc>
        <w:tc>
          <w:tcPr>
            <w:tcW w:w="774" w:type="dxa"/>
            <w:vAlign w:val="top"/>
          </w:tcPr>
          <w:p w14:paraId="54B74F6D">
            <w:pPr>
              <w:shd w:val="clear"/>
              <w:rPr>
                <w:rFonts w:ascii="Arial"/>
                <w:sz w:val="21"/>
              </w:rPr>
            </w:pPr>
          </w:p>
        </w:tc>
        <w:tc>
          <w:tcPr>
            <w:tcW w:w="587" w:type="dxa"/>
            <w:vAlign w:val="top"/>
          </w:tcPr>
          <w:p w14:paraId="5511BC2E">
            <w:pPr>
              <w:shd w:val="clear"/>
              <w:rPr>
                <w:rFonts w:ascii="Arial"/>
                <w:sz w:val="21"/>
              </w:rPr>
            </w:pPr>
          </w:p>
        </w:tc>
        <w:tc>
          <w:tcPr>
            <w:tcW w:w="587" w:type="dxa"/>
            <w:vAlign w:val="top"/>
          </w:tcPr>
          <w:p w14:paraId="1F464C75">
            <w:pPr>
              <w:shd w:val="clear"/>
              <w:spacing w:line="303" w:lineRule="auto"/>
              <w:rPr>
                <w:rFonts w:ascii="Arial"/>
                <w:sz w:val="21"/>
              </w:rPr>
            </w:pPr>
          </w:p>
          <w:p w14:paraId="5A44BDEE">
            <w:pPr>
              <w:shd w:val="clear"/>
              <w:spacing w:before="59"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6E75E57">
            <w:pPr>
              <w:shd w:val="clear"/>
              <w:spacing w:line="303" w:lineRule="auto"/>
              <w:rPr>
                <w:rFonts w:ascii="Arial"/>
                <w:sz w:val="21"/>
              </w:rPr>
            </w:pPr>
          </w:p>
          <w:p w14:paraId="38118DBE">
            <w:pPr>
              <w:shd w:val="clear"/>
              <w:spacing w:before="58" w:line="221" w:lineRule="auto"/>
              <w:ind w:left="493"/>
              <w:rPr>
                <w:rFonts w:ascii="宋体" w:hAnsi="宋体" w:eastAsia="宋体" w:cs="宋体"/>
                <w:sz w:val="18"/>
                <w:szCs w:val="18"/>
              </w:rPr>
            </w:pPr>
            <w:r>
              <w:rPr>
                <w:rFonts w:ascii="宋体" w:hAnsi="宋体" w:eastAsia="宋体" w:cs="宋体"/>
                <w:spacing w:val="-4"/>
                <w:sz w:val="18"/>
                <w:szCs w:val="18"/>
              </w:rPr>
              <w:t>学工处</w:t>
            </w:r>
          </w:p>
        </w:tc>
      </w:tr>
      <w:tr w14:paraId="02B66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tcBorders>
              <w:top w:val="nil"/>
              <w:bottom w:val="nil"/>
            </w:tcBorders>
            <w:vAlign w:val="top"/>
          </w:tcPr>
          <w:p w14:paraId="215595A2">
            <w:pPr>
              <w:shd w:val="clear"/>
              <w:rPr>
                <w:rFonts w:ascii="Arial"/>
                <w:sz w:val="21"/>
              </w:rPr>
            </w:pPr>
          </w:p>
        </w:tc>
        <w:tc>
          <w:tcPr>
            <w:tcW w:w="587" w:type="dxa"/>
            <w:vMerge w:val="continue"/>
            <w:vAlign w:val="top"/>
          </w:tcPr>
          <w:p w14:paraId="3E5D58FE">
            <w:pPr>
              <w:shd w:val="clear"/>
              <w:rPr>
                <w:rFonts w:ascii="Arial"/>
                <w:sz w:val="21"/>
              </w:rPr>
            </w:pPr>
          </w:p>
        </w:tc>
        <w:tc>
          <w:tcPr>
            <w:tcW w:w="403" w:type="dxa"/>
            <w:vAlign w:val="top"/>
          </w:tcPr>
          <w:p w14:paraId="1CDA5CE3">
            <w:pPr>
              <w:shd w:val="clear"/>
              <w:spacing w:before="55" w:line="219" w:lineRule="auto"/>
              <w:ind w:left="111"/>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26</w:t>
            </w:r>
          </w:p>
        </w:tc>
        <w:tc>
          <w:tcPr>
            <w:tcW w:w="3906" w:type="dxa"/>
            <w:vAlign w:val="center"/>
          </w:tcPr>
          <w:p w14:paraId="522DF085">
            <w:pPr>
              <w:shd w:val="clear"/>
              <w:spacing w:before="55" w:line="219" w:lineRule="auto"/>
              <w:ind w:left="111"/>
              <w:rPr>
                <w:rFonts w:hint="eastAsia" w:ascii="宋体" w:hAnsi="宋体" w:eastAsia="宋体" w:cs="宋体"/>
                <w:spacing w:val="-2"/>
                <w:sz w:val="18"/>
                <w:szCs w:val="18"/>
                <w:lang w:val="en-US" w:eastAsia="en-US"/>
              </w:rPr>
            </w:pPr>
            <w:r>
              <w:rPr>
                <w:rFonts w:hint="eastAsia" w:ascii="宋体" w:hAnsi="宋体" w:eastAsia="宋体" w:cs="宋体"/>
                <w:spacing w:val="-2"/>
                <w:sz w:val="18"/>
                <w:szCs w:val="18"/>
                <w:lang w:val="en-US" w:eastAsia="zh-CN"/>
              </w:rPr>
              <w:t>大学生安全教育</w:t>
            </w:r>
          </w:p>
        </w:tc>
        <w:tc>
          <w:tcPr>
            <w:tcW w:w="635" w:type="dxa"/>
            <w:vAlign w:val="center"/>
          </w:tcPr>
          <w:p w14:paraId="474DAC59">
            <w:pPr>
              <w:shd w:val="clear"/>
              <w:spacing w:before="83" w:line="188" w:lineRule="auto"/>
              <w:ind w:left="273"/>
              <w:rPr>
                <w:rFonts w:hint="default"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t>1</w:t>
            </w:r>
          </w:p>
        </w:tc>
        <w:tc>
          <w:tcPr>
            <w:tcW w:w="587" w:type="dxa"/>
            <w:vAlign w:val="center"/>
          </w:tcPr>
          <w:p w14:paraId="40458039">
            <w:pPr>
              <w:shd w:val="clear"/>
              <w:spacing w:before="83" w:line="188" w:lineRule="auto"/>
              <w:ind w:left="273"/>
              <w:rPr>
                <w:rFonts w:hint="default"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t>16</w:t>
            </w:r>
          </w:p>
        </w:tc>
        <w:tc>
          <w:tcPr>
            <w:tcW w:w="496" w:type="dxa"/>
            <w:vAlign w:val="center"/>
          </w:tcPr>
          <w:p w14:paraId="6BE533BF">
            <w:pPr>
              <w:shd w:val="clear"/>
              <w:spacing w:before="83" w:line="188" w:lineRule="auto"/>
              <w:ind w:left="273"/>
              <w:rPr>
                <w:rFonts w:hint="default"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t>4</w:t>
            </w:r>
          </w:p>
        </w:tc>
        <w:tc>
          <w:tcPr>
            <w:tcW w:w="593" w:type="dxa"/>
            <w:vAlign w:val="center"/>
          </w:tcPr>
          <w:p w14:paraId="4B644E4D">
            <w:pPr>
              <w:shd w:val="clear"/>
              <w:spacing w:before="83" w:line="188" w:lineRule="auto"/>
              <w:ind w:left="273"/>
              <w:rPr>
                <w:rFonts w:hint="default" w:ascii="Times New Roman" w:hAnsi="Times New Roman" w:eastAsia="Times New Roman" w:cs="Times New Roman"/>
                <w:sz w:val="18"/>
                <w:szCs w:val="18"/>
                <w:lang w:val="en-US" w:eastAsia="en-US"/>
              </w:rPr>
            </w:pPr>
            <w:r>
              <w:rPr>
                <w:rFonts w:hint="eastAsia" w:ascii="Times New Roman" w:hAnsi="Times New Roman" w:eastAsia="Times New Roman" w:cs="Times New Roman"/>
                <w:sz w:val="18"/>
                <w:szCs w:val="18"/>
                <w:lang w:val="en-US" w:eastAsia="zh-CN"/>
              </w:rPr>
              <w:t>12</w:t>
            </w:r>
          </w:p>
        </w:tc>
        <w:tc>
          <w:tcPr>
            <w:tcW w:w="776" w:type="dxa"/>
            <w:vAlign w:val="center"/>
          </w:tcPr>
          <w:p w14:paraId="46FB31E6">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774" w:type="dxa"/>
            <w:vAlign w:val="center"/>
          </w:tcPr>
          <w:p w14:paraId="1650B674">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774" w:type="dxa"/>
            <w:vAlign w:val="center"/>
          </w:tcPr>
          <w:p w14:paraId="7FAA04A5">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773" w:type="dxa"/>
            <w:vAlign w:val="center"/>
          </w:tcPr>
          <w:p w14:paraId="2EDBB5BB">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774" w:type="dxa"/>
            <w:vAlign w:val="center"/>
          </w:tcPr>
          <w:p w14:paraId="43CC4A37">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587" w:type="dxa"/>
            <w:vAlign w:val="center"/>
          </w:tcPr>
          <w:p w14:paraId="58281763">
            <w:pPr>
              <w:shd w:val="clear"/>
              <w:spacing w:before="83" w:line="188" w:lineRule="auto"/>
              <w:ind w:left="273"/>
              <w:rPr>
                <w:rFonts w:hint="default" w:ascii="Times New Roman" w:hAnsi="Times New Roman" w:eastAsia="Times New Roman" w:cs="Times New Roman"/>
                <w:sz w:val="18"/>
                <w:szCs w:val="18"/>
                <w:lang w:val="en-US" w:eastAsia="en-US"/>
              </w:rPr>
            </w:pPr>
            <w:r>
              <w:rPr>
                <w:rFonts w:hint="default" w:ascii="Times New Roman" w:hAnsi="Times New Roman" w:eastAsia="Times New Roman" w:cs="Times New Roman"/>
                <w:sz w:val="18"/>
                <w:szCs w:val="18"/>
                <w:lang w:val="en-US" w:eastAsia="zh-CN"/>
              </w:rPr>
              <w:t>√</w:t>
            </w:r>
          </w:p>
        </w:tc>
        <w:tc>
          <w:tcPr>
            <w:tcW w:w="587" w:type="dxa"/>
            <w:vAlign w:val="center"/>
          </w:tcPr>
          <w:p w14:paraId="53B14257">
            <w:pPr>
              <w:shd w:val="clear"/>
              <w:spacing w:before="55" w:line="219" w:lineRule="auto"/>
              <w:ind w:left="119"/>
              <w:rPr>
                <w:rFonts w:hint="eastAsia" w:ascii="宋体" w:hAnsi="宋体" w:eastAsia="宋体" w:cs="宋体"/>
                <w:spacing w:val="-4"/>
                <w:sz w:val="18"/>
                <w:szCs w:val="18"/>
                <w:lang w:val="en-US" w:eastAsia="en-US"/>
              </w:rPr>
            </w:pPr>
            <w:r>
              <w:rPr>
                <w:rFonts w:hint="eastAsia" w:ascii="宋体" w:hAnsi="宋体" w:eastAsia="宋体" w:cs="宋体"/>
                <w:spacing w:val="-4"/>
                <w:sz w:val="18"/>
                <w:szCs w:val="18"/>
                <w:lang w:val="en-US" w:eastAsia="zh-CN"/>
              </w:rPr>
              <w:t>考试</w:t>
            </w:r>
          </w:p>
        </w:tc>
        <w:tc>
          <w:tcPr>
            <w:tcW w:w="1513" w:type="dxa"/>
            <w:vAlign w:val="top"/>
          </w:tcPr>
          <w:p w14:paraId="14F9C619">
            <w:pPr>
              <w:shd w:val="clear"/>
              <w:spacing w:before="55" w:line="219" w:lineRule="auto"/>
              <w:ind w:left="119"/>
              <w:rPr>
                <w:rFonts w:ascii="宋体" w:hAnsi="宋体" w:eastAsia="宋体" w:cs="宋体"/>
                <w:spacing w:val="-4"/>
                <w:sz w:val="18"/>
                <w:szCs w:val="18"/>
              </w:rPr>
            </w:pPr>
            <w:r>
              <w:rPr>
                <w:rFonts w:ascii="宋体" w:hAnsi="宋体" w:eastAsia="宋体" w:cs="宋体"/>
                <w:spacing w:val="-1"/>
                <w:sz w:val="16"/>
                <w:szCs w:val="16"/>
              </w:rPr>
              <w:t>安全保卫处、各系</w:t>
            </w:r>
          </w:p>
        </w:tc>
      </w:tr>
      <w:tr w14:paraId="3B3AA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407" w:type="dxa"/>
            <w:tcBorders>
              <w:top w:val="nil"/>
              <w:bottom w:val="nil"/>
            </w:tcBorders>
            <w:vAlign w:val="top"/>
          </w:tcPr>
          <w:p w14:paraId="465A8767">
            <w:pPr>
              <w:shd w:val="clear"/>
              <w:rPr>
                <w:rFonts w:ascii="Arial"/>
                <w:sz w:val="21"/>
              </w:rPr>
            </w:pPr>
          </w:p>
        </w:tc>
        <w:tc>
          <w:tcPr>
            <w:tcW w:w="4896" w:type="dxa"/>
            <w:gridSpan w:val="3"/>
            <w:shd w:val="clear" w:color="auto" w:fill="auto"/>
            <w:vAlign w:val="top"/>
          </w:tcPr>
          <w:p w14:paraId="6CE80215">
            <w:pPr>
              <w:shd w:val="clear"/>
              <w:spacing w:before="125" w:line="219" w:lineRule="auto"/>
              <w:ind w:left="1736"/>
              <w:rPr>
                <w:rFonts w:ascii="宋体" w:hAnsi="宋体" w:eastAsia="宋体" w:cs="宋体"/>
                <w:sz w:val="18"/>
                <w:szCs w:val="18"/>
              </w:rPr>
            </w:pPr>
            <w:r>
              <w:rPr>
                <w:rFonts w:ascii="宋体" w:hAnsi="宋体" w:eastAsia="宋体" w:cs="宋体"/>
                <w:spacing w:val="-2"/>
                <w:sz w:val="18"/>
                <w:szCs w:val="18"/>
              </w:rPr>
              <w:t>公共基础限选小计</w:t>
            </w:r>
          </w:p>
        </w:tc>
        <w:tc>
          <w:tcPr>
            <w:tcW w:w="635" w:type="dxa"/>
            <w:shd w:val="clear" w:color="auto" w:fill="auto"/>
            <w:vAlign w:val="top"/>
          </w:tcPr>
          <w:p w14:paraId="095A0993">
            <w:pPr>
              <w:shd w:val="clear"/>
              <w:spacing w:before="153" w:line="188" w:lineRule="auto"/>
              <w:ind w:left="213"/>
              <w:rPr>
                <w:rFonts w:ascii="Times New Roman" w:hAnsi="Times New Roman" w:eastAsia="Times New Roman" w:cs="Times New Roman"/>
                <w:sz w:val="18"/>
                <w:szCs w:val="18"/>
              </w:rPr>
            </w:pPr>
            <w:r>
              <w:rPr>
                <w:rFonts w:hint="eastAsia" w:ascii="Times New Roman" w:hAnsi="Times New Roman" w:eastAsia="宋体" w:cs="Times New Roman"/>
                <w:spacing w:val="-4"/>
                <w:sz w:val="18"/>
                <w:szCs w:val="18"/>
                <w:lang w:val="en-US" w:eastAsia="zh-CN"/>
              </w:rPr>
              <w:t>7</w:t>
            </w:r>
            <w:r>
              <w:rPr>
                <w:rFonts w:ascii="Times New Roman" w:hAnsi="Times New Roman" w:eastAsia="Times New Roman" w:cs="Times New Roman"/>
                <w:spacing w:val="-4"/>
                <w:sz w:val="18"/>
                <w:szCs w:val="18"/>
              </w:rPr>
              <w:t>.5</w:t>
            </w:r>
          </w:p>
        </w:tc>
        <w:tc>
          <w:tcPr>
            <w:tcW w:w="587" w:type="dxa"/>
            <w:shd w:val="clear" w:color="auto" w:fill="auto"/>
            <w:vAlign w:val="top"/>
          </w:tcPr>
          <w:p w14:paraId="5B469D0F">
            <w:pPr>
              <w:shd w:val="clear"/>
              <w:spacing w:before="153" w:line="188" w:lineRule="auto"/>
              <w:ind w:left="176"/>
              <w:rPr>
                <w:rFonts w:hint="default" w:ascii="Times New Roman" w:hAnsi="Times New Roman" w:eastAsia="宋体" w:cs="Times New Roman"/>
                <w:sz w:val="18"/>
                <w:szCs w:val="18"/>
                <w:lang w:val="en-US" w:eastAsia="zh-CN"/>
              </w:rPr>
            </w:pPr>
            <w:r>
              <w:rPr>
                <w:rFonts w:ascii="Times New Roman" w:hAnsi="Times New Roman" w:eastAsia="Times New Roman" w:cs="Times New Roman"/>
                <w:spacing w:val="-7"/>
                <w:sz w:val="18"/>
                <w:szCs w:val="18"/>
              </w:rPr>
              <w:t>1</w:t>
            </w:r>
            <w:r>
              <w:rPr>
                <w:rFonts w:hint="eastAsia" w:ascii="Times New Roman" w:hAnsi="Times New Roman" w:eastAsia="宋体" w:cs="Times New Roman"/>
                <w:spacing w:val="-7"/>
                <w:sz w:val="18"/>
                <w:szCs w:val="18"/>
                <w:lang w:val="en-US" w:eastAsia="zh-CN"/>
              </w:rPr>
              <w:t>20</w:t>
            </w:r>
          </w:p>
        </w:tc>
        <w:tc>
          <w:tcPr>
            <w:tcW w:w="496" w:type="dxa"/>
            <w:shd w:val="clear" w:color="auto" w:fill="auto"/>
            <w:vAlign w:val="top"/>
          </w:tcPr>
          <w:p w14:paraId="53050019">
            <w:pPr>
              <w:shd w:val="clear"/>
              <w:spacing w:before="153" w:line="188" w:lineRule="auto"/>
              <w:ind w:left="164"/>
              <w:rPr>
                <w:rFonts w:hint="eastAsia" w:ascii="Times New Roman" w:hAnsi="Times New Roman" w:eastAsia="宋体" w:cs="Times New Roman"/>
                <w:sz w:val="18"/>
                <w:szCs w:val="18"/>
                <w:lang w:eastAsia="zh-CN"/>
              </w:rPr>
            </w:pPr>
            <w:r>
              <w:rPr>
                <w:rFonts w:ascii="Times New Roman" w:hAnsi="Times New Roman" w:eastAsia="Times New Roman" w:cs="Times New Roman"/>
                <w:spacing w:val="-4"/>
                <w:sz w:val="18"/>
                <w:szCs w:val="18"/>
              </w:rPr>
              <w:t>6</w:t>
            </w:r>
            <w:r>
              <w:rPr>
                <w:rFonts w:hint="eastAsia" w:ascii="Times New Roman" w:hAnsi="Times New Roman" w:eastAsia="宋体" w:cs="Times New Roman"/>
                <w:spacing w:val="-4"/>
                <w:sz w:val="18"/>
                <w:szCs w:val="18"/>
                <w:lang w:val="en-US" w:eastAsia="zh-CN"/>
              </w:rPr>
              <w:t>0</w:t>
            </w:r>
          </w:p>
        </w:tc>
        <w:tc>
          <w:tcPr>
            <w:tcW w:w="593" w:type="dxa"/>
            <w:shd w:val="clear" w:color="auto" w:fill="auto"/>
            <w:vAlign w:val="top"/>
          </w:tcPr>
          <w:p w14:paraId="2904B4C5">
            <w:pPr>
              <w:shd w:val="clear"/>
              <w:spacing w:before="153" w:line="188" w:lineRule="auto"/>
              <w:ind w:left="209"/>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pacing w:val="-3"/>
                <w:sz w:val="18"/>
                <w:szCs w:val="18"/>
                <w:lang w:val="en-US" w:eastAsia="zh-CN"/>
              </w:rPr>
              <w:t>60</w:t>
            </w:r>
          </w:p>
        </w:tc>
        <w:tc>
          <w:tcPr>
            <w:tcW w:w="776" w:type="dxa"/>
            <w:shd w:val="clear" w:color="auto" w:fill="auto"/>
            <w:vAlign w:val="top"/>
          </w:tcPr>
          <w:p w14:paraId="7C05F071">
            <w:pPr>
              <w:shd w:val="clear"/>
              <w:spacing w:before="153" w:line="188"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4" w:type="dxa"/>
            <w:shd w:val="clear" w:color="auto" w:fill="auto"/>
            <w:vAlign w:val="top"/>
          </w:tcPr>
          <w:p w14:paraId="27218BA0">
            <w:pPr>
              <w:shd w:val="clear"/>
              <w:rPr>
                <w:rFonts w:ascii="Arial"/>
                <w:sz w:val="21"/>
              </w:rPr>
            </w:pPr>
          </w:p>
        </w:tc>
        <w:tc>
          <w:tcPr>
            <w:tcW w:w="774" w:type="dxa"/>
            <w:shd w:val="clear" w:color="auto" w:fill="auto"/>
            <w:vAlign w:val="top"/>
          </w:tcPr>
          <w:p w14:paraId="4B3A4661">
            <w:pPr>
              <w:shd w:val="clear"/>
              <w:spacing w:before="153" w:line="188"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3" w:type="dxa"/>
            <w:shd w:val="clear" w:color="auto" w:fill="auto"/>
            <w:vAlign w:val="top"/>
          </w:tcPr>
          <w:p w14:paraId="570EF8B9">
            <w:pPr>
              <w:shd w:val="clear"/>
              <w:rPr>
                <w:rFonts w:ascii="Arial"/>
                <w:sz w:val="21"/>
              </w:rPr>
            </w:pPr>
          </w:p>
        </w:tc>
        <w:tc>
          <w:tcPr>
            <w:tcW w:w="774" w:type="dxa"/>
            <w:shd w:val="clear" w:color="auto" w:fill="auto"/>
            <w:vAlign w:val="top"/>
          </w:tcPr>
          <w:p w14:paraId="4A6CFFC7">
            <w:pPr>
              <w:shd w:val="clear"/>
              <w:rPr>
                <w:rFonts w:ascii="Arial"/>
                <w:sz w:val="21"/>
              </w:rPr>
            </w:pPr>
          </w:p>
        </w:tc>
        <w:tc>
          <w:tcPr>
            <w:tcW w:w="587" w:type="dxa"/>
            <w:shd w:val="clear" w:color="auto" w:fill="auto"/>
            <w:vAlign w:val="top"/>
          </w:tcPr>
          <w:p w14:paraId="1BF3F614">
            <w:pPr>
              <w:shd w:val="clear"/>
              <w:rPr>
                <w:rFonts w:ascii="Arial"/>
                <w:sz w:val="21"/>
              </w:rPr>
            </w:pPr>
          </w:p>
        </w:tc>
        <w:tc>
          <w:tcPr>
            <w:tcW w:w="587" w:type="dxa"/>
            <w:shd w:val="clear" w:color="auto" w:fill="auto"/>
            <w:vAlign w:val="top"/>
          </w:tcPr>
          <w:p w14:paraId="29A889F9">
            <w:pPr>
              <w:shd w:val="clear"/>
              <w:rPr>
                <w:rFonts w:ascii="Arial"/>
                <w:sz w:val="21"/>
              </w:rPr>
            </w:pPr>
          </w:p>
        </w:tc>
        <w:tc>
          <w:tcPr>
            <w:tcW w:w="1513" w:type="dxa"/>
            <w:shd w:val="clear" w:color="auto" w:fill="auto"/>
            <w:vAlign w:val="top"/>
          </w:tcPr>
          <w:p w14:paraId="387CEF98">
            <w:pPr>
              <w:shd w:val="clear"/>
              <w:rPr>
                <w:rFonts w:ascii="Arial"/>
                <w:sz w:val="21"/>
              </w:rPr>
            </w:pPr>
          </w:p>
        </w:tc>
      </w:tr>
      <w:tr w14:paraId="736A7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restart"/>
            <w:tcBorders>
              <w:top w:val="nil"/>
              <w:bottom w:val="nil"/>
            </w:tcBorders>
            <w:vAlign w:val="top"/>
          </w:tcPr>
          <w:p w14:paraId="1FE7740B">
            <w:pPr>
              <w:shd w:val="clear"/>
              <w:rPr>
                <w:rFonts w:ascii="Arial"/>
                <w:sz w:val="21"/>
              </w:rPr>
            </w:pPr>
          </w:p>
        </w:tc>
        <w:tc>
          <w:tcPr>
            <w:tcW w:w="587" w:type="dxa"/>
            <w:vMerge w:val="restart"/>
            <w:tcBorders>
              <w:bottom w:val="nil"/>
            </w:tcBorders>
            <w:vAlign w:val="top"/>
          </w:tcPr>
          <w:p w14:paraId="3D6ED824">
            <w:pPr>
              <w:shd w:val="clear"/>
              <w:spacing w:line="340" w:lineRule="auto"/>
              <w:rPr>
                <w:rFonts w:ascii="Arial"/>
                <w:sz w:val="21"/>
              </w:rPr>
            </w:pPr>
          </w:p>
          <w:p w14:paraId="7C76287D">
            <w:pPr>
              <w:shd w:val="clear"/>
              <w:spacing w:before="59" w:line="232" w:lineRule="auto"/>
              <w:ind w:left="115" w:right="113" w:firstLine="6"/>
              <w:jc w:val="both"/>
              <w:rPr>
                <w:rFonts w:ascii="宋体" w:hAnsi="宋体" w:eastAsia="宋体" w:cs="宋体"/>
                <w:sz w:val="18"/>
                <w:szCs w:val="18"/>
              </w:rPr>
            </w:pPr>
            <w:r>
              <w:rPr>
                <w:rFonts w:ascii="宋体" w:hAnsi="宋体" w:eastAsia="宋体" w:cs="宋体"/>
                <w:spacing w:val="-7"/>
                <w:sz w:val="18"/>
                <w:szCs w:val="18"/>
              </w:rPr>
              <w:t>公共</w:t>
            </w:r>
            <w:r>
              <w:rPr>
                <w:rFonts w:ascii="宋体" w:hAnsi="宋体" w:eastAsia="宋体" w:cs="宋体"/>
                <w:sz w:val="18"/>
                <w:szCs w:val="18"/>
              </w:rPr>
              <w:t xml:space="preserve"> </w:t>
            </w:r>
            <w:r>
              <w:rPr>
                <w:rFonts w:ascii="宋体" w:hAnsi="宋体" w:eastAsia="宋体" w:cs="宋体"/>
                <w:spacing w:val="-4"/>
                <w:sz w:val="18"/>
                <w:szCs w:val="18"/>
              </w:rPr>
              <w:t>基础</w:t>
            </w:r>
            <w:r>
              <w:rPr>
                <w:rFonts w:ascii="宋体" w:hAnsi="宋体" w:eastAsia="宋体" w:cs="宋体"/>
                <w:sz w:val="18"/>
                <w:szCs w:val="18"/>
              </w:rPr>
              <w:t xml:space="preserve"> </w:t>
            </w:r>
            <w:r>
              <w:rPr>
                <w:rFonts w:ascii="宋体" w:hAnsi="宋体" w:eastAsia="宋体" w:cs="宋体"/>
                <w:spacing w:val="-4"/>
                <w:sz w:val="18"/>
                <w:szCs w:val="18"/>
              </w:rPr>
              <w:t>任选</w:t>
            </w:r>
          </w:p>
        </w:tc>
        <w:tc>
          <w:tcPr>
            <w:tcW w:w="403" w:type="dxa"/>
            <w:vAlign w:val="top"/>
          </w:tcPr>
          <w:p w14:paraId="43924B02">
            <w:pPr>
              <w:shd w:val="clear"/>
              <w:spacing w:before="84" w:line="188" w:lineRule="auto"/>
              <w:ind w:left="11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27</w:t>
            </w:r>
          </w:p>
        </w:tc>
        <w:tc>
          <w:tcPr>
            <w:tcW w:w="3906" w:type="dxa"/>
            <w:vAlign w:val="top"/>
          </w:tcPr>
          <w:p w14:paraId="729FD3C8">
            <w:pPr>
              <w:shd w:val="clear"/>
              <w:spacing w:before="55" w:line="219" w:lineRule="auto"/>
              <w:ind w:left="111"/>
              <w:rPr>
                <w:rFonts w:ascii="宋体" w:hAnsi="宋体" w:eastAsia="宋体" w:cs="宋体"/>
                <w:sz w:val="18"/>
                <w:szCs w:val="18"/>
              </w:rPr>
            </w:pPr>
            <w:r>
              <w:rPr>
                <w:rFonts w:ascii="宋体" w:hAnsi="宋体" w:eastAsia="宋体" w:cs="宋体"/>
                <w:spacing w:val="-2"/>
                <w:sz w:val="18"/>
                <w:szCs w:val="18"/>
              </w:rPr>
              <w:t>人文艺术类课程</w:t>
            </w:r>
          </w:p>
        </w:tc>
        <w:tc>
          <w:tcPr>
            <w:tcW w:w="635" w:type="dxa"/>
            <w:vAlign w:val="top"/>
          </w:tcPr>
          <w:p w14:paraId="6DCF5541">
            <w:pPr>
              <w:shd w:val="clear"/>
              <w:spacing w:before="83"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688C7E93">
            <w:pPr>
              <w:shd w:val="clear"/>
              <w:spacing w:before="83"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250DD1C8">
            <w:pPr>
              <w:shd w:val="clear"/>
              <w:spacing w:before="83"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067E4572">
            <w:pPr>
              <w:shd w:val="clear"/>
              <w:spacing w:before="83"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1F34286B">
            <w:pPr>
              <w:shd w:val="clear"/>
              <w:rPr>
                <w:rFonts w:ascii="Arial"/>
                <w:sz w:val="21"/>
              </w:rPr>
            </w:pPr>
          </w:p>
        </w:tc>
        <w:tc>
          <w:tcPr>
            <w:tcW w:w="774" w:type="dxa"/>
            <w:vAlign w:val="top"/>
          </w:tcPr>
          <w:p w14:paraId="562CE392">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716707FE">
            <w:pPr>
              <w:shd w:val="clear"/>
              <w:spacing w:before="20" w:line="242"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211A4360">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129BA2F1">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2323CF0F">
            <w:pPr>
              <w:shd w:val="clear"/>
              <w:spacing w:before="20" w:line="242"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72AC7480">
            <w:pPr>
              <w:shd w:val="clear"/>
              <w:spacing w:before="5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CC26F89">
            <w:pPr>
              <w:shd w:val="clear"/>
              <w:spacing w:before="55" w:line="219" w:lineRule="auto"/>
              <w:ind w:left="492"/>
              <w:rPr>
                <w:rFonts w:ascii="宋体" w:hAnsi="宋体" w:eastAsia="宋体" w:cs="宋体"/>
                <w:sz w:val="18"/>
                <w:szCs w:val="18"/>
              </w:rPr>
            </w:pPr>
            <w:r>
              <w:rPr>
                <w:rFonts w:ascii="宋体" w:hAnsi="宋体" w:eastAsia="宋体" w:cs="宋体"/>
                <w:spacing w:val="-4"/>
                <w:sz w:val="18"/>
                <w:szCs w:val="18"/>
              </w:rPr>
              <w:t>教务处</w:t>
            </w:r>
          </w:p>
        </w:tc>
      </w:tr>
      <w:tr w14:paraId="3B458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19834382">
            <w:pPr>
              <w:shd w:val="clear"/>
              <w:rPr>
                <w:rFonts w:ascii="Arial"/>
                <w:sz w:val="21"/>
              </w:rPr>
            </w:pPr>
          </w:p>
        </w:tc>
        <w:tc>
          <w:tcPr>
            <w:tcW w:w="587" w:type="dxa"/>
            <w:vMerge w:val="continue"/>
            <w:tcBorders>
              <w:top w:val="nil"/>
              <w:bottom w:val="nil"/>
            </w:tcBorders>
            <w:vAlign w:val="top"/>
          </w:tcPr>
          <w:p w14:paraId="62FEE3D3">
            <w:pPr>
              <w:shd w:val="clear"/>
              <w:rPr>
                <w:rFonts w:ascii="Arial"/>
                <w:sz w:val="21"/>
              </w:rPr>
            </w:pPr>
          </w:p>
        </w:tc>
        <w:tc>
          <w:tcPr>
            <w:tcW w:w="403" w:type="dxa"/>
            <w:vAlign w:val="top"/>
          </w:tcPr>
          <w:p w14:paraId="33130503">
            <w:pPr>
              <w:shd w:val="clear"/>
              <w:spacing w:before="84" w:line="188" w:lineRule="auto"/>
              <w:ind w:left="11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28</w:t>
            </w:r>
          </w:p>
        </w:tc>
        <w:tc>
          <w:tcPr>
            <w:tcW w:w="3906" w:type="dxa"/>
            <w:vAlign w:val="top"/>
          </w:tcPr>
          <w:p w14:paraId="6AC95B4A">
            <w:pPr>
              <w:shd w:val="clear"/>
              <w:spacing w:before="55" w:line="219" w:lineRule="auto"/>
              <w:ind w:left="111"/>
              <w:rPr>
                <w:rFonts w:ascii="宋体" w:hAnsi="宋体" w:eastAsia="宋体" w:cs="宋体"/>
                <w:sz w:val="18"/>
                <w:szCs w:val="18"/>
              </w:rPr>
            </w:pPr>
            <w:r>
              <w:rPr>
                <w:rFonts w:ascii="宋体" w:hAnsi="宋体" w:eastAsia="宋体" w:cs="宋体"/>
                <w:spacing w:val="-2"/>
                <w:sz w:val="18"/>
                <w:szCs w:val="18"/>
              </w:rPr>
              <w:t>社会认识类课程</w:t>
            </w:r>
          </w:p>
        </w:tc>
        <w:tc>
          <w:tcPr>
            <w:tcW w:w="635" w:type="dxa"/>
            <w:vAlign w:val="top"/>
          </w:tcPr>
          <w:p w14:paraId="27B65D29">
            <w:pPr>
              <w:shd w:val="clear"/>
              <w:spacing w:before="8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07CA5904">
            <w:pPr>
              <w:shd w:val="clear"/>
              <w:spacing w:before="84"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7C893903">
            <w:pPr>
              <w:shd w:val="clear"/>
              <w:spacing w:before="8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5BCB3AE7">
            <w:pPr>
              <w:shd w:val="clear"/>
              <w:spacing w:before="84"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37A0F07C">
            <w:pPr>
              <w:shd w:val="clear"/>
              <w:rPr>
                <w:rFonts w:ascii="Arial"/>
                <w:sz w:val="21"/>
              </w:rPr>
            </w:pPr>
          </w:p>
        </w:tc>
        <w:tc>
          <w:tcPr>
            <w:tcW w:w="774" w:type="dxa"/>
            <w:vAlign w:val="top"/>
          </w:tcPr>
          <w:p w14:paraId="748F9654">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0B3B44A0">
            <w:pPr>
              <w:shd w:val="clear"/>
              <w:spacing w:before="20" w:line="242"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409BFCBE">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5393CE87">
            <w:pPr>
              <w:shd w:val="clear"/>
              <w:spacing w:before="20"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72E31AAA">
            <w:pPr>
              <w:shd w:val="clear"/>
              <w:spacing w:before="20" w:line="242"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331D5EAA">
            <w:pPr>
              <w:shd w:val="clear"/>
              <w:spacing w:before="5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74575F5B">
            <w:pPr>
              <w:shd w:val="clear"/>
              <w:spacing w:before="55" w:line="219" w:lineRule="auto"/>
              <w:ind w:left="492"/>
              <w:rPr>
                <w:rFonts w:ascii="宋体" w:hAnsi="宋体" w:eastAsia="宋体" w:cs="宋体"/>
                <w:sz w:val="18"/>
                <w:szCs w:val="18"/>
              </w:rPr>
            </w:pPr>
            <w:r>
              <w:rPr>
                <w:rFonts w:ascii="宋体" w:hAnsi="宋体" w:eastAsia="宋体" w:cs="宋体"/>
                <w:spacing w:val="-4"/>
                <w:sz w:val="18"/>
                <w:szCs w:val="18"/>
              </w:rPr>
              <w:t>教务处</w:t>
            </w:r>
          </w:p>
        </w:tc>
      </w:tr>
      <w:tr w14:paraId="799BB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09FB58C5">
            <w:pPr>
              <w:shd w:val="clear"/>
              <w:rPr>
                <w:rFonts w:ascii="Arial"/>
                <w:sz w:val="21"/>
              </w:rPr>
            </w:pPr>
          </w:p>
        </w:tc>
        <w:tc>
          <w:tcPr>
            <w:tcW w:w="587" w:type="dxa"/>
            <w:vMerge w:val="continue"/>
            <w:tcBorders>
              <w:top w:val="nil"/>
              <w:bottom w:val="nil"/>
            </w:tcBorders>
            <w:vAlign w:val="top"/>
          </w:tcPr>
          <w:p w14:paraId="33516F1E">
            <w:pPr>
              <w:shd w:val="clear"/>
              <w:rPr>
                <w:rFonts w:ascii="Arial"/>
                <w:sz w:val="21"/>
              </w:rPr>
            </w:pPr>
          </w:p>
        </w:tc>
        <w:tc>
          <w:tcPr>
            <w:tcW w:w="403" w:type="dxa"/>
            <w:vAlign w:val="top"/>
          </w:tcPr>
          <w:p w14:paraId="4834A02C">
            <w:pPr>
              <w:shd w:val="clear"/>
              <w:spacing w:before="85" w:line="188" w:lineRule="auto"/>
              <w:ind w:left="111"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2"/>
                <w:sz w:val="18"/>
                <w:szCs w:val="18"/>
              </w:rPr>
              <w:t>29</w:t>
            </w:r>
          </w:p>
        </w:tc>
        <w:tc>
          <w:tcPr>
            <w:tcW w:w="3906" w:type="dxa"/>
            <w:vAlign w:val="top"/>
          </w:tcPr>
          <w:p w14:paraId="1DEB8537">
            <w:pPr>
              <w:shd w:val="clear"/>
              <w:spacing w:before="53" w:line="219" w:lineRule="auto"/>
              <w:ind w:left="111"/>
              <w:rPr>
                <w:rFonts w:ascii="宋体" w:hAnsi="宋体" w:eastAsia="宋体" w:cs="宋体"/>
                <w:sz w:val="18"/>
                <w:szCs w:val="18"/>
              </w:rPr>
            </w:pPr>
            <w:r>
              <w:rPr>
                <w:rFonts w:ascii="宋体" w:hAnsi="宋体" w:eastAsia="宋体" w:cs="宋体"/>
                <w:spacing w:val="-2"/>
                <w:sz w:val="18"/>
                <w:szCs w:val="18"/>
              </w:rPr>
              <w:t>工具类课程</w:t>
            </w:r>
          </w:p>
        </w:tc>
        <w:tc>
          <w:tcPr>
            <w:tcW w:w="635" w:type="dxa"/>
            <w:vAlign w:val="top"/>
          </w:tcPr>
          <w:p w14:paraId="2E47DB25">
            <w:pPr>
              <w:shd w:val="clear"/>
              <w:spacing w:before="8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29D658FC">
            <w:pPr>
              <w:shd w:val="clear"/>
              <w:spacing w:before="84"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5F72175B">
            <w:pPr>
              <w:shd w:val="clear"/>
              <w:spacing w:before="8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33BE6F9F">
            <w:pPr>
              <w:shd w:val="clear"/>
              <w:spacing w:before="84"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4A2F1F3F">
            <w:pPr>
              <w:shd w:val="clear"/>
              <w:rPr>
                <w:rFonts w:ascii="Arial"/>
                <w:sz w:val="21"/>
              </w:rPr>
            </w:pPr>
          </w:p>
        </w:tc>
        <w:tc>
          <w:tcPr>
            <w:tcW w:w="774" w:type="dxa"/>
            <w:vAlign w:val="top"/>
          </w:tcPr>
          <w:p w14:paraId="387803BF">
            <w:pPr>
              <w:shd w:val="clear"/>
              <w:spacing w:before="20" w:line="243"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1084FADE">
            <w:pPr>
              <w:shd w:val="clear"/>
              <w:spacing w:before="20" w:line="243"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77CF1856">
            <w:pPr>
              <w:shd w:val="clear"/>
              <w:spacing w:before="20" w:line="243"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1D3DA3D9">
            <w:pPr>
              <w:shd w:val="clear"/>
              <w:spacing w:before="20" w:line="243"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324642F0">
            <w:pPr>
              <w:shd w:val="clear"/>
              <w:spacing w:before="20" w:line="243"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3B5F3FD9">
            <w:pPr>
              <w:shd w:val="clear"/>
              <w:spacing w:before="5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1741CA3">
            <w:pPr>
              <w:shd w:val="clear"/>
              <w:spacing w:before="53" w:line="219" w:lineRule="auto"/>
              <w:ind w:left="492"/>
              <w:rPr>
                <w:rFonts w:ascii="宋体" w:hAnsi="宋体" w:eastAsia="宋体" w:cs="宋体"/>
                <w:sz w:val="18"/>
                <w:szCs w:val="18"/>
              </w:rPr>
            </w:pPr>
            <w:r>
              <w:rPr>
                <w:rFonts w:ascii="宋体" w:hAnsi="宋体" w:eastAsia="宋体" w:cs="宋体"/>
                <w:spacing w:val="-4"/>
                <w:sz w:val="18"/>
                <w:szCs w:val="18"/>
              </w:rPr>
              <w:t>教务处</w:t>
            </w:r>
          </w:p>
        </w:tc>
      </w:tr>
      <w:tr w14:paraId="2F2D4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11D597DD">
            <w:pPr>
              <w:shd w:val="clear"/>
              <w:rPr>
                <w:rFonts w:ascii="Arial"/>
                <w:sz w:val="21"/>
              </w:rPr>
            </w:pPr>
          </w:p>
        </w:tc>
        <w:tc>
          <w:tcPr>
            <w:tcW w:w="587" w:type="dxa"/>
            <w:vMerge w:val="continue"/>
            <w:tcBorders>
              <w:top w:val="nil"/>
              <w:bottom w:val="nil"/>
            </w:tcBorders>
            <w:vAlign w:val="top"/>
          </w:tcPr>
          <w:p w14:paraId="59C720CC">
            <w:pPr>
              <w:shd w:val="clear"/>
              <w:rPr>
                <w:rFonts w:ascii="Arial"/>
                <w:sz w:val="21"/>
              </w:rPr>
            </w:pPr>
          </w:p>
        </w:tc>
        <w:tc>
          <w:tcPr>
            <w:tcW w:w="403" w:type="dxa"/>
            <w:vAlign w:val="top"/>
          </w:tcPr>
          <w:p w14:paraId="1FAB29F4">
            <w:pPr>
              <w:shd w:val="clear"/>
              <w:spacing w:before="85"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30</w:t>
            </w:r>
          </w:p>
        </w:tc>
        <w:tc>
          <w:tcPr>
            <w:tcW w:w="3906" w:type="dxa"/>
            <w:vAlign w:val="top"/>
          </w:tcPr>
          <w:p w14:paraId="19DCCDB5">
            <w:pPr>
              <w:shd w:val="clear"/>
              <w:spacing w:before="53" w:line="219" w:lineRule="auto"/>
              <w:ind w:left="109"/>
              <w:rPr>
                <w:rFonts w:ascii="宋体" w:hAnsi="宋体" w:eastAsia="宋体" w:cs="宋体"/>
                <w:sz w:val="18"/>
                <w:szCs w:val="18"/>
              </w:rPr>
            </w:pPr>
            <w:r>
              <w:rPr>
                <w:rFonts w:ascii="宋体" w:hAnsi="宋体" w:eastAsia="宋体" w:cs="宋体"/>
                <w:spacing w:val="-2"/>
                <w:sz w:val="18"/>
                <w:szCs w:val="18"/>
              </w:rPr>
              <w:t>科技素质类课程</w:t>
            </w:r>
          </w:p>
        </w:tc>
        <w:tc>
          <w:tcPr>
            <w:tcW w:w="635" w:type="dxa"/>
            <w:vAlign w:val="top"/>
          </w:tcPr>
          <w:p w14:paraId="0258246D">
            <w:pPr>
              <w:shd w:val="clear"/>
              <w:spacing w:before="85"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0F09CBDE">
            <w:pPr>
              <w:shd w:val="clear"/>
              <w:spacing w:before="85"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1EE35A92">
            <w:pPr>
              <w:shd w:val="clear"/>
              <w:spacing w:before="85"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445562F7">
            <w:pPr>
              <w:shd w:val="clear"/>
              <w:spacing w:before="8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446648D1">
            <w:pPr>
              <w:shd w:val="clear"/>
              <w:rPr>
                <w:rFonts w:ascii="Arial"/>
                <w:sz w:val="21"/>
              </w:rPr>
            </w:pPr>
          </w:p>
        </w:tc>
        <w:tc>
          <w:tcPr>
            <w:tcW w:w="774" w:type="dxa"/>
            <w:vAlign w:val="top"/>
          </w:tcPr>
          <w:p w14:paraId="41AE2A9A">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58931B37">
            <w:pPr>
              <w:shd w:val="clear"/>
              <w:spacing w:before="21" w:line="242"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67C1CA5A">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148E5C41">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586E8C84">
            <w:pPr>
              <w:shd w:val="clear"/>
              <w:spacing w:before="21" w:line="242"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2401FA44">
            <w:pPr>
              <w:shd w:val="clear"/>
              <w:spacing w:before="5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4ECCFE1A">
            <w:pPr>
              <w:shd w:val="clear"/>
              <w:spacing w:before="54" w:line="219" w:lineRule="auto"/>
              <w:ind w:left="492"/>
              <w:rPr>
                <w:rFonts w:ascii="宋体" w:hAnsi="宋体" w:eastAsia="宋体" w:cs="宋体"/>
                <w:sz w:val="18"/>
                <w:szCs w:val="18"/>
              </w:rPr>
            </w:pPr>
            <w:r>
              <w:rPr>
                <w:rFonts w:ascii="宋体" w:hAnsi="宋体" w:eastAsia="宋体" w:cs="宋体"/>
                <w:spacing w:val="-4"/>
                <w:sz w:val="18"/>
                <w:szCs w:val="18"/>
              </w:rPr>
              <w:t>教务处</w:t>
            </w:r>
          </w:p>
        </w:tc>
      </w:tr>
      <w:tr w14:paraId="54245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407" w:type="dxa"/>
            <w:vMerge w:val="continue"/>
            <w:tcBorders>
              <w:top w:val="nil"/>
              <w:bottom w:val="nil"/>
            </w:tcBorders>
            <w:vAlign w:val="top"/>
          </w:tcPr>
          <w:p w14:paraId="7A8C2B47">
            <w:pPr>
              <w:shd w:val="clear"/>
              <w:rPr>
                <w:rFonts w:ascii="Arial"/>
                <w:sz w:val="21"/>
              </w:rPr>
            </w:pPr>
          </w:p>
        </w:tc>
        <w:tc>
          <w:tcPr>
            <w:tcW w:w="587" w:type="dxa"/>
            <w:vMerge w:val="continue"/>
            <w:tcBorders>
              <w:top w:val="nil"/>
            </w:tcBorders>
            <w:vAlign w:val="top"/>
          </w:tcPr>
          <w:p w14:paraId="2F266DED">
            <w:pPr>
              <w:shd w:val="clear"/>
              <w:rPr>
                <w:rFonts w:ascii="Arial"/>
                <w:sz w:val="21"/>
              </w:rPr>
            </w:pPr>
          </w:p>
        </w:tc>
        <w:tc>
          <w:tcPr>
            <w:tcW w:w="403" w:type="dxa"/>
            <w:vAlign w:val="top"/>
          </w:tcPr>
          <w:p w14:paraId="68CD577A">
            <w:pPr>
              <w:shd w:val="clear"/>
              <w:spacing w:before="85" w:line="188" w:lineRule="auto"/>
              <w:ind w:left="11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31</w:t>
            </w:r>
          </w:p>
        </w:tc>
        <w:tc>
          <w:tcPr>
            <w:tcW w:w="3906" w:type="dxa"/>
            <w:vAlign w:val="top"/>
          </w:tcPr>
          <w:p w14:paraId="3C8B2E78">
            <w:pPr>
              <w:shd w:val="clear"/>
              <w:spacing w:before="54" w:line="219" w:lineRule="auto"/>
              <w:ind w:left="109"/>
              <w:rPr>
                <w:rFonts w:ascii="宋体" w:hAnsi="宋体" w:eastAsia="宋体" w:cs="宋体"/>
                <w:sz w:val="18"/>
                <w:szCs w:val="18"/>
              </w:rPr>
            </w:pPr>
            <w:r>
              <w:rPr>
                <w:rFonts w:ascii="宋体" w:hAnsi="宋体" w:eastAsia="宋体" w:cs="宋体"/>
                <w:spacing w:val="-2"/>
                <w:sz w:val="18"/>
                <w:szCs w:val="18"/>
              </w:rPr>
              <w:t>创新创业类课程</w:t>
            </w:r>
          </w:p>
        </w:tc>
        <w:tc>
          <w:tcPr>
            <w:tcW w:w="635" w:type="dxa"/>
            <w:vAlign w:val="top"/>
          </w:tcPr>
          <w:p w14:paraId="7CBD5D31">
            <w:pPr>
              <w:shd w:val="clear"/>
              <w:spacing w:before="85"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A811D08">
            <w:pPr>
              <w:shd w:val="clear"/>
              <w:spacing w:before="85" w:line="188" w:lineRule="auto"/>
              <w:ind w:left="22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tc>
        <w:tc>
          <w:tcPr>
            <w:tcW w:w="496" w:type="dxa"/>
            <w:vAlign w:val="top"/>
          </w:tcPr>
          <w:p w14:paraId="6D0EB022">
            <w:pPr>
              <w:shd w:val="clear"/>
              <w:spacing w:before="85"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357DF8AB">
            <w:pPr>
              <w:shd w:val="clear"/>
              <w:spacing w:before="85" w:line="188" w:lineRule="auto"/>
              <w:ind w:left="25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6" w:type="dxa"/>
            <w:vAlign w:val="top"/>
          </w:tcPr>
          <w:p w14:paraId="30A0B21E">
            <w:pPr>
              <w:shd w:val="clear"/>
              <w:rPr>
                <w:rFonts w:ascii="Arial"/>
                <w:sz w:val="21"/>
              </w:rPr>
            </w:pPr>
          </w:p>
        </w:tc>
        <w:tc>
          <w:tcPr>
            <w:tcW w:w="774" w:type="dxa"/>
            <w:vAlign w:val="top"/>
          </w:tcPr>
          <w:p w14:paraId="0DE37975">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50F2D2AA">
            <w:pPr>
              <w:shd w:val="clear"/>
              <w:spacing w:before="21" w:line="242" w:lineRule="exact"/>
              <w:ind w:left="34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3" w:type="dxa"/>
            <w:vAlign w:val="top"/>
          </w:tcPr>
          <w:p w14:paraId="59AD73DD">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774" w:type="dxa"/>
            <w:vAlign w:val="top"/>
          </w:tcPr>
          <w:p w14:paraId="263A5EE5">
            <w:pPr>
              <w:shd w:val="clear"/>
              <w:spacing w:before="21" w:line="242" w:lineRule="exact"/>
              <w:ind w:left="34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4C48FE2A">
            <w:pPr>
              <w:shd w:val="clear"/>
              <w:spacing w:before="21" w:line="242" w:lineRule="exact"/>
              <w:ind w:left="25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w:t>
            </w:r>
          </w:p>
        </w:tc>
        <w:tc>
          <w:tcPr>
            <w:tcW w:w="587" w:type="dxa"/>
            <w:vAlign w:val="top"/>
          </w:tcPr>
          <w:p w14:paraId="0D4B3B4A">
            <w:pPr>
              <w:shd w:val="clear"/>
              <w:spacing w:before="5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E736117">
            <w:pPr>
              <w:shd w:val="clear"/>
              <w:spacing w:before="54" w:line="219" w:lineRule="auto"/>
              <w:ind w:left="492"/>
              <w:rPr>
                <w:rFonts w:ascii="宋体" w:hAnsi="宋体" w:eastAsia="宋体" w:cs="宋体"/>
                <w:sz w:val="18"/>
                <w:szCs w:val="18"/>
              </w:rPr>
            </w:pPr>
            <w:r>
              <w:rPr>
                <w:rFonts w:ascii="宋体" w:hAnsi="宋体" w:eastAsia="宋体" w:cs="宋体"/>
                <w:spacing w:val="-4"/>
                <w:sz w:val="18"/>
                <w:szCs w:val="18"/>
              </w:rPr>
              <w:t>教务处</w:t>
            </w:r>
          </w:p>
        </w:tc>
      </w:tr>
      <w:tr w14:paraId="31E76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07" w:type="dxa"/>
            <w:vMerge w:val="restart"/>
            <w:tcBorders>
              <w:top w:val="nil"/>
              <w:bottom w:val="nil"/>
            </w:tcBorders>
            <w:vAlign w:val="top"/>
          </w:tcPr>
          <w:p w14:paraId="5C36A993">
            <w:pPr>
              <w:shd w:val="clear"/>
              <w:rPr>
                <w:rFonts w:ascii="Arial"/>
                <w:sz w:val="21"/>
              </w:rPr>
            </w:pPr>
          </w:p>
        </w:tc>
        <w:tc>
          <w:tcPr>
            <w:tcW w:w="4896" w:type="dxa"/>
            <w:gridSpan w:val="3"/>
            <w:shd w:val="clear" w:color="auto" w:fill="auto"/>
            <w:vAlign w:val="top"/>
          </w:tcPr>
          <w:p w14:paraId="34258424">
            <w:pPr>
              <w:shd w:val="clear"/>
              <w:spacing w:before="158" w:line="229" w:lineRule="auto"/>
              <w:ind w:left="2002" w:right="107" w:hanging="1886"/>
              <w:rPr>
                <w:rFonts w:ascii="宋体" w:hAnsi="宋体" w:eastAsia="宋体" w:cs="宋体"/>
                <w:sz w:val="18"/>
                <w:szCs w:val="18"/>
              </w:rPr>
            </w:pPr>
            <w:r>
              <w:rPr>
                <w:rFonts w:ascii="宋体" w:hAnsi="宋体" w:eastAsia="宋体" w:cs="宋体"/>
                <w:spacing w:val="-3"/>
                <w:sz w:val="18"/>
                <w:szCs w:val="18"/>
              </w:rPr>
              <w:t>公共基础任选小计（至少选修</w:t>
            </w:r>
            <w:r>
              <w:rPr>
                <w:rFonts w:ascii="宋体" w:hAnsi="宋体" w:eastAsia="宋体" w:cs="宋体"/>
                <w:spacing w:val="-27"/>
                <w:sz w:val="18"/>
                <w:szCs w:val="18"/>
              </w:rPr>
              <w:t xml:space="preserve"> </w:t>
            </w:r>
            <w:r>
              <w:rPr>
                <w:rFonts w:ascii="Times New Roman" w:hAnsi="Times New Roman" w:eastAsia="Times New Roman" w:cs="Times New Roman"/>
                <w:spacing w:val="-3"/>
                <w:sz w:val="18"/>
                <w:szCs w:val="18"/>
              </w:rPr>
              <w:t xml:space="preserve">3 </w:t>
            </w:r>
            <w:r>
              <w:rPr>
                <w:rFonts w:ascii="宋体" w:hAnsi="宋体" w:eastAsia="宋体" w:cs="宋体"/>
                <w:spacing w:val="-3"/>
                <w:sz w:val="18"/>
                <w:szCs w:val="18"/>
              </w:rPr>
              <w:t>类，每类至少选修</w:t>
            </w:r>
            <w:r>
              <w:rPr>
                <w:rFonts w:ascii="宋体" w:hAnsi="宋体" w:eastAsia="宋体" w:cs="宋体"/>
                <w:spacing w:val="-23"/>
                <w:sz w:val="18"/>
                <w:szCs w:val="18"/>
              </w:rPr>
              <w:t xml:space="preserve"> </w:t>
            </w:r>
            <w:r>
              <w:rPr>
                <w:rFonts w:ascii="Times New Roman" w:hAnsi="Times New Roman" w:eastAsia="Times New Roman" w:cs="Times New Roman"/>
                <w:spacing w:val="-3"/>
                <w:sz w:val="18"/>
                <w:szCs w:val="18"/>
              </w:rPr>
              <w:t>1</w:t>
            </w:r>
            <w:r>
              <w:rPr>
                <w:rFonts w:ascii="Times New Roman" w:hAnsi="Times New Roman" w:eastAsia="Times New Roman" w:cs="Times New Roman"/>
                <w:spacing w:val="27"/>
                <w:sz w:val="18"/>
                <w:szCs w:val="18"/>
              </w:rPr>
              <w:t xml:space="preserve"> </w:t>
            </w:r>
            <w:r>
              <w:rPr>
                <w:rFonts w:ascii="宋体" w:hAnsi="宋体" w:eastAsia="宋体" w:cs="宋体"/>
                <w:spacing w:val="-3"/>
                <w:sz w:val="18"/>
                <w:szCs w:val="18"/>
              </w:rPr>
              <w:t>门，至</w:t>
            </w:r>
            <w:r>
              <w:rPr>
                <w:rFonts w:ascii="宋体" w:hAnsi="宋体" w:eastAsia="宋体" w:cs="宋体"/>
                <w:sz w:val="18"/>
                <w:szCs w:val="18"/>
              </w:rPr>
              <w:t xml:space="preserve"> </w:t>
            </w:r>
            <w:r>
              <w:rPr>
                <w:rFonts w:ascii="宋体" w:hAnsi="宋体" w:eastAsia="宋体" w:cs="宋体"/>
                <w:spacing w:val="-6"/>
                <w:sz w:val="18"/>
                <w:szCs w:val="18"/>
              </w:rPr>
              <w:t>少</w:t>
            </w:r>
            <w:r>
              <w:rPr>
                <w:rFonts w:ascii="宋体" w:hAnsi="宋体" w:eastAsia="宋体" w:cs="宋体"/>
                <w:spacing w:val="-34"/>
                <w:sz w:val="18"/>
                <w:szCs w:val="18"/>
              </w:rPr>
              <w:t xml:space="preserve"> </w:t>
            </w:r>
            <w:r>
              <w:rPr>
                <w:rFonts w:ascii="宋体" w:hAnsi="宋体" w:eastAsia="宋体" w:cs="宋体"/>
                <w:spacing w:val="-6"/>
                <w:sz w:val="18"/>
                <w:szCs w:val="18"/>
              </w:rPr>
              <w:t>3</w:t>
            </w:r>
            <w:r>
              <w:rPr>
                <w:rFonts w:ascii="宋体" w:hAnsi="宋体" w:eastAsia="宋体" w:cs="宋体"/>
                <w:spacing w:val="-35"/>
                <w:sz w:val="18"/>
                <w:szCs w:val="18"/>
              </w:rPr>
              <w:t xml:space="preserve"> </w:t>
            </w:r>
            <w:r>
              <w:rPr>
                <w:rFonts w:ascii="宋体" w:hAnsi="宋体" w:eastAsia="宋体" w:cs="宋体"/>
                <w:spacing w:val="-6"/>
                <w:sz w:val="18"/>
                <w:szCs w:val="18"/>
              </w:rPr>
              <w:t>学分）</w:t>
            </w:r>
          </w:p>
        </w:tc>
        <w:tc>
          <w:tcPr>
            <w:tcW w:w="635" w:type="dxa"/>
            <w:shd w:val="clear" w:color="auto" w:fill="auto"/>
            <w:vAlign w:val="top"/>
          </w:tcPr>
          <w:p w14:paraId="62020369">
            <w:pPr>
              <w:shd w:val="clear"/>
              <w:spacing w:line="250" w:lineRule="auto"/>
              <w:rPr>
                <w:rFonts w:ascii="Arial"/>
                <w:sz w:val="21"/>
              </w:rPr>
            </w:pPr>
          </w:p>
          <w:p w14:paraId="10B98763">
            <w:pPr>
              <w:shd w:val="clear"/>
              <w:spacing w:before="52"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shd w:val="clear" w:color="auto" w:fill="auto"/>
            <w:vAlign w:val="top"/>
          </w:tcPr>
          <w:p w14:paraId="35C16325">
            <w:pPr>
              <w:shd w:val="clear"/>
              <w:spacing w:line="250" w:lineRule="auto"/>
              <w:rPr>
                <w:rFonts w:ascii="Arial"/>
                <w:sz w:val="21"/>
              </w:rPr>
            </w:pPr>
          </w:p>
          <w:p w14:paraId="1E3B97A2">
            <w:pPr>
              <w:shd w:val="clear"/>
              <w:spacing w:before="52"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shd w:val="clear" w:color="auto" w:fill="auto"/>
            <w:vAlign w:val="top"/>
          </w:tcPr>
          <w:p w14:paraId="68AC6236">
            <w:pPr>
              <w:shd w:val="clear"/>
              <w:spacing w:line="250" w:lineRule="auto"/>
              <w:rPr>
                <w:rFonts w:ascii="Arial"/>
                <w:sz w:val="21"/>
              </w:rPr>
            </w:pPr>
          </w:p>
          <w:p w14:paraId="3102A3B2">
            <w:pPr>
              <w:shd w:val="clear"/>
              <w:spacing w:before="5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tc>
        <w:tc>
          <w:tcPr>
            <w:tcW w:w="593" w:type="dxa"/>
            <w:shd w:val="clear" w:color="auto" w:fill="auto"/>
            <w:vAlign w:val="top"/>
          </w:tcPr>
          <w:p w14:paraId="3827CA4F">
            <w:pPr>
              <w:shd w:val="clear"/>
              <w:spacing w:line="251" w:lineRule="auto"/>
              <w:rPr>
                <w:rFonts w:ascii="Arial"/>
                <w:sz w:val="21"/>
              </w:rPr>
            </w:pPr>
          </w:p>
          <w:p w14:paraId="5192243C">
            <w:pPr>
              <w:shd w:val="clear"/>
              <w:spacing w:before="51" w:line="188" w:lineRule="auto"/>
              <w:ind w:left="22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776" w:type="dxa"/>
            <w:shd w:val="clear" w:color="auto" w:fill="auto"/>
            <w:vAlign w:val="top"/>
          </w:tcPr>
          <w:p w14:paraId="20FD454A">
            <w:pPr>
              <w:shd w:val="clear"/>
              <w:rPr>
                <w:rFonts w:ascii="Arial"/>
                <w:sz w:val="21"/>
              </w:rPr>
            </w:pPr>
          </w:p>
        </w:tc>
        <w:tc>
          <w:tcPr>
            <w:tcW w:w="774" w:type="dxa"/>
            <w:shd w:val="clear" w:color="auto" w:fill="auto"/>
            <w:vAlign w:val="top"/>
          </w:tcPr>
          <w:p w14:paraId="251BCCA2">
            <w:pPr>
              <w:shd w:val="clear"/>
              <w:rPr>
                <w:rFonts w:ascii="Arial"/>
                <w:sz w:val="21"/>
              </w:rPr>
            </w:pPr>
          </w:p>
        </w:tc>
        <w:tc>
          <w:tcPr>
            <w:tcW w:w="774" w:type="dxa"/>
            <w:shd w:val="clear" w:color="auto" w:fill="auto"/>
            <w:vAlign w:val="top"/>
          </w:tcPr>
          <w:p w14:paraId="252765F5">
            <w:pPr>
              <w:shd w:val="clear"/>
              <w:rPr>
                <w:rFonts w:ascii="Arial"/>
                <w:sz w:val="21"/>
              </w:rPr>
            </w:pPr>
          </w:p>
        </w:tc>
        <w:tc>
          <w:tcPr>
            <w:tcW w:w="773" w:type="dxa"/>
            <w:shd w:val="clear" w:color="auto" w:fill="auto"/>
            <w:vAlign w:val="top"/>
          </w:tcPr>
          <w:p w14:paraId="0E3FDC87">
            <w:pPr>
              <w:shd w:val="clear"/>
              <w:rPr>
                <w:rFonts w:ascii="Arial"/>
                <w:sz w:val="21"/>
              </w:rPr>
            </w:pPr>
          </w:p>
        </w:tc>
        <w:tc>
          <w:tcPr>
            <w:tcW w:w="774" w:type="dxa"/>
            <w:shd w:val="clear" w:color="auto" w:fill="auto"/>
            <w:vAlign w:val="top"/>
          </w:tcPr>
          <w:p w14:paraId="314387F5">
            <w:pPr>
              <w:shd w:val="clear"/>
              <w:rPr>
                <w:rFonts w:ascii="Arial"/>
                <w:sz w:val="21"/>
              </w:rPr>
            </w:pPr>
          </w:p>
        </w:tc>
        <w:tc>
          <w:tcPr>
            <w:tcW w:w="587" w:type="dxa"/>
            <w:shd w:val="clear" w:color="auto" w:fill="auto"/>
            <w:vAlign w:val="top"/>
          </w:tcPr>
          <w:p w14:paraId="683E8297">
            <w:pPr>
              <w:shd w:val="clear"/>
              <w:rPr>
                <w:rFonts w:ascii="Arial"/>
                <w:sz w:val="21"/>
              </w:rPr>
            </w:pPr>
          </w:p>
        </w:tc>
        <w:tc>
          <w:tcPr>
            <w:tcW w:w="587" w:type="dxa"/>
            <w:shd w:val="clear" w:color="auto" w:fill="auto"/>
            <w:vAlign w:val="top"/>
          </w:tcPr>
          <w:p w14:paraId="1032EFD1">
            <w:pPr>
              <w:shd w:val="clear"/>
              <w:rPr>
                <w:rFonts w:ascii="Arial"/>
                <w:sz w:val="21"/>
              </w:rPr>
            </w:pPr>
          </w:p>
        </w:tc>
        <w:tc>
          <w:tcPr>
            <w:tcW w:w="1513" w:type="dxa"/>
            <w:shd w:val="clear" w:color="auto" w:fill="auto"/>
            <w:vAlign w:val="top"/>
          </w:tcPr>
          <w:p w14:paraId="43B7CF44">
            <w:pPr>
              <w:shd w:val="clear"/>
              <w:rPr>
                <w:rFonts w:ascii="Arial"/>
                <w:sz w:val="21"/>
              </w:rPr>
            </w:pPr>
          </w:p>
        </w:tc>
      </w:tr>
      <w:tr w14:paraId="0AC1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07" w:type="dxa"/>
            <w:vMerge w:val="continue"/>
            <w:tcBorders>
              <w:top w:val="nil"/>
            </w:tcBorders>
            <w:vAlign w:val="top"/>
          </w:tcPr>
          <w:p w14:paraId="38E61FDA">
            <w:pPr>
              <w:shd w:val="clear"/>
              <w:rPr>
                <w:rFonts w:ascii="Arial"/>
                <w:sz w:val="21"/>
              </w:rPr>
            </w:pPr>
          </w:p>
        </w:tc>
        <w:tc>
          <w:tcPr>
            <w:tcW w:w="4896" w:type="dxa"/>
            <w:gridSpan w:val="3"/>
            <w:shd w:val="clear" w:color="auto" w:fill="auto"/>
            <w:vAlign w:val="top"/>
          </w:tcPr>
          <w:p w14:paraId="7479592D">
            <w:pPr>
              <w:shd w:val="clear"/>
              <w:spacing w:before="65" w:line="219" w:lineRule="auto"/>
              <w:ind w:left="1736"/>
              <w:rPr>
                <w:rFonts w:ascii="宋体" w:hAnsi="宋体" w:eastAsia="宋体" w:cs="宋体"/>
                <w:sz w:val="18"/>
                <w:szCs w:val="18"/>
              </w:rPr>
            </w:pPr>
            <w:r>
              <w:rPr>
                <w:rFonts w:ascii="宋体" w:hAnsi="宋体" w:eastAsia="宋体" w:cs="宋体"/>
                <w:spacing w:val="-2"/>
                <w:sz w:val="18"/>
                <w:szCs w:val="18"/>
              </w:rPr>
              <w:t>公共基础课程合计</w:t>
            </w:r>
          </w:p>
        </w:tc>
        <w:tc>
          <w:tcPr>
            <w:tcW w:w="635" w:type="dxa"/>
            <w:shd w:val="clear" w:color="auto" w:fill="auto"/>
            <w:vAlign w:val="top"/>
          </w:tcPr>
          <w:p w14:paraId="5F396B11">
            <w:pPr>
              <w:shd w:val="clear"/>
              <w:spacing w:before="96"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47.5</w:t>
            </w:r>
          </w:p>
        </w:tc>
        <w:tc>
          <w:tcPr>
            <w:tcW w:w="587" w:type="dxa"/>
            <w:shd w:val="clear" w:color="auto" w:fill="auto"/>
            <w:vAlign w:val="top"/>
          </w:tcPr>
          <w:p w14:paraId="584E9065">
            <w:pPr>
              <w:shd w:val="clear"/>
              <w:spacing w:before="96"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780</w:t>
            </w:r>
          </w:p>
        </w:tc>
        <w:tc>
          <w:tcPr>
            <w:tcW w:w="496" w:type="dxa"/>
            <w:shd w:val="clear" w:color="auto" w:fill="auto"/>
            <w:vAlign w:val="top"/>
          </w:tcPr>
          <w:p w14:paraId="399812B9">
            <w:pPr>
              <w:shd w:val="clear"/>
              <w:spacing w:before="96"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550</w:t>
            </w:r>
          </w:p>
        </w:tc>
        <w:tc>
          <w:tcPr>
            <w:tcW w:w="593" w:type="dxa"/>
            <w:shd w:val="clear" w:color="auto" w:fill="auto"/>
            <w:vAlign w:val="top"/>
          </w:tcPr>
          <w:p w14:paraId="68907392">
            <w:pPr>
              <w:shd w:val="clear"/>
              <w:spacing w:before="96"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230</w:t>
            </w:r>
          </w:p>
        </w:tc>
        <w:tc>
          <w:tcPr>
            <w:tcW w:w="776" w:type="dxa"/>
            <w:shd w:val="clear" w:color="auto" w:fill="auto"/>
            <w:vAlign w:val="top"/>
          </w:tcPr>
          <w:p w14:paraId="6B6433AA">
            <w:pPr>
              <w:shd w:val="clear"/>
              <w:spacing w:before="96"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774" w:type="dxa"/>
            <w:shd w:val="clear" w:color="auto" w:fill="auto"/>
            <w:vAlign w:val="top"/>
          </w:tcPr>
          <w:p w14:paraId="747BE934">
            <w:pPr>
              <w:shd w:val="clear"/>
              <w:spacing w:before="96"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11</w:t>
            </w:r>
          </w:p>
        </w:tc>
        <w:tc>
          <w:tcPr>
            <w:tcW w:w="774" w:type="dxa"/>
            <w:shd w:val="clear" w:color="auto" w:fill="auto"/>
            <w:vAlign w:val="top"/>
          </w:tcPr>
          <w:p w14:paraId="5B33BCCC">
            <w:pPr>
              <w:shd w:val="clear"/>
              <w:spacing w:before="96" w:line="188" w:lineRule="auto"/>
              <w:ind w:left="34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773" w:type="dxa"/>
            <w:shd w:val="clear" w:color="auto" w:fill="auto"/>
            <w:vAlign w:val="top"/>
          </w:tcPr>
          <w:p w14:paraId="7B6AF2EF">
            <w:pPr>
              <w:shd w:val="clear"/>
              <w:spacing w:before="96" w:line="188" w:lineRule="auto"/>
              <w:ind w:left="34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774" w:type="dxa"/>
            <w:shd w:val="clear" w:color="auto" w:fill="auto"/>
            <w:vAlign w:val="top"/>
          </w:tcPr>
          <w:p w14:paraId="1453C234">
            <w:pPr>
              <w:shd w:val="clear"/>
              <w:rPr>
                <w:rFonts w:ascii="Arial"/>
                <w:sz w:val="21"/>
              </w:rPr>
            </w:pPr>
          </w:p>
        </w:tc>
        <w:tc>
          <w:tcPr>
            <w:tcW w:w="587" w:type="dxa"/>
            <w:shd w:val="clear" w:color="auto" w:fill="auto"/>
            <w:vAlign w:val="top"/>
          </w:tcPr>
          <w:p w14:paraId="0B9A09C9">
            <w:pPr>
              <w:shd w:val="clear"/>
              <w:rPr>
                <w:rFonts w:ascii="Arial"/>
                <w:sz w:val="21"/>
              </w:rPr>
            </w:pPr>
          </w:p>
        </w:tc>
        <w:tc>
          <w:tcPr>
            <w:tcW w:w="587" w:type="dxa"/>
            <w:shd w:val="clear" w:color="auto" w:fill="auto"/>
            <w:vAlign w:val="top"/>
          </w:tcPr>
          <w:p w14:paraId="3AA72D44">
            <w:pPr>
              <w:shd w:val="clear"/>
              <w:rPr>
                <w:rFonts w:ascii="Arial"/>
                <w:sz w:val="21"/>
              </w:rPr>
            </w:pPr>
          </w:p>
        </w:tc>
        <w:tc>
          <w:tcPr>
            <w:tcW w:w="1513" w:type="dxa"/>
            <w:shd w:val="clear" w:color="auto" w:fill="auto"/>
            <w:vAlign w:val="top"/>
          </w:tcPr>
          <w:p w14:paraId="11EF8ABB">
            <w:pPr>
              <w:shd w:val="clear"/>
              <w:rPr>
                <w:rFonts w:ascii="Arial"/>
                <w:sz w:val="21"/>
              </w:rPr>
            </w:pPr>
          </w:p>
        </w:tc>
      </w:tr>
    </w:tbl>
    <w:p w14:paraId="108412C7">
      <w:pPr>
        <w:shd w:val="clear"/>
        <w:rPr>
          <w:rFonts w:ascii="Arial"/>
          <w:sz w:val="21"/>
        </w:rPr>
      </w:pPr>
    </w:p>
    <w:p w14:paraId="3D0FA04B">
      <w:pPr>
        <w:rPr>
          <w:rFonts w:ascii="Arial" w:hAnsi="Arial" w:eastAsia="Arial" w:cs="Arial"/>
          <w:sz w:val="21"/>
          <w:szCs w:val="21"/>
        </w:rPr>
        <w:sectPr>
          <w:footerReference r:id="rId27" w:type="default"/>
          <w:pgSz w:w="16839" w:h="11906"/>
          <w:pgMar w:top="1012" w:right="1333" w:bottom="1173" w:left="1327" w:header="0" w:footer="987" w:gutter="0"/>
          <w:cols w:space="720" w:num="1"/>
        </w:sectPr>
      </w:pPr>
    </w:p>
    <w:p w14:paraId="2790927A">
      <w:pPr>
        <w:spacing w:before="20"/>
      </w:pPr>
    </w:p>
    <w:p w14:paraId="1C1C7C39">
      <w:pPr>
        <w:spacing w:before="20"/>
      </w:pPr>
    </w:p>
    <w:p w14:paraId="62B00E4D">
      <w:pPr>
        <w:spacing w:before="20"/>
      </w:pPr>
    </w:p>
    <w:tbl>
      <w:tblPr>
        <w:tblStyle w:val="6"/>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587"/>
        <w:gridCol w:w="403"/>
        <w:gridCol w:w="3906"/>
        <w:gridCol w:w="635"/>
        <w:gridCol w:w="587"/>
        <w:gridCol w:w="496"/>
        <w:gridCol w:w="593"/>
        <w:gridCol w:w="776"/>
        <w:gridCol w:w="774"/>
        <w:gridCol w:w="774"/>
        <w:gridCol w:w="773"/>
        <w:gridCol w:w="774"/>
        <w:gridCol w:w="587"/>
        <w:gridCol w:w="587"/>
        <w:gridCol w:w="1513"/>
      </w:tblGrid>
      <w:tr w14:paraId="1BB2D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07" w:type="dxa"/>
            <w:vMerge w:val="restart"/>
            <w:tcBorders>
              <w:bottom w:val="nil"/>
            </w:tcBorders>
            <w:vAlign w:val="top"/>
          </w:tcPr>
          <w:p w14:paraId="210C8EAB">
            <w:pPr>
              <w:rPr>
                <w:rFonts w:ascii="Arial"/>
                <w:sz w:val="21"/>
              </w:rPr>
            </w:pPr>
          </w:p>
        </w:tc>
        <w:tc>
          <w:tcPr>
            <w:tcW w:w="587" w:type="dxa"/>
            <w:vMerge w:val="restart"/>
            <w:tcBorders>
              <w:bottom w:val="nil"/>
            </w:tcBorders>
            <w:vAlign w:val="top"/>
          </w:tcPr>
          <w:p w14:paraId="751D4BBE">
            <w:pPr>
              <w:spacing w:line="248" w:lineRule="auto"/>
              <w:rPr>
                <w:rFonts w:ascii="Arial"/>
                <w:sz w:val="21"/>
              </w:rPr>
            </w:pPr>
          </w:p>
          <w:p w14:paraId="246DF96B">
            <w:pPr>
              <w:spacing w:line="248" w:lineRule="auto"/>
              <w:rPr>
                <w:rFonts w:ascii="Arial"/>
                <w:sz w:val="21"/>
              </w:rPr>
            </w:pPr>
          </w:p>
          <w:p w14:paraId="5FA8CF5D">
            <w:pPr>
              <w:spacing w:line="248" w:lineRule="auto"/>
              <w:rPr>
                <w:rFonts w:ascii="Arial"/>
                <w:sz w:val="21"/>
              </w:rPr>
            </w:pPr>
          </w:p>
          <w:p w14:paraId="713E0F9E">
            <w:pPr>
              <w:spacing w:before="59" w:line="232" w:lineRule="auto"/>
              <w:ind w:left="115" w:right="113"/>
              <w:jc w:val="both"/>
              <w:rPr>
                <w:rFonts w:ascii="宋体" w:hAnsi="宋体" w:eastAsia="宋体" w:cs="宋体"/>
                <w:sz w:val="18"/>
                <w:szCs w:val="18"/>
              </w:rPr>
            </w:pPr>
            <w:r>
              <w:rPr>
                <w:rFonts w:ascii="宋体" w:hAnsi="宋体" w:eastAsia="宋体" w:cs="宋体"/>
                <w:spacing w:val="-4"/>
                <w:sz w:val="18"/>
                <w:szCs w:val="18"/>
              </w:rPr>
              <w:t>专业</w:t>
            </w:r>
            <w:r>
              <w:rPr>
                <w:rFonts w:ascii="宋体" w:hAnsi="宋体" w:eastAsia="宋体" w:cs="宋体"/>
                <w:sz w:val="18"/>
                <w:szCs w:val="18"/>
              </w:rPr>
              <w:t xml:space="preserve"> </w:t>
            </w:r>
            <w:r>
              <w:rPr>
                <w:rFonts w:ascii="宋体" w:hAnsi="宋体" w:eastAsia="宋体" w:cs="宋体"/>
                <w:spacing w:val="-4"/>
                <w:sz w:val="18"/>
                <w:szCs w:val="18"/>
              </w:rPr>
              <w:t>基础</w:t>
            </w:r>
            <w:r>
              <w:rPr>
                <w:rFonts w:ascii="宋体" w:hAnsi="宋体" w:eastAsia="宋体" w:cs="宋体"/>
                <w:sz w:val="18"/>
                <w:szCs w:val="18"/>
              </w:rPr>
              <w:t xml:space="preserve"> </w:t>
            </w:r>
            <w:r>
              <w:rPr>
                <w:rFonts w:ascii="宋体" w:hAnsi="宋体" w:eastAsia="宋体" w:cs="宋体"/>
                <w:spacing w:val="-4"/>
                <w:sz w:val="18"/>
                <w:szCs w:val="18"/>
              </w:rPr>
              <w:t>必修</w:t>
            </w:r>
          </w:p>
        </w:tc>
        <w:tc>
          <w:tcPr>
            <w:tcW w:w="403" w:type="dxa"/>
            <w:vAlign w:val="top"/>
          </w:tcPr>
          <w:p w14:paraId="69E652ED">
            <w:pPr>
              <w:spacing w:before="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32</w:t>
            </w:r>
          </w:p>
        </w:tc>
        <w:tc>
          <w:tcPr>
            <w:tcW w:w="3906" w:type="dxa"/>
            <w:vAlign w:val="top"/>
          </w:tcPr>
          <w:p w14:paraId="4667EECB">
            <w:pPr>
              <w:spacing w:before="65" w:line="220" w:lineRule="auto"/>
              <w:ind w:left="111"/>
              <w:rPr>
                <w:rFonts w:ascii="宋体" w:hAnsi="宋体" w:eastAsia="宋体" w:cs="宋体"/>
                <w:sz w:val="18"/>
                <w:szCs w:val="18"/>
              </w:rPr>
            </w:pPr>
            <w:r>
              <w:rPr>
                <w:rFonts w:ascii="宋体" w:hAnsi="宋体" w:eastAsia="宋体" w:cs="宋体"/>
                <w:spacing w:val="-3"/>
                <w:sz w:val="18"/>
                <w:szCs w:val="18"/>
              </w:rPr>
              <w:t>构成基础</w:t>
            </w:r>
          </w:p>
        </w:tc>
        <w:tc>
          <w:tcPr>
            <w:tcW w:w="635" w:type="dxa"/>
            <w:vAlign w:val="top"/>
          </w:tcPr>
          <w:p w14:paraId="2C4BD42E">
            <w:pPr>
              <w:spacing w:before="96"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76229CA0">
            <w:pPr>
              <w:spacing w:before="96"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2CE0A83D">
            <w:pPr>
              <w:spacing w:before="96"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264AF609">
            <w:pPr>
              <w:spacing w:before="96"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16D42D8F">
            <w:pPr>
              <w:spacing w:before="96" w:line="188"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6×8W</w:t>
            </w:r>
          </w:p>
        </w:tc>
        <w:tc>
          <w:tcPr>
            <w:tcW w:w="774" w:type="dxa"/>
            <w:vAlign w:val="top"/>
          </w:tcPr>
          <w:p w14:paraId="4C10DD19">
            <w:pPr>
              <w:rPr>
                <w:rFonts w:ascii="Arial"/>
                <w:sz w:val="21"/>
              </w:rPr>
            </w:pPr>
          </w:p>
        </w:tc>
        <w:tc>
          <w:tcPr>
            <w:tcW w:w="774" w:type="dxa"/>
            <w:vAlign w:val="top"/>
          </w:tcPr>
          <w:p w14:paraId="17F29D88">
            <w:pPr>
              <w:rPr>
                <w:rFonts w:ascii="Arial"/>
                <w:sz w:val="21"/>
              </w:rPr>
            </w:pPr>
          </w:p>
        </w:tc>
        <w:tc>
          <w:tcPr>
            <w:tcW w:w="773" w:type="dxa"/>
            <w:vAlign w:val="top"/>
          </w:tcPr>
          <w:p w14:paraId="2F661CA2">
            <w:pPr>
              <w:rPr>
                <w:rFonts w:ascii="Arial"/>
                <w:sz w:val="21"/>
              </w:rPr>
            </w:pPr>
          </w:p>
        </w:tc>
        <w:tc>
          <w:tcPr>
            <w:tcW w:w="774" w:type="dxa"/>
            <w:vAlign w:val="top"/>
          </w:tcPr>
          <w:p w14:paraId="16998977">
            <w:pPr>
              <w:rPr>
                <w:rFonts w:ascii="Arial"/>
                <w:sz w:val="21"/>
              </w:rPr>
            </w:pPr>
          </w:p>
        </w:tc>
        <w:tc>
          <w:tcPr>
            <w:tcW w:w="587" w:type="dxa"/>
            <w:vAlign w:val="top"/>
          </w:tcPr>
          <w:p w14:paraId="1DDE5E0B">
            <w:pPr>
              <w:rPr>
                <w:rFonts w:ascii="Arial"/>
                <w:sz w:val="21"/>
              </w:rPr>
            </w:pPr>
          </w:p>
        </w:tc>
        <w:tc>
          <w:tcPr>
            <w:tcW w:w="587" w:type="dxa"/>
            <w:vAlign w:val="top"/>
          </w:tcPr>
          <w:p w14:paraId="11F0F88F">
            <w:pPr>
              <w:spacing w:before="6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73A48DF">
            <w:pPr>
              <w:spacing w:before="65"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2DAC4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0BF6BFCB">
            <w:pPr>
              <w:rPr>
                <w:rFonts w:ascii="Arial"/>
                <w:sz w:val="21"/>
              </w:rPr>
            </w:pPr>
          </w:p>
        </w:tc>
        <w:tc>
          <w:tcPr>
            <w:tcW w:w="587" w:type="dxa"/>
            <w:vMerge w:val="continue"/>
            <w:tcBorders>
              <w:top w:val="nil"/>
              <w:bottom w:val="nil"/>
            </w:tcBorders>
            <w:vAlign w:val="top"/>
          </w:tcPr>
          <w:p w14:paraId="02830D32">
            <w:pPr>
              <w:rPr>
                <w:rFonts w:ascii="Arial"/>
                <w:sz w:val="21"/>
              </w:rPr>
            </w:pPr>
          </w:p>
        </w:tc>
        <w:tc>
          <w:tcPr>
            <w:tcW w:w="403" w:type="dxa"/>
            <w:vAlign w:val="top"/>
          </w:tcPr>
          <w:p w14:paraId="4421EE70">
            <w:pPr>
              <w:spacing w:before="1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33</w:t>
            </w:r>
          </w:p>
        </w:tc>
        <w:tc>
          <w:tcPr>
            <w:tcW w:w="3906" w:type="dxa"/>
            <w:vAlign w:val="top"/>
          </w:tcPr>
          <w:p w14:paraId="39723F5D">
            <w:pPr>
              <w:spacing w:before="61" w:line="219" w:lineRule="auto"/>
              <w:ind w:left="112"/>
              <w:rPr>
                <w:rFonts w:ascii="宋体" w:hAnsi="宋体" w:eastAsia="宋体" w:cs="宋体"/>
                <w:sz w:val="18"/>
                <w:szCs w:val="18"/>
              </w:rPr>
            </w:pPr>
            <w:r>
              <w:rPr>
                <w:rFonts w:ascii="宋体" w:hAnsi="宋体" w:eastAsia="宋体" w:cs="宋体"/>
                <w:spacing w:val="-2"/>
                <w:sz w:val="18"/>
                <w:szCs w:val="18"/>
              </w:rPr>
              <w:t>室内设计初步</w:t>
            </w:r>
          </w:p>
        </w:tc>
        <w:tc>
          <w:tcPr>
            <w:tcW w:w="635" w:type="dxa"/>
            <w:vAlign w:val="top"/>
          </w:tcPr>
          <w:p w14:paraId="198143F9">
            <w:pPr>
              <w:spacing w:before="9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631B1B6C">
            <w:pPr>
              <w:spacing w:before="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14C6BA38">
            <w:pPr>
              <w:spacing w:before="92"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93" w:type="dxa"/>
            <w:vAlign w:val="top"/>
          </w:tcPr>
          <w:p w14:paraId="2E25E581">
            <w:pPr>
              <w:spacing w:before="92"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76" w:type="dxa"/>
            <w:vAlign w:val="top"/>
          </w:tcPr>
          <w:p w14:paraId="63CF0C75">
            <w:pPr>
              <w:spacing w:before="91" w:line="188" w:lineRule="auto"/>
              <w:ind w:left="17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w:t>
            </w:r>
          </w:p>
        </w:tc>
        <w:tc>
          <w:tcPr>
            <w:tcW w:w="774" w:type="dxa"/>
            <w:vAlign w:val="top"/>
          </w:tcPr>
          <w:p w14:paraId="1C4897F7">
            <w:pPr>
              <w:rPr>
                <w:rFonts w:ascii="Arial"/>
                <w:sz w:val="21"/>
              </w:rPr>
            </w:pPr>
          </w:p>
        </w:tc>
        <w:tc>
          <w:tcPr>
            <w:tcW w:w="774" w:type="dxa"/>
            <w:vAlign w:val="top"/>
          </w:tcPr>
          <w:p w14:paraId="7C7D3606">
            <w:pPr>
              <w:rPr>
                <w:rFonts w:ascii="Arial"/>
                <w:sz w:val="21"/>
              </w:rPr>
            </w:pPr>
          </w:p>
        </w:tc>
        <w:tc>
          <w:tcPr>
            <w:tcW w:w="773" w:type="dxa"/>
            <w:vAlign w:val="top"/>
          </w:tcPr>
          <w:p w14:paraId="11168E35">
            <w:pPr>
              <w:rPr>
                <w:rFonts w:ascii="Arial"/>
                <w:sz w:val="21"/>
              </w:rPr>
            </w:pPr>
          </w:p>
        </w:tc>
        <w:tc>
          <w:tcPr>
            <w:tcW w:w="774" w:type="dxa"/>
            <w:vAlign w:val="top"/>
          </w:tcPr>
          <w:p w14:paraId="6A85D979">
            <w:pPr>
              <w:rPr>
                <w:rFonts w:ascii="Arial"/>
                <w:sz w:val="21"/>
              </w:rPr>
            </w:pPr>
          </w:p>
        </w:tc>
        <w:tc>
          <w:tcPr>
            <w:tcW w:w="587" w:type="dxa"/>
            <w:vAlign w:val="top"/>
          </w:tcPr>
          <w:p w14:paraId="4C2EFF1D">
            <w:pPr>
              <w:rPr>
                <w:rFonts w:ascii="Arial"/>
                <w:sz w:val="21"/>
              </w:rPr>
            </w:pPr>
          </w:p>
        </w:tc>
        <w:tc>
          <w:tcPr>
            <w:tcW w:w="587" w:type="dxa"/>
            <w:vAlign w:val="top"/>
          </w:tcPr>
          <w:p w14:paraId="1927996C">
            <w:pPr>
              <w:spacing w:before="6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6EC185C6">
            <w:pPr>
              <w:spacing w:before="61"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0547C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07" w:type="dxa"/>
            <w:vMerge w:val="continue"/>
            <w:tcBorders>
              <w:top w:val="nil"/>
              <w:bottom w:val="nil"/>
            </w:tcBorders>
            <w:vAlign w:val="top"/>
          </w:tcPr>
          <w:p w14:paraId="24FC8196">
            <w:pPr>
              <w:rPr>
                <w:rFonts w:ascii="Arial"/>
                <w:sz w:val="21"/>
              </w:rPr>
            </w:pPr>
          </w:p>
        </w:tc>
        <w:tc>
          <w:tcPr>
            <w:tcW w:w="587" w:type="dxa"/>
            <w:vMerge w:val="continue"/>
            <w:tcBorders>
              <w:top w:val="nil"/>
              <w:bottom w:val="nil"/>
            </w:tcBorders>
            <w:vAlign w:val="top"/>
          </w:tcPr>
          <w:p w14:paraId="503A666C">
            <w:pPr>
              <w:rPr>
                <w:rFonts w:ascii="Arial"/>
                <w:sz w:val="21"/>
              </w:rPr>
            </w:pPr>
          </w:p>
        </w:tc>
        <w:tc>
          <w:tcPr>
            <w:tcW w:w="403" w:type="dxa"/>
            <w:vAlign w:val="top"/>
          </w:tcPr>
          <w:p w14:paraId="706AF638">
            <w:pPr>
              <w:spacing w:before="1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34</w:t>
            </w:r>
          </w:p>
        </w:tc>
        <w:tc>
          <w:tcPr>
            <w:tcW w:w="3906" w:type="dxa"/>
            <w:vAlign w:val="top"/>
          </w:tcPr>
          <w:p w14:paraId="4E47D7E7">
            <w:pPr>
              <w:spacing w:before="161" w:line="219" w:lineRule="auto"/>
              <w:ind w:left="112"/>
              <w:rPr>
                <w:rFonts w:ascii="Times New Roman" w:hAnsi="Times New Roman" w:eastAsia="Times New Roman" w:cs="Times New Roman"/>
                <w:sz w:val="18"/>
                <w:szCs w:val="18"/>
              </w:rPr>
            </w:pPr>
            <w:r>
              <w:rPr>
                <w:rFonts w:ascii="宋体" w:hAnsi="宋体" w:eastAsia="宋体" w:cs="宋体"/>
                <w:spacing w:val="-1"/>
                <w:sz w:val="18"/>
                <w:szCs w:val="18"/>
              </w:rPr>
              <w:t>室内装饰工程制图与</w:t>
            </w:r>
            <w:r>
              <w:rPr>
                <w:rFonts w:ascii="宋体" w:hAnsi="宋体" w:eastAsia="宋体" w:cs="宋体"/>
                <w:spacing w:val="-40"/>
                <w:sz w:val="18"/>
                <w:szCs w:val="18"/>
              </w:rPr>
              <w:t xml:space="preserve"> </w:t>
            </w:r>
            <w:r>
              <w:rPr>
                <w:rFonts w:ascii="Times New Roman" w:hAnsi="Times New Roman" w:eastAsia="Times New Roman" w:cs="Times New Roman"/>
                <w:spacing w:val="-1"/>
                <w:sz w:val="18"/>
                <w:szCs w:val="18"/>
              </w:rPr>
              <w:t>AutoCAD</w:t>
            </w:r>
          </w:p>
        </w:tc>
        <w:tc>
          <w:tcPr>
            <w:tcW w:w="635" w:type="dxa"/>
            <w:vAlign w:val="top"/>
          </w:tcPr>
          <w:p w14:paraId="5C001A22">
            <w:pPr>
              <w:spacing w:before="195" w:line="185"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87" w:type="dxa"/>
            <w:vAlign w:val="top"/>
          </w:tcPr>
          <w:p w14:paraId="7588ADBA">
            <w:pPr>
              <w:spacing w:before="1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496" w:type="dxa"/>
            <w:vAlign w:val="top"/>
          </w:tcPr>
          <w:p w14:paraId="74CB5964">
            <w:pPr>
              <w:spacing w:before="19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93" w:type="dxa"/>
            <w:vAlign w:val="top"/>
          </w:tcPr>
          <w:p w14:paraId="62A994C0">
            <w:pPr>
              <w:spacing w:before="1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76" w:type="dxa"/>
            <w:vAlign w:val="top"/>
          </w:tcPr>
          <w:p w14:paraId="1287B241">
            <w:pPr>
              <w:rPr>
                <w:rFonts w:ascii="Arial"/>
                <w:sz w:val="21"/>
              </w:rPr>
            </w:pPr>
          </w:p>
        </w:tc>
        <w:tc>
          <w:tcPr>
            <w:tcW w:w="774" w:type="dxa"/>
            <w:vAlign w:val="top"/>
          </w:tcPr>
          <w:p w14:paraId="70DAF083">
            <w:pPr>
              <w:spacing w:before="192" w:line="188"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w:t>
            </w:r>
          </w:p>
        </w:tc>
        <w:tc>
          <w:tcPr>
            <w:tcW w:w="774" w:type="dxa"/>
            <w:vAlign w:val="top"/>
          </w:tcPr>
          <w:p w14:paraId="45861292">
            <w:pPr>
              <w:rPr>
                <w:rFonts w:ascii="Arial"/>
                <w:sz w:val="21"/>
              </w:rPr>
            </w:pPr>
          </w:p>
        </w:tc>
        <w:tc>
          <w:tcPr>
            <w:tcW w:w="773" w:type="dxa"/>
            <w:vAlign w:val="top"/>
          </w:tcPr>
          <w:p w14:paraId="6CDED826">
            <w:pPr>
              <w:rPr>
                <w:rFonts w:ascii="Arial"/>
                <w:sz w:val="21"/>
              </w:rPr>
            </w:pPr>
          </w:p>
        </w:tc>
        <w:tc>
          <w:tcPr>
            <w:tcW w:w="774" w:type="dxa"/>
            <w:vAlign w:val="top"/>
          </w:tcPr>
          <w:p w14:paraId="11D50BDA">
            <w:pPr>
              <w:rPr>
                <w:rFonts w:ascii="Arial"/>
                <w:sz w:val="21"/>
              </w:rPr>
            </w:pPr>
          </w:p>
        </w:tc>
        <w:tc>
          <w:tcPr>
            <w:tcW w:w="587" w:type="dxa"/>
            <w:vAlign w:val="top"/>
          </w:tcPr>
          <w:p w14:paraId="32A028F8">
            <w:pPr>
              <w:rPr>
                <w:rFonts w:ascii="Arial"/>
                <w:sz w:val="21"/>
              </w:rPr>
            </w:pPr>
          </w:p>
        </w:tc>
        <w:tc>
          <w:tcPr>
            <w:tcW w:w="587" w:type="dxa"/>
            <w:vAlign w:val="top"/>
          </w:tcPr>
          <w:p w14:paraId="24C127E7">
            <w:pPr>
              <w:spacing w:before="16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A178DD1">
            <w:pPr>
              <w:spacing w:before="161"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6B07D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07" w:type="dxa"/>
            <w:vMerge w:val="continue"/>
            <w:tcBorders>
              <w:top w:val="nil"/>
              <w:bottom w:val="nil"/>
            </w:tcBorders>
            <w:vAlign w:val="top"/>
          </w:tcPr>
          <w:p w14:paraId="0601703F">
            <w:pPr>
              <w:rPr>
                <w:rFonts w:ascii="Arial"/>
                <w:sz w:val="21"/>
              </w:rPr>
            </w:pPr>
          </w:p>
        </w:tc>
        <w:tc>
          <w:tcPr>
            <w:tcW w:w="587" w:type="dxa"/>
            <w:vMerge w:val="continue"/>
            <w:tcBorders>
              <w:top w:val="nil"/>
              <w:bottom w:val="nil"/>
            </w:tcBorders>
            <w:vAlign w:val="top"/>
          </w:tcPr>
          <w:p w14:paraId="2812AB12">
            <w:pPr>
              <w:rPr>
                <w:rFonts w:ascii="Arial"/>
                <w:sz w:val="21"/>
              </w:rPr>
            </w:pPr>
          </w:p>
        </w:tc>
        <w:tc>
          <w:tcPr>
            <w:tcW w:w="403" w:type="dxa"/>
            <w:vAlign w:val="top"/>
          </w:tcPr>
          <w:p w14:paraId="674A72B9">
            <w:pPr>
              <w:spacing w:before="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35</w:t>
            </w:r>
          </w:p>
        </w:tc>
        <w:tc>
          <w:tcPr>
            <w:tcW w:w="3906" w:type="dxa"/>
            <w:vAlign w:val="top"/>
          </w:tcPr>
          <w:p w14:paraId="706E2462">
            <w:pPr>
              <w:spacing w:before="163" w:line="219" w:lineRule="auto"/>
              <w:ind w:left="109"/>
              <w:rPr>
                <w:rFonts w:ascii="宋体" w:hAnsi="宋体" w:eastAsia="宋体" w:cs="宋体"/>
                <w:sz w:val="18"/>
                <w:szCs w:val="18"/>
              </w:rPr>
            </w:pPr>
            <w:r>
              <w:rPr>
                <w:rFonts w:ascii="宋体" w:hAnsi="宋体" w:eastAsia="宋体" w:cs="宋体"/>
                <w:spacing w:val="-1"/>
                <w:sz w:val="18"/>
                <w:szCs w:val="18"/>
              </w:rPr>
              <w:t>计算机效果图设计与制作</w:t>
            </w:r>
          </w:p>
        </w:tc>
        <w:tc>
          <w:tcPr>
            <w:tcW w:w="635" w:type="dxa"/>
            <w:vAlign w:val="top"/>
          </w:tcPr>
          <w:p w14:paraId="55CD7555">
            <w:pPr>
              <w:spacing w:before="194" w:line="185"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87" w:type="dxa"/>
            <w:vAlign w:val="top"/>
          </w:tcPr>
          <w:p w14:paraId="33FF4969">
            <w:pPr>
              <w:spacing w:before="1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496" w:type="dxa"/>
            <w:vAlign w:val="top"/>
          </w:tcPr>
          <w:p w14:paraId="5B1DF679">
            <w:pPr>
              <w:spacing w:before="19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93" w:type="dxa"/>
            <w:vAlign w:val="top"/>
          </w:tcPr>
          <w:p w14:paraId="393015AE">
            <w:pPr>
              <w:spacing w:before="1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76" w:type="dxa"/>
            <w:vAlign w:val="top"/>
          </w:tcPr>
          <w:p w14:paraId="255FF3F1">
            <w:pPr>
              <w:rPr>
                <w:rFonts w:ascii="Arial"/>
                <w:sz w:val="21"/>
              </w:rPr>
            </w:pPr>
          </w:p>
        </w:tc>
        <w:tc>
          <w:tcPr>
            <w:tcW w:w="774" w:type="dxa"/>
            <w:vAlign w:val="top"/>
          </w:tcPr>
          <w:p w14:paraId="79CEDEEA">
            <w:pPr>
              <w:spacing w:before="192" w:line="188"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w:t>
            </w:r>
          </w:p>
        </w:tc>
        <w:tc>
          <w:tcPr>
            <w:tcW w:w="774" w:type="dxa"/>
            <w:vAlign w:val="top"/>
          </w:tcPr>
          <w:p w14:paraId="05CDF8D2">
            <w:pPr>
              <w:rPr>
                <w:rFonts w:ascii="Arial"/>
                <w:sz w:val="21"/>
              </w:rPr>
            </w:pPr>
          </w:p>
        </w:tc>
        <w:tc>
          <w:tcPr>
            <w:tcW w:w="773" w:type="dxa"/>
            <w:vAlign w:val="top"/>
          </w:tcPr>
          <w:p w14:paraId="30707FF4">
            <w:pPr>
              <w:rPr>
                <w:rFonts w:ascii="Arial"/>
                <w:sz w:val="21"/>
              </w:rPr>
            </w:pPr>
          </w:p>
        </w:tc>
        <w:tc>
          <w:tcPr>
            <w:tcW w:w="774" w:type="dxa"/>
            <w:vAlign w:val="top"/>
          </w:tcPr>
          <w:p w14:paraId="5289B95B">
            <w:pPr>
              <w:rPr>
                <w:rFonts w:ascii="Arial"/>
                <w:sz w:val="21"/>
              </w:rPr>
            </w:pPr>
          </w:p>
        </w:tc>
        <w:tc>
          <w:tcPr>
            <w:tcW w:w="587" w:type="dxa"/>
            <w:vAlign w:val="top"/>
          </w:tcPr>
          <w:p w14:paraId="3E1D6DAA">
            <w:pPr>
              <w:rPr>
                <w:rFonts w:ascii="Arial"/>
                <w:sz w:val="21"/>
              </w:rPr>
            </w:pPr>
          </w:p>
        </w:tc>
        <w:tc>
          <w:tcPr>
            <w:tcW w:w="587" w:type="dxa"/>
            <w:vAlign w:val="top"/>
          </w:tcPr>
          <w:p w14:paraId="6C77C317">
            <w:pPr>
              <w:spacing w:before="16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51E4670">
            <w:pPr>
              <w:spacing w:before="163"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B04B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3C6122DD">
            <w:pPr>
              <w:rPr>
                <w:rFonts w:ascii="Arial"/>
                <w:sz w:val="21"/>
              </w:rPr>
            </w:pPr>
          </w:p>
        </w:tc>
        <w:tc>
          <w:tcPr>
            <w:tcW w:w="587" w:type="dxa"/>
            <w:vMerge w:val="continue"/>
            <w:tcBorders>
              <w:top w:val="nil"/>
              <w:bottom w:val="nil"/>
            </w:tcBorders>
            <w:vAlign w:val="top"/>
          </w:tcPr>
          <w:p w14:paraId="0A5ABCC5">
            <w:pPr>
              <w:rPr>
                <w:rFonts w:ascii="Arial"/>
                <w:sz w:val="21"/>
              </w:rPr>
            </w:pPr>
          </w:p>
        </w:tc>
        <w:tc>
          <w:tcPr>
            <w:tcW w:w="403" w:type="dxa"/>
            <w:vAlign w:val="top"/>
          </w:tcPr>
          <w:p w14:paraId="0F0A6425">
            <w:pPr>
              <w:spacing w:before="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36</w:t>
            </w:r>
          </w:p>
        </w:tc>
        <w:tc>
          <w:tcPr>
            <w:tcW w:w="3906" w:type="dxa"/>
            <w:vAlign w:val="top"/>
          </w:tcPr>
          <w:p w14:paraId="647420E8">
            <w:pPr>
              <w:spacing w:before="61" w:line="220" w:lineRule="auto"/>
              <w:ind w:left="109"/>
              <w:rPr>
                <w:rFonts w:ascii="宋体" w:hAnsi="宋体" w:eastAsia="宋体" w:cs="宋体"/>
                <w:sz w:val="18"/>
                <w:szCs w:val="18"/>
              </w:rPr>
            </w:pPr>
            <w:r>
              <w:rPr>
                <w:rFonts w:ascii="宋体" w:hAnsi="宋体" w:eastAsia="宋体" w:cs="宋体"/>
                <w:spacing w:val="-2"/>
                <w:sz w:val="18"/>
                <w:szCs w:val="18"/>
              </w:rPr>
              <w:t>手绘表现技法</w:t>
            </w:r>
          </w:p>
        </w:tc>
        <w:tc>
          <w:tcPr>
            <w:tcW w:w="635" w:type="dxa"/>
            <w:vAlign w:val="top"/>
          </w:tcPr>
          <w:p w14:paraId="790C6383">
            <w:pPr>
              <w:spacing w:before="9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27901A3F">
            <w:pPr>
              <w:spacing w:before="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725A7A10">
            <w:pPr>
              <w:spacing w:before="92"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93" w:type="dxa"/>
            <w:vAlign w:val="top"/>
          </w:tcPr>
          <w:p w14:paraId="6293D936">
            <w:pPr>
              <w:spacing w:before="92"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76" w:type="dxa"/>
            <w:vAlign w:val="top"/>
          </w:tcPr>
          <w:p w14:paraId="4581834B">
            <w:pPr>
              <w:rPr>
                <w:rFonts w:ascii="Arial"/>
                <w:sz w:val="21"/>
              </w:rPr>
            </w:pPr>
          </w:p>
        </w:tc>
        <w:tc>
          <w:tcPr>
            <w:tcW w:w="774" w:type="dxa"/>
            <w:vAlign w:val="top"/>
          </w:tcPr>
          <w:p w14:paraId="66889A30">
            <w:pPr>
              <w:spacing w:before="92" w:line="188"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w:t>
            </w:r>
          </w:p>
        </w:tc>
        <w:tc>
          <w:tcPr>
            <w:tcW w:w="774" w:type="dxa"/>
            <w:vAlign w:val="top"/>
          </w:tcPr>
          <w:p w14:paraId="35DF1577">
            <w:pPr>
              <w:rPr>
                <w:rFonts w:ascii="Arial"/>
                <w:sz w:val="21"/>
              </w:rPr>
            </w:pPr>
          </w:p>
        </w:tc>
        <w:tc>
          <w:tcPr>
            <w:tcW w:w="773" w:type="dxa"/>
            <w:vAlign w:val="top"/>
          </w:tcPr>
          <w:p w14:paraId="2302A298">
            <w:pPr>
              <w:rPr>
                <w:rFonts w:ascii="Arial"/>
                <w:sz w:val="21"/>
              </w:rPr>
            </w:pPr>
          </w:p>
        </w:tc>
        <w:tc>
          <w:tcPr>
            <w:tcW w:w="774" w:type="dxa"/>
            <w:vAlign w:val="top"/>
          </w:tcPr>
          <w:p w14:paraId="4C75306B">
            <w:pPr>
              <w:rPr>
                <w:rFonts w:ascii="Arial"/>
                <w:sz w:val="21"/>
              </w:rPr>
            </w:pPr>
          </w:p>
        </w:tc>
        <w:tc>
          <w:tcPr>
            <w:tcW w:w="587" w:type="dxa"/>
            <w:vAlign w:val="top"/>
          </w:tcPr>
          <w:p w14:paraId="497A6AD0">
            <w:pPr>
              <w:rPr>
                <w:rFonts w:ascii="Arial"/>
                <w:sz w:val="21"/>
              </w:rPr>
            </w:pPr>
          </w:p>
        </w:tc>
        <w:tc>
          <w:tcPr>
            <w:tcW w:w="587" w:type="dxa"/>
            <w:vAlign w:val="top"/>
          </w:tcPr>
          <w:p w14:paraId="77BFAEAB">
            <w:pPr>
              <w:spacing w:before="61"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892145F">
            <w:pPr>
              <w:spacing w:before="61"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378EA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61CB60DC">
            <w:pPr>
              <w:rPr>
                <w:rFonts w:ascii="Arial"/>
                <w:sz w:val="21"/>
              </w:rPr>
            </w:pPr>
          </w:p>
        </w:tc>
        <w:tc>
          <w:tcPr>
            <w:tcW w:w="587" w:type="dxa"/>
            <w:vMerge w:val="continue"/>
            <w:tcBorders>
              <w:top w:val="nil"/>
            </w:tcBorders>
            <w:vAlign w:val="top"/>
          </w:tcPr>
          <w:p w14:paraId="5F123EB4">
            <w:pPr>
              <w:rPr>
                <w:rFonts w:ascii="Arial"/>
                <w:sz w:val="21"/>
              </w:rPr>
            </w:pPr>
          </w:p>
        </w:tc>
        <w:tc>
          <w:tcPr>
            <w:tcW w:w="403" w:type="dxa"/>
            <w:vAlign w:val="top"/>
          </w:tcPr>
          <w:p w14:paraId="042E4D52">
            <w:pPr>
              <w:spacing w:before="92" w:line="188" w:lineRule="auto"/>
              <w:ind w:left="114"/>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37</w:t>
            </w:r>
          </w:p>
        </w:tc>
        <w:tc>
          <w:tcPr>
            <w:tcW w:w="3906" w:type="dxa"/>
            <w:vAlign w:val="top"/>
          </w:tcPr>
          <w:p w14:paraId="39F5B049">
            <w:pPr>
              <w:spacing w:before="63" w:line="219" w:lineRule="auto"/>
              <w:ind w:left="114"/>
              <w:rPr>
                <w:rFonts w:ascii="宋体" w:hAnsi="宋体" w:eastAsia="宋体" w:cs="宋体"/>
                <w:sz w:val="18"/>
                <w:szCs w:val="18"/>
              </w:rPr>
            </w:pPr>
            <w:r>
              <w:rPr>
                <w:rFonts w:ascii="宋体" w:hAnsi="宋体" w:eastAsia="宋体" w:cs="宋体"/>
                <w:spacing w:val="-2"/>
                <w:sz w:val="18"/>
                <w:szCs w:val="18"/>
              </w:rPr>
              <w:t>艺术设计创新</w:t>
            </w:r>
          </w:p>
        </w:tc>
        <w:tc>
          <w:tcPr>
            <w:tcW w:w="635" w:type="dxa"/>
            <w:vAlign w:val="top"/>
          </w:tcPr>
          <w:p w14:paraId="56874F50">
            <w:pPr>
              <w:spacing w:before="9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3CC90DEE">
            <w:pPr>
              <w:spacing w:before="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4981165D">
            <w:pPr>
              <w:spacing w:before="9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5D13E649">
            <w:pPr>
              <w:spacing w:before="9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7F5054BE">
            <w:pPr>
              <w:rPr>
                <w:rFonts w:ascii="Arial"/>
                <w:sz w:val="21"/>
              </w:rPr>
            </w:pPr>
          </w:p>
        </w:tc>
        <w:tc>
          <w:tcPr>
            <w:tcW w:w="774" w:type="dxa"/>
            <w:vAlign w:val="top"/>
          </w:tcPr>
          <w:p w14:paraId="48D601E3">
            <w:pPr>
              <w:rPr>
                <w:rFonts w:ascii="Arial"/>
                <w:sz w:val="21"/>
              </w:rPr>
            </w:pPr>
          </w:p>
        </w:tc>
        <w:tc>
          <w:tcPr>
            <w:tcW w:w="774" w:type="dxa"/>
            <w:vAlign w:val="top"/>
          </w:tcPr>
          <w:p w14:paraId="2A2067E0">
            <w:pPr>
              <w:spacing w:before="92"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w:t>
            </w:r>
          </w:p>
        </w:tc>
        <w:tc>
          <w:tcPr>
            <w:tcW w:w="773" w:type="dxa"/>
            <w:vAlign w:val="top"/>
          </w:tcPr>
          <w:p w14:paraId="07DBC4A5">
            <w:pPr>
              <w:rPr>
                <w:rFonts w:ascii="Arial"/>
                <w:sz w:val="21"/>
              </w:rPr>
            </w:pPr>
          </w:p>
        </w:tc>
        <w:tc>
          <w:tcPr>
            <w:tcW w:w="774" w:type="dxa"/>
            <w:vAlign w:val="top"/>
          </w:tcPr>
          <w:p w14:paraId="46B24BD1">
            <w:pPr>
              <w:rPr>
                <w:rFonts w:ascii="Arial"/>
                <w:sz w:val="21"/>
              </w:rPr>
            </w:pPr>
          </w:p>
        </w:tc>
        <w:tc>
          <w:tcPr>
            <w:tcW w:w="587" w:type="dxa"/>
            <w:vAlign w:val="top"/>
          </w:tcPr>
          <w:p w14:paraId="16C255ED">
            <w:pPr>
              <w:rPr>
                <w:rFonts w:ascii="Arial"/>
                <w:sz w:val="21"/>
              </w:rPr>
            </w:pPr>
          </w:p>
        </w:tc>
        <w:tc>
          <w:tcPr>
            <w:tcW w:w="587" w:type="dxa"/>
            <w:vAlign w:val="top"/>
          </w:tcPr>
          <w:p w14:paraId="581DDD83">
            <w:pPr>
              <w:spacing w:before="6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D8DA8A3">
            <w:pPr>
              <w:spacing w:before="63"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0F220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07" w:type="dxa"/>
            <w:tcBorders>
              <w:top w:val="nil"/>
              <w:bottom w:val="nil"/>
            </w:tcBorders>
            <w:vAlign w:val="top"/>
          </w:tcPr>
          <w:p w14:paraId="3E7F8D82">
            <w:pPr>
              <w:rPr>
                <w:rFonts w:ascii="Arial"/>
                <w:sz w:val="21"/>
              </w:rPr>
            </w:pPr>
          </w:p>
        </w:tc>
        <w:tc>
          <w:tcPr>
            <w:tcW w:w="4896" w:type="dxa"/>
            <w:gridSpan w:val="3"/>
            <w:shd w:val="clear" w:color="auto" w:fill="auto"/>
            <w:vAlign w:val="top"/>
          </w:tcPr>
          <w:p w14:paraId="2EF3031E">
            <w:pPr>
              <w:spacing w:before="192" w:line="219" w:lineRule="auto"/>
              <w:ind w:left="562"/>
              <w:rPr>
                <w:rFonts w:ascii="宋体" w:hAnsi="宋体" w:eastAsia="宋体" w:cs="宋体"/>
                <w:sz w:val="18"/>
                <w:szCs w:val="18"/>
              </w:rPr>
            </w:pPr>
            <w:r>
              <w:rPr>
                <w:rFonts w:ascii="宋体" w:hAnsi="宋体" w:eastAsia="宋体" w:cs="宋体"/>
                <w:spacing w:val="-3"/>
                <w:sz w:val="18"/>
                <w:szCs w:val="18"/>
              </w:rPr>
              <w:t>专业基础必修小计（群共享课程用“</w:t>
            </w:r>
            <w:r>
              <w:rPr>
                <w:rFonts w:ascii="宋体" w:hAnsi="宋体" w:eastAsia="宋体" w:cs="宋体"/>
                <w:spacing w:val="-60"/>
                <w:sz w:val="18"/>
                <w:szCs w:val="18"/>
              </w:rPr>
              <w:t xml:space="preserve"> </w:t>
            </w:r>
            <w:r>
              <w:rPr>
                <w:rFonts w:ascii="宋体" w:hAnsi="宋体" w:eastAsia="宋体" w:cs="宋体"/>
                <w:spacing w:val="-3"/>
                <w:sz w:val="18"/>
                <w:szCs w:val="18"/>
              </w:rPr>
              <w:t>●</w:t>
            </w:r>
            <w:r>
              <w:rPr>
                <w:rFonts w:ascii="宋体" w:hAnsi="宋体" w:eastAsia="宋体" w:cs="宋体"/>
                <w:spacing w:val="-66"/>
                <w:sz w:val="18"/>
                <w:szCs w:val="18"/>
              </w:rPr>
              <w:t xml:space="preserve"> </w:t>
            </w:r>
            <w:r>
              <w:rPr>
                <w:rFonts w:ascii="宋体" w:hAnsi="宋体" w:eastAsia="宋体" w:cs="宋体"/>
                <w:spacing w:val="-3"/>
                <w:sz w:val="18"/>
                <w:szCs w:val="18"/>
              </w:rPr>
              <w:t>”标注）</w:t>
            </w:r>
          </w:p>
        </w:tc>
        <w:tc>
          <w:tcPr>
            <w:tcW w:w="635" w:type="dxa"/>
            <w:shd w:val="clear" w:color="auto" w:fill="auto"/>
            <w:vAlign w:val="top"/>
          </w:tcPr>
          <w:p w14:paraId="7E852C2F">
            <w:pPr>
              <w:spacing w:before="221"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587" w:type="dxa"/>
            <w:shd w:val="clear" w:color="auto" w:fill="auto"/>
            <w:vAlign w:val="top"/>
          </w:tcPr>
          <w:p w14:paraId="55651B97">
            <w:pPr>
              <w:spacing w:before="221"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368</w:t>
            </w:r>
          </w:p>
        </w:tc>
        <w:tc>
          <w:tcPr>
            <w:tcW w:w="496" w:type="dxa"/>
            <w:shd w:val="clear" w:color="auto" w:fill="auto"/>
            <w:vAlign w:val="top"/>
          </w:tcPr>
          <w:p w14:paraId="39AF16D1">
            <w:pPr>
              <w:spacing w:before="221"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138</w:t>
            </w:r>
          </w:p>
        </w:tc>
        <w:tc>
          <w:tcPr>
            <w:tcW w:w="593" w:type="dxa"/>
            <w:shd w:val="clear" w:color="auto" w:fill="auto"/>
            <w:vAlign w:val="top"/>
          </w:tcPr>
          <w:p w14:paraId="7ECE0973">
            <w:pPr>
              <w:spacing w:before="221"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230</w:t>
            </w:r>
          </w:p>
        </w:tc>
        <w:tc>
          <w:tcPr>
            <w:tcW w:w="776" w:type="dxa"/>
            <w:shd w:val="clear" w:color="auto" w:fill="auto"/>
            <w:vAlign w:val="top"/>
          </w:tcPr>
          <w:p w14:paraId="4AF81C09">
            <w:pPr>
              <w:spacing w:before="221" w:line="188" w:lineRule="auto"/>
              <w:ind w:left="352"/>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774" w:type="dxa"/>
            <w:shd w:val="clear" w:color="auto" w:fill="auto"/>
            <w:vAlign w:val="top"/>
          </w:tcPr>
          <w:p w14:paraId="2DA249A9">
            <w:pPr>
              <w:spacing w:before="22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tc>
        <w:tc>
          <w:tcPr>
            <w:tcW w:w="774" w:type="dxa"/>
            <w:shd w:val="clear" w:color="auto" w:fill="auto"/>
            <w:vAlign w:val="top"/>
          </w:tcPr>
          <w:p w14:paraId="6ED830FD">
            <w:pPr>
              <w:rPr>
                <w:rFonts w:ascii="Arial"/>
                <w:sz w:val="21"/>
              </w:rPr>
            </w:pPr>
          </w:p>
        </w:tc>
        <w:tc>
          <w:tcPr>
            <w:tcW w:w="773" w:type="dxa"/>
            <w:shd w:val="clear" w:color="auto" w:fill="auto"/>
            <w:vAlign w:val="top"/>
          </w:tcPr>
          <w:p w14:paraId="22B0FCF9">
            <w:pPr>
              <w:rPr>
                <w:rFonts w:ascii="Arial"/>
                <w:sz w:val="21"/>
              </w:rPr>
            </w:pPr>
          </w:p>
        </w:tc>
        <w:tc>
          <w:tcPr>
            <w:tcW w:w="774" w:type="dxa"/>
            <w:shd w:val="clear" w:color="auto" w:fill="auto"/>
            <w:vAlign w:val="top"/>
          </w:tcPr>
          <w:p w14:paraId="5844734D">
            <w:pPr>
              <w:rPr>
                <w:rFonts w:ascii="Arial"/>
                <w:sz w:val="21"/>
              </w:rPr>
            </w:pPr>
          </w:p>
        </w:tc>
        <w:tc>
          <w:tcPr>
            <w:tcW w:w="587" w:type="dxa"/>
            <w:shd w:val="clear" w:color="auto" w:fill="auto"/>
            <w:vAlign w:val="top"/>
          </w:tcPr>
          <w:p w14:paraId="19CE9726">
            <w:pPr>
              <w:rPr>
                <w:rFonts w:ascii="Arial"/>
                <w:sz w:val="21"/>
              </w:rPr>
            </w:pPr>
          </w:p>
        </w:tc>
        <w:tc>
          <w:tcPr>
            <w:tcW w:w="587" w:type="dxa"/>
            <w:shd w:val="clear" w:color="auto" w:fill="auto"/>
            <w:vAlign w:val="top"/>
          </w:tcPr>
          <w:p w14:paraId="6F59C2EE">
            <w:pPr>
              <w:rPr>
                <w:rFonts w:ascii="Arial"/>
                <w:sz w:val="21"/>
              </w:rPr>
            </w:pPr>
          </w:p>
        </w:tc>
        <w:tc>
          <w:tcPr>
            <w:tcW w:w="1513" w:type="dxa"/>
            <w:shd w:val="clear" w:color="auto" w:fill="auto"/>
            <w:vAlign w:val="top"/>
          </w:tcPr>
          <w:p w14:paraId="4E387454">
            <w:pPr>
              <w:rPr>
                <w:rFonts w:ascii="Arial"/>
                <w:sz w:val="21"/>
              </w:rPr>
            </w:pPr>
          </w:p>
        </w:tc>
      </w:tr>
      <w:tr w14:paraId="3A881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07" w:type="dxa"/>
            <w:vMerge w:val="restart"/>
            <w:tcBorders>
              <w:top w:val="nil"/>
              <w:bottom w:val="nil"/>
            </w:tcBorders>
            <w:textDirection w:val="tbRlV"/>
            <w:vAlign w:val="top"/>
          </w:tcPr>
          <w:p w14:paraId="074383ED">
            <w:pPr>
              <w:spacing w:before="112" w:line="209" w:lineRule="auto"/>
              <w:ind w:left="873"/>
              <w:rPr>
                <w:rFonts w:ascii="宋体" w:hAnsi="宋体" w:eastAsia="宋体" w:cs="宋体"/>
                <w:sz w:val="18"/>
                <w:szCs w:val="18"/>
              </w:rPr>
            </w:pPr>
            <w:r>
              <w:rPr>
                <w:rFonts w:ascii="宋体" w:hAnsi="宋体" w:eastAsia="宋体" w:cs="宋体"/>
                <w:spacing w:val="39"/>
                <w:sz w:val="18"/>
                <w:szCs w:val="18"/>
              </w:rPr>
              <w:t>专业课程</w:t>
            </w:r>
          </w:p>
        </w:tc>
        <w:tc>
          <w:tcPr>
            <w:tcW w:w="587" w:type="dxa"/>
            <w:vMerge w:val="restart"/>
            <w:tcBorders>
              <w:bottom w:val="nil"/>
            </w:tcBorders>
            <w:vAlign w:val="top"/>
          </w:tcPr>
          <w:p w14:paraId="34CC718C">
            <w:pPr>
              <w:spacing w:line="293" w:lineRule="auto"/>
              <w:rPr>
                <w:rFonts w:ascii="Arial"/>
                <w:sz w:val="21"/>
              </w:rPr>
            </w:pPr>
          </w:p>
          <w:p w14:paraId="70584990">
            <w:pPr>
              <w:spacing w:line="293" w:lineRule="auto"/>
              <w:rPr>
                <w:rFonts w:ascii="Arial"/>
                <w:sz w:val="21"/>
              </w:rPr>
            </w:pPr>
          </w:p>
          <w:p w14:paraId="7B167A49">
            <w:pPr>
              <w:spacing w:line="294" w:lineRule="auto"/>
              <w:rPr>
                <w:rFonts w:ascii="Arial"/>
                <w:sz w:val="21"/>
              </w:rPr>
            </w:pPr>
          </w:p>
          <w:p w14:paraId="1A38A06B">
            <w:pPr>
              <w:spacing w:before="59" w:line="232" w:lineRule="auto"/>
              <w:ind w:left="117" w:right="113" w:hanging="1"/>
              <w:jc w:val="both"/>
              <w:rPr>
                <w:rFonts w:ascii="宋体" w:hAnsi="宋体" w:eastAsia="宋体" w:cs="宋体"/>
                <w:sz w:val="18"/>
                <w:szCs w:val="18"/>
              </w:rPr>
            </w:pPr>
            <w:r>
              <w:rPr>
                <w:rFonts w:ascii="宋体" w:hAnsi="宋体" w:eastAsia="宋体" w:cs="宋体"/>
                <w:spacing w:val="-4"/>
                <w:sz w:val="18"/>
                <w:szCs w:val="18"/>
              </w:rPr>
              <w:t>专业</w:t>
            </w:r>
            <w:r>
              <w:rPr>
                <w:rFonts w:ascii="宋体" w:hAnsi="宋体" w:eastAsia="宋体" w:cs="宋体"/>
                <w:sz w:val="18"/>
                <w:szCs w:val="18"/>
              </w:rPr>
              <w:t xml:space="preserve"> </w:t>
            </w:r>
            <w:r>
              <w:rPr>
                <w:rFonts w:ascii="宋体" w:hAnsi="宋体" w:eastAsia="宋体" w:cs="宋体"/>
                <w:spacing w:val="-5"/>
                <w:sz w:val="18"/>
                <w:szCs w:val="18"/>
              </w:rPr>
              <w:t>核心</w:t>
            </w:r>
            <w:r>
              <w:rPr>
                <w:rFonts w:ascii="宋体" w:hAnsi="宋体" w:eastAsia="宋体" w:cs="宋体"/>
                <w:sz w:val="18"/>
                <w:szCs w:val="18"/>
              </w:rPr>
              <w:t xml:space="preserve"> </w:t>
            </w:r>
            <w:r>
              <w:rPr>
                <w:rFonts w:ascii="宋体" w:hAnsi="宋体" w:eastAsia="宋体" w:cs="宋体"/>
                <w:spacing w:val="-5"/>
                <w:sz w:val="18"/>
                <w:szCs w:val="18"/>
              </w:rPr>
              <w:t>必修</w:t>
            </w:r>
          </w:p>
        </w:tc>
        <w:tc>
          <w:tcPr>
            <w:tcW w:w="403" w:type="dxa"/>
            <w:vAlign w:val="top"/>
          </w:tcPr>
          <w:p w14:paraId="4CCF3331">
            <w:pPr>
              <w:spacing w:before="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38</w:t>
            </w:r>
          </w:p>
        </w:tc>
        <w:tc>
          <w:tcPr>
            <w:tcW w:w="3906" w:type="dxa"/>
            <w:vAlign w:val="top"/>
          </w:tcPr>
          <w:p w14:paraId="2AA9376C">
            <w:pPr>
              <w:spacing w:before="163" w:line="219" w:lineRule="auto"/>
              <w:ind w:left="112"/>
              <w:rPr>
                <w:rFonts w:ascii="宋体" w:hAnsi="宋体" w:eastAsia="宋体" w:cs="宋体"/>
                <w:sz w:val="18"/>
                <w:szCs w:val="18"/>
              </w:rPr>
            </w:pPr>
            <w:r>
              <w:rPr>
                <w:rFonts w:ascii="宋体" w:hAnsi="宋体" w:eastAsia="宋体" w:cs="宋体"/>
                <w:spacing w:val="-2"/>
                <w:sz w:val="18"/>
                <w:szCs w:val="18"/>
              </w:rPr>
              <w:t>室内装饰材料与构造</w:t>
            </w:r>
          </w:p>
        </w:tc>
        <w:tc>
          <w:tcPr>
            <w:tcW w:w="635" w:type="dxa"/>
            <w:vAlign w:val="top"/>
          </w:tcPr>
          <w:p w14:paraId="1B7E508E">
            <w:pPr>
              <w:spacing w:before="19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377338C6">
            <w:pPr>
              <w:spacing w:before="1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00C02E13">
            <w:pPr>
              <w:spacing w:before="192"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93" w:type="dxa"/>
            <w:vAlign w:val="top"/>
          </w:tcPr>
          <w:p w14:paraId="443151DB">
            <w:pPr>
              <w:spacing w:before="192"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76" w:type="dxa"/>
            <w:vAlign w:val="top"/>
          </w:tcPr>
          <w:p w14:paraId="123517BE">
            <w:pPr>
              <w:rPr>
                <w:rFonts w:ascii="Arial"/>
                <w:sz w:val="21"/>
              </w:rPr>
            </w:pPr>
          </w:p>
        </w:tc>
        <w:tc>
          <w:tcPr>
            <w:tcW w:w="774" w:type="dxa"/>
            <w:vAlign w:val="top"/>
          </w:tcPr>
          <w:p w14:paraId="57D4887C">
            <w:pPr>
              <w:rPr>
                <w:rFonts w:ascii="Arial"/>
                <w:sz w:val="21"/>
              </w:rPr>
            </w:pPr>
          </w:p>
        </w:tc>
        <w:tc>
          <w:tcPr>
            <w:tcW w:w="774" w:type="dxa"/>
            <w:vAlign w:val="top"/>
          </w:tcPr>
          <w:p w14:paraId="541DD2FB">
            <w:pPr>
              <w:spacing w:before="192"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w:t>
            </w:r>
          </w:p>
        </w:tc>
        <w:tc>
          <w:tcPr>
            <w:tcW w:w="773" w:type="dxa"/>
            <w:vAlign w:val="top"/>
          </w:tcPr>
          <w:p w14:paraId="6076559B">
            <w:pPr>
              <w:rPr>
                <w:rFonts w:ascii="Arial"/>
                <w:sz w:val="21"/>
              </w:rPr>
            </w:pPr>
          </w:p>
        </w:tc>
        <w:tc>
          <w:tcPr>
            <w:tcW w:w="774" w:type="dxa"/>
            <w:vAlign w:val="top"/>
          </w:tcPr>
          <w:p w14:paraId="392711B2">
            <w:pPr>
              <w:rPr>
                <w:rFonts w:ascii="Arial"/>
                <w:sz w:val="21"/>
              </w:rPr>
            </w:pPr>
          </w:p>
        </w:tc>
        <w:tc>
          <w:tcPr>
            <w:tcW w:w="587" w:type="dxa"/>
            <w:vAlign w:val="top"/>
          </w:tcPr>
          <w:p w14:paraId="726FD89A">
            <w:pPr>
              <w:rPr>
                <w:rFonts w:ascii="Arial"/>
                <w:sz w:val="21"/>
              </w:rPr>
            </w:pPr>
          </w:p>
        </w:tc>
        <w:tc>
          <w:tcPr>
            <w:tcW w:w="587" w:type="dxa"/>
            <w:vAlign w:val="top"/>
          </w:tcPr>
          <w:p w14:paraId="7EF253EA">
            <w:pPr>
              <w:spacing w:before="163"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143A0DA">
            <w:pPr>
              <w:spacing w:before="16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348BD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textDirection w:val="tbRlV"/>
            <w:vAlign w:val="top"/>
          </w:tcPr>
          <w:p w14:paraId="457462D8">
            <w:pPr>
              <w:rPr>
                <w:rFonts w:ascii="Arial"/>
                <w:sz w:val="21"/>
              </w:rPr>
            </w:pPr>
          </w:p>
        </w:tc>
        <w:tc>
          <w:tcPr>
            <w:tcW w:w="587" w:type="dxa"/>
            <w:vMerge w:val="continue"/>
            <w:tcBorders>
              <w:top w:val="nil"/>
              <w:bottom w:val="nil"/>
            </w:tcBorders>
            <w:vAlign w:val="top"/>
          </w:tcPr>
          <w:p w14:paraId="1AD75295">
            <w:pPr>
              <w:rPr>
                <w:rFonts w:ascii="Arial"/>
                <w:sz w:val="21"/>
              </w:rPr>
            </w:pPr>
          </w:p>
        </w:tc>
        <w:tc>
          <w:tcPr>
            <w:tcW w:w="403" w:type="dxa"/>
            <w:vAlign w:val="top"/>
          </w:tcPr>
          <w:p w14:paraId="0EB2B2BB">
            <w:pPr>
              <w:spacing w:before="92" w:line="188" w:lineRule="auto"/>
              <w:ind w:left="114"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39</w:t>
            </w:r>
          </w:p>
        </w:tc>
        <w:tc>
          <w:tcPr>
            <w:tcW w:w="3906" w:type="dxa"/>
            <w:vAlign w:val="top"/>
          </w:tcPr>
          <w:p w14:paraId="3DFEB5AF">
            <w:pPr>
              <w:spacing w:before="64" w:line="220" w:lineRule="auto"/>
              <w:ind w:left="111"/>
              <w:rPr>
                <w:rFonts w:ascii="宋体" w:hAnsi="宋体" w:eastAsia="宋体" w:cs="宋体"/>
                <w:sz w:val="18"/>
                <w:szCs w:val="18"/>
              </w:rPr>
            </w:pPr>
            <w:r>
              <w:rPr>
                <w:rFonts w:ascii="宋体" w:hAnsi="宋体" w:eastAsia="宋体" w:cs="宋体"/>
                <w:spacing w:val="-3"/>
                <w:sz w:val="18"/>
                <w:szCs w:val="18"/>
              </w:rPr>
              <w:t>软装设计</w:t>
            </w:r>
          </w:p>
        </w:tc>
        <w:tc>
          <w:tcPr>
            <w:tcW w:w="635" w:type="dxa"/>
            <w:vAlign w:val="top"/>
          </w:tcPr>
          <w:p w14:paraId="6C0669A0">
            <w:pPr>
              <w:spacing w:before="95" w:line="185"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87" w:type="dxa"/>
            <w:vAlign w:val="top"/>
          </w:tcPr>
          <w:p w14:paraId="6F19B239">
            <w:pPr>
              <w:spacing w:before="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496" w:type="dxa"/>
            <w:vAlign w:val="top"/>
          </w:tcPr>
          <w:p w14:paraId="3D86578E">
            <w:pPr>
              <w:spacing w:before="9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93" w:type="dxa"/>
            <w:vAlign w:val="top"/>
          </w:tcPr>
          <w:p w14:paraId="1F475514">
            <w:pPr>
              <w:spacing w:before="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76" w:type="dxa"/>
            <w:vAlign w:val="top"/>
          </w:tcPr>
          <w:p w14:paraId="43C53A24">
            <w:pPr>
              <w:rPr>
                <w:rFonts w:ascii="Arial"/>
                <w:sz w:val="21"/>
              </w:rPr>
            </w:pPr>
          </w:p>
        </w:tc>
        <w:tc>
          <w:tcPr>
            <w:tcW w:w="774" w:type="dxa"/>
            <w:vAlign w:val="top"/>
          </w:tcPr>
          <w:p w14:paraId="357F2EE9">
            <w:pPr>
              <w:rPr>
                <w:rFonts w:ascii="Arial"/>
                <w:sz w:val="21"/>
              </w:rPr>
            </w:pPr>
          </w:p>
        </w:tc>
        <w:tc>
          <w:tcPr>
            <w:tcW w:w="774" w:type="dxa"/>
            <w:vAlign w:val="top"/>
          </w:tcPr>
          <w:p w14:paraId="15D58B3F">
            <w:pPr>
              <w:rPr>
                <w:rFonts w:ascii="Arial"/>
                <w:sz w:val="21"/>
              </w:rPr>
            </w:pPr>
          </w:p>
        </w:tc>
        <w:tc>
          <w:tcPr>
            <w:tcW w:w="773" w:type="dxa"/>
            <w:vAlign w:val="top"/>
          </w:tcPr>
          <w:p w14:paraId="1FA6957F">
            <w:pPr>
              <w:spacing w:before="92" w:line="188"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w:t>
            </w:r>
          </w:p>
        </w:tc>
        <w:tc>
          <w:tcPr>
            <w:tcW w:w="774" w:type="dxa"/>
            <w:vAlign w:val="top"/>
          </w:tcPr>
          <w:p w14:paraId="4EFDBCDB">
            <w:pPr>
              <w:rPr>
                <w:rFonts w:ascii="Arial"/>
                <w:sz w:val="21"/>
              </w:rPr>
            </w:pPr>
          </w:p>
        </w:tc>
        <w:tc>
          <w:tcPr>
            <w:tcW w:w="587" w:type="dxa"/>
            <w:vAlign w:val="top"/>
          </w:tcPr>
          <w:p w14:paraId="233CB4C2">
            <w:pPr>
              <w:rPr>
                <w:rFonts w:ascii="Arial"/>
                <w:sz w:val="21"/>
              </w:rPr>
            </w:pPr>
          </w:p>
        </w:tc>
        <w:tc>
          <w:tcPr>
            <w:tcW w:w="587" w:type="dxa"/>
            <w:vAlign w:val="top"/>
          </w:tcPr>
          <w:p w14:paraId="4D18DD20">
            <w:pPr>
              <w:spacing w:before="6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4EC9791">
            <w:pPr>
              <w:spacing w:before="6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7C92B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textDirection w:val="tbRlV"/>
            <w:vAlign w:val="top"/>
          </w:tcPr>
          <w:p w14:paraId="62E0176D">
            <w:pPr>
              <w:rPr>
                <w:rFonts w:ascii="Arial"/>
                <w:sz w:val="21"/>
              </w:rPr>
            </w:pPr>
          </w:p>
        </w:tc>
        <w:tc>
          <w:tcPr>
            <w:tcW w:w="587" w:type="dxa"/>
            <w:vMerge w:val="continue"/>
            <w:tcBorders>
              <w:top w:val="nil"/>
              <w:bottom w:val="nil"/>
            </w:tcBorders>
            <w:vAlign w:val="top"/>
          </w:tcPr>
          <w:p w14:paraId="1B5CC974">
            <w:pPr>
              <w:rPr>
                <w:rFonts w:ascii="Arial"/>
                <w:sz w:val="21"/>
              </w:rPr>
            </w:pPr>
          </w:p>
        </w:tc>
        <w:tc>
          <w:tcPr>
            <w:tcW w:w="403" w:type="dxa"/>
            <w:vAlign w:val="top"/>
          </w:tcPr>
          <w:p w14:paraId="30C25901">
            <w:pPr>
              <w:spacing w:before="123"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40</w:t>
            </w:r>
          </w:p>
        </w:tc>
        <w:tc>
          <w:tcPr>
            <w:tcW w:w="3906" w:type="dxa"/>
            <w:vAlign w:val="top"/>
          </w:tcPr>
          <w:p w14:paraId="365AF598">
            <w:pPr>
              <w:spacing w:before="63" w:line="219" w:lineRule="auto"/>
              <w:ind w:left="121"/>
              <w:rPr>
                <w:rFonts w:ascii="宋体" w:hAnsi="宋体" w:eastAsia="宋体" w:cs="宋体"/>
                <w:sz w:val="18"/>
                <w:szCs w:val="18"/>
              </w:rPr>
            </w:pPr>
            <w:r>
              <w:rPr>
                <w:rFonts w:ascii="宋体" w:hAnsi="宋体" w:eastAsia="宋体" w:cs="宋体"/>
                <w:spacing w:val="-3"/>
                <w:sz w:val="18"/>
                <w:szCs w:val="18"/>
              </w:rPr>
              <w:t>◆公共空间设计</w:t>
            </w:r>
          </w:p>
        </w:tc>
        <w:tc>
          <w:tcPr>
            <w:tcW w:w="635" w:type="dxa"/>
            <w:vAlign w:val="top"/>
          </w:tcPr>
          <w:p w14:paraId="3B3B8B98">
            <w:pPr>
              <w:spacing w:before="95" w:line="185"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87" w:type="dxa"/>
            <w:vAlign w:val="top"/>
          </w:tcPr>
          <w:p w14:paraId="1C3D3FB6">
            <w:pPr>
              <w:spacing w:before="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496" w:type="dxa"/>
            <w:vAlign w:val="top"/>
          </w:tcPr>
          <w:p w14:paraId="5BA72328">
            <w:pPr>
              <w:spacing w:before="92"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93" w:type="dxa"/>
            <w:vAlign w:val="top"/>
          </w:tcPr>
          <w:p w14:paraId="083AC54F">
            <w:pPr>
              <w:spacing w:before="92"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76" w:type="dxa"/>
            <w:vAlign w:val="top"/>
          </w:tcPr>
          <w:p w14:paraId="7B66C39D">
            <w:pPr>
              <w:rPr>
                <w:rFonts w:ascii="Arial"/>
                <w:sz w:val="21"/>
              </w:rPr>
            </w:pPr>
          </w:p>
        </w:tc>
        <w:tc>
          <w:tcPr>
            <w:tcW w:w="774" w:type="dxa"/>
            <w:vAlign w:val="top"/>
          </w:tcPr>
          <w:p w14:paraId="2148BF35">
            <w:pPr>
              <w:rPr>
                <w:rFonts w:ascii="Arial"/>
                <w:sz w:val="21"/>
              </w:rPr>
            </w:pPr>
          </w:p>
        </w:tc>
        <w:tc>
          <w:tcPr>
            <w:tcW w:w="774" w:type="dxa"/>
            <w:vAlign w:val="top"/>
          </w:tcPr>
          <w:p w14:paraId="6DB07D95">
            <w:pPr>
              <w:rPr>
                <w:rFonts w:ascii="Arial"/>
                <w:sz w:val="21"/>
              </w:rPr>
            </w:pPr>
          </w:p>
        </w:tc>
        <w:tc>
          <w:tcPr>
            <w:tcW w:w="773" w:type="dxa"/>
            <w:vAlign w:val="top"/>
          </w:tcPr>
          <w:p w14:paraId="22CC34C2">
            <w:pPr>
              <w:spacing w:before="92" w:line="188"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w:t>
            </w:r>
          </w:p>
        </w:tc>
        <w:tc>
          <w:tcPr>
            <w:tcW w:w="774" w:type="dxa"/>
            <w:vAlign w:val="top"/>
          </w:tcPr>
          <w:p w14:paraId="70A71CB8">
            <w:pPr>
              <w:rPr>
                <w:rFonts w:ascii="Arial"/>
                <w:sz w:val="21"/>
              </w:rPr>
            </w:pPr>
          </w:p>
        </w:tc>
        <w:tc>
          <w:tcPr>
            <w:tcW w:w="587" w:type="dxa"/>
            <w:vAlign w:val="top"/>
          </w:tcPr>
          <w:p w14:paraId="13A79901">
            <w:pPr>
              <w:rPr>
                <w:rFonts w:ascii="Arial"/>
                <w:sz w:val="21"/>
              </w:rPr>
            </w:pPr>
          </w:p>
        </w:tc>
        <w:tc>
          <w:tcPr>
            <w:tcW w:w="587" w:type="dxa"/>
            <w:vAlign w:val="top"/>
          </w:tcPr>
          <w:p w14:paraId="567C618A">
            <w:pPr>
              <w:spacing w:before="6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79F1864F">
            <w:pPr>
              <w:spacing w:before="6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F0A9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07" w:type="dxa"/>
            <w:vMerge w:val="continue"/>
            <w:tcBorders>
              <w:top w:val="nil"/>
              <w:bottom w:val="nil"/>
            </w:tcBorders>
            <w:textDirection w:val="tbRlV"/>
            <w:vAlign w:val="top"/>
          </w:tcPr>
          <w:p w14:paraId="23F81CB9">
            <w:pPr>
              <w:rPr>
                <w:rFonts w:ascii="Arial"/>
                <w:sz w:val="21"/>
              </w:rPr>
            </w:pPr>
          </w:p>
        </w:tc>
        <w:tc>
          <w:tcPr>
            <w:tcW w:w="587" w:type="dxa"/>
            <w:vMerge w:val="continue"/>
            <w:tcBorders>
              <w:top w:val="nil"/>
              <w:bottom w:val="nil"/>
            </w:tcBorders>
            <w:vAlign w:val="top"/>
          </w:tcPr>
          <w:p w14:paraId="366D5470">
            <w:pPr>
              <w:rPr>
                <w:rFonts w:ascii="Arial"/>
                <w:sz w:val="21"/>
              </w:rPr>
            </w:pPr>
          </w:p>
        </w:tc>
        <w:tc>
          <w:tcPr>
            <w:tcW w:w="403" w:type="dxa"/>
            <w:vAlign w:val="top"/>
          </w:tcPr>
          <w:p w14:paraId="3397D607">
            <w:pPr>
              <w:spacing w:before="192"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41</w:t>
            </w:r>
          </w:p>
        </w:tc>
        <w:tc>
          <w:tcPr>
            <w:tcW w:w="3906" w:type="dxa"/>
            <w:vAlign w:val="top"/>
          </w:tcPr>
          <w:p w14:paraId="378FCCCC">
            <w:pPr>
              <w:spacing w:before="94" w:line="221" w:lineRule="auto"/>
              <w:ind w:left="121"/>
              <w:rPr>
                <w:rFonts w:ascii="宋体" w:hAnsi="宋体" w:eastAsia="宋体" w:cs="宋体"/>
                <w:sz w:val="18"/>
                <w:szCs w:val="18"/>
              </w:rPr>
            </w:pPr>
            <w:r>
              <w:rPr>
                <w:rFonts w:ascii="宋体" w:hAnsi="宋体" w:eastAsia="宋体" w:cs="宋体"/>
                <w:spacing w:val="-3"/>
                <w:sz w:val="18"/>
                <w:szCs w:val="18"/>
              </w:rPr>
              <w:t>◆住宅空间设计</w:t>
            </w:r>
          </w:p>
        </w:tc>
        <w:tc>
          <w:tcPr>
            <w:tcW w:w="635" w:type="dxa"/>
            <w:vAlign w:val="top"/>
          </w:tcPr>
          <w:p w14:paraId="4D23753A">
            <w:pPr>
              <w:spacing w:before="125" w:line="185" w:lineRule="auto"/>
              <w:ind w:left="278"/>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587" w:type="dxa"/>
            <w:vAlign w:val="top"/>
          </w:tcPr>
          <w:p w14:paraId="254F2148">
            <w:pPr>
              <w:spacing w:before="123"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496" w:type="dxa"/>
            <w:vAlign w:val="top"/>
          </w:tcPr>
          <w:p w14:paraId="5F59B019">
            <w:pPr>
              <w:spacing w:before="123"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593" w:type="dxa"/>
            <w:vAlign w:val="top"/>
          </w:tcPr>
          <w:p w14:paraId="1BE7507E">
            <w:pPr>
              <w:spacing w:before="123" w:line="188" w:lineRule="auto"/>
              <w:ind w:left="2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tc>
        <w:tc>
          <w:tcPr>
            <w:tcW w:w="776" w:type="dxa"/>
            <w:vAlign w:val="top"/>
          </w:tcPr>
          <w:p w14:paraId="448F4721">
            <w:pPr>
              <w:rPr>
                <w:rFonts w:ascii="Arial"/>
                <w:sz w:val="21"/>
              </w:rPr>
            </w:pPr>
          </w:p>
        </w:tc>
        <w:tc>
          <w:tcPr>
            <w:tcW w:w="774" w:type="dxa"/>
            <w:vAlign w:val="top"/>
          </w:tcPr>
          <w:p w14:paraId="1F6E503D">
            <w:pPr>
              <w:rPr>
                <w:rFonts w:ascii="Arial"/>
                <w:sz w:val="21"/>
              </w:rPr>
            </w:pPr>
          </w:p>
        </w:tc>
        <w:tc>
          <w:tcPr>
            <w:tcW w:w="774" w:type="dxa"/>
            <w:vAlign w:val="top"/>
          </w:tcPr>
          <w:p w14:paraId="7B3AA325">
            <w:pPr>
              <w:rPr>
                <w:rFonts w:ascii="Arial"/>
                <w:sz w:val="21"/>
              </w:rPr>
            </w:pPr>
          </w:p>
        </w:tc>
        <w:tc>
          <w:tcPr>
            <w:tcW w:w="773" w:type="dxa"/>
            <w:vAlign w:val="top"/>
          </w:tcPr>
          <w:p w14:paraId="4CAF8BBC">
            <w:pPr>
              <w:spacing w:before="123" w:line="188" w:lineRule="auto"/>
              <w:ind w:left="13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w:t>
            </w:r>
          </w:p>
        </w:tc>
        <w:tc>
          <w:tcPr>
            <w:tcW w:w="774" w:type="dxa"/>
            <w:vAlign w:val="top"/>
          </w:tcPr>
          <w:p w14:paraId="5B979CF6">
            <w:pPr>
              <w:rPr>
                <w:rFonts w:ascii="Arial"/>
                <w:sz w:val="21"/>
              </w:rPr>
            </w:pPr>
          </w:p>
        </w:tc>
        <w:tc>
          <w:tcPr>
            <w:tcW w:w="587" w:type="dxa"/>
            <w:vAlign w:val="top"/>
          </w:tcPr>
          <w:p w14:paraId="5E2A428F">
            <w:pPr>
              <w:rPr>
                <w:rFonts w:ascii="Arial"/>
                <w:sz w:val="21"/>
              </w:rPr>
            </w:pPr>
          </w:p>
        </w:tc>
        <w:tc>
          <w:tcPr>
            <w:tcW w:w="587" w:type="dxa"/>
            <w:vAlign w:val="top"/>
          </w:tcPr>
          <w:p w14:paraId="1FF35246">
            <w:pPr>
              <w:spacing w:before="9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9698378">
            <w:pPr>
              <w:spacing w:before="9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47C8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07" w:type="dxa"/>
            <w:vMerge w:val="continue"/>
            <w:tcBorders>
              <w:top w:val="nil"/>
              <w:bottom w:val="nil"/>
            </w:tcBorders>
            <w:textDirection w:val="tbRlV"/>
            <w:vAlign w:val="top"/>
          </w:tcPr>
          <w:p w14:paraId="5C9CA446">
            <w:pPr>
              <w:rPr>
                <w:rFonts w:ascii="Arial"/>
                <w:sz w:val="21"/>
              </w:rPr>
            </w:pPr>
          </w:p>
        </w:tc>
        <w:tc>
          <w:tcPr>
            <w:tcW w:w="587" w:type="dxa"/>
            <w:vMerge w:val="continue"/>
            <w:tcBorders>
              <w:top w:val="nil"/>
              <w:bottom w:val="nil"/>
            </w:tcBorders>
            <w:vAlign w:val="top"/>
          </w:tcPr>
          <w:p w14:paraId="74C27114">
            <w:pPr>
              <w:rPr>
                <w:rFonts w:ascii="Arial"/>
                <w:sz w:val="21"/>
              </w:rPr>
            </w:pPr>
          </w:p>
        </w:tc>
        <w:tc>
          <w:tcPr>
            <w:tcW w:w="403" w:type="dxa"/>
            <w:vAlign w:val="top"/>
          </w:tcPr>
          <w:p w14:paraId="02A77E07">
            <w:pPr>
              <w:spacing w:before="203"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42</w:t>
            </w:r>
          </w:p>
        </w:tc>
        <w:tc>
          <w:tcPr>
            <w:tcW w:w="3906" w:type="dxa"/>
            <w:vAlign w:val="top"/>
          </w:tcPr>
          <w:p w14:paraId="56CEE1A9">
            <w:pPr>
              <w:spacing w:before="163" w:line="219" w:lineRule="auto"/>
              <w:ind w:left="112"/>
              <w:rPr>
                <w:rFonts w:ascii="宋体" w:hAnsi="宋体" w:eastAsia="宋体" w:cs="宋体"/>
                <w:sz w:val="18"/>
                <w:szCs w:val="18"/>
              </w:rPr>
            </w:pPr>
            <w:r>
              <w:rPr>
                <w:rFonts w:ascii="宋体" w:hAnsi="宋体" w:eastAsia="宋体" w:cs="宋体"/>
                <w:spacing w:val="-2"/>
                <w:sz w:val="18"/>
                <w:szCs w:val="18"/>
              </w:rPr>
              <w:t>室内灯光照明设计</w:t>
            </w:r>
          </w:p>
        </w:tc>
        <w:tc>
          <w:tcPr>
            <w:tcW w:w="635" w:type="dxa"/>
            <w:vAlign w:val="top"/>
          </w:tcPr>
          <w:p w14:paraId="31C05A3F">
            <w:pPr>
              <w:spacing w:before="192"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025D7E40">
            <w:pPr>
              <w:spacing w:before="1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tc>
        <w:tc>
          <w:tcPr>
            <w:tcW w:w="496" w:type="dxa"/>
            <w:vAlign w:val="top"/>
          </w:tcPr>
          <w:p w14:paraId="531C8867">
            <w:pPr>
              <w:spacing w:before="192"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93" w:type="dxa"/>
            <w:vAlign w:val="top"/>
          </w:tcPr>
          <w:p w14:paraId="1FED5D52">
            <w:pPr>
              <w:spacing w:before="192"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tc>
        <w:tc>
          <w:tcPr>
            <w:tcW w:w="776" w:type="dxa"/>
            <w:vAlign w:val="top"/>
          </w:tcPr>
          <w:p w14:paraId="7F4D30BE">
            <w:pPr>
              <w:rPr>
                <w:rFonts w:ascii="Arial"/>
                <w:sz w:val="21"/>
              </w:rPr>
            </w:pPr>
          </w:p>
        </w:tc>
        <w:tc>
          <w:tcPr>
            <w:tcW w:w="774" w:type="dxa"/>
            <w:vAlign w:val="top"/>
          </w:tcPr>
          <w:p w14:paraId="21B91C4F">
            <w:pPr>
              <w:rPr>
                <w:rFonts w:ascii="Arial"/>
                <w:sz w:val="21"/>
              </w:rPr>
            </w:pPr>
          </w:p>
        </w:tc>
        <w:tc>
          <w:tcPr>
            <w:tcW w:w="774" w:type="dxa"/>
            <w:vAlign w:val="top"/>
          </w:tcPr>
          <w:p w14:paraId="0BE59472">
            <w:pPr>
              <w:rPr>
                <w:rFonts w:ascii="Arial"/>
                <w:sz w:val="21"/>
              </w:rPr>
            </w:pPr>
          </w:p>
        </w:tc>
        <w:tc>
          <w:tcPr>
            <w:tcW w:w="773" w:type="dxa"/>
            <w:vAlign w:val="top"/>
          </w:tcPr>
          <w:p w14:paraId="532CF4B7">
            <w:pPr>
              <w:spacing w:before="192" w:line="188" w:lineRule="auto"/>
              <w:ind w:left="16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w:t>
            </w:r>
          </w:p>
        </w:tc>
        <w:tc>
          <w:tcPr>
            <w:tcW w:w="774" w:type="dxa"/>
            <w:vAlign w:val="top"/>
          </w:tcPr>
          <w:p w14:paraId="41A64F29">
            <w:pPr>
              <w:rPr>
                <w:rFonts w:ascii="Arial"/>
                <w:sz w:val="21"/>
              </w:rPr>
            </w:pPr>
          </w:p>
        </w:tc>
        <w:tc>
          <w:tcPr>
            <w:tcW w:w="587" w:type="dxa"/>
            <w:vAlign w:val="top"/>
          </w:tcPr>
          <w:p w14:paraId="18D032C0">
            <w:pPr>
              <w:rPr>
                <w:rFonts w:ascii="Arial"/>
                <w:sz w:val="21"/>
              </w:rPr>
            </w:pPr>
          </w:p>
        </w:tc>
        <w:tc>
          <w:tcPr>
            <w:tcW w:w="587" w:type="dxa"/>
            <w:vAlign w:val="top"/>
          </w:tcPr>
          <w:p w14:paraId="1EFD365D">
            <w:pPr>
              <w:spacing w:before="163" w:line="219" w:lineRule="auto"/>
              <w:ind w:left="119"/>
              <w:rPr>
                <w:rFonts w:ascii="宋体" w:hAnsi="宋体" w:eastAsia="宋体" w:cs="宋体"/>
                <w:sz w:val="18"/>
                <w:szCs w:val="18"/>
              </w:rPr>
            </w:pPr>
            <w:r>
              <w:rPr>
                <w:rFonts w:ascii="宋体" w:hAnsi="宋体" w:eastAsia="宋体" w:cs="宋体"/>
                <w:spacing w:val="-4"/>
                <w:sz w:val="18"/>
                <w:szCs w:val="18"/>
              </w:rPr>
              <w:t>考试</w:t>
            </w:r>
          </w:p>
        </w:tc>
        <w:tc>
          <w:tcPr>
            <w:tcW w:w="1513" w:type="dxa"/>
            <w:vAlign w:val="top"/>
          </w:tcPr>
          <w:p w14:paraId="549E80D6">
            <w:pPr>
              <w:spacing w:before="16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5E49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407" w:type="dxa"/>
            <w:vMerge w:val="continue"/>
            <w:tcBorders>
              <w:top w:val="nil"/>
              <w:bottom w:val="nil"/>
            </w:tcBorders>
            <w:textDirection w:val="tbRlV"/>
            <w:vAlign w:val="top"/>
          </w:tcPr>
          <w:p w14:paraId="49725BBE">
            <w:pPr>
              <w:rPr>
                <w:rFonts w:ascii="Arial"/>
                <w:sz w:val="21"/>
              </w:rPr>
            </w:pPr>
          </w:p>
        </w:tc>
        <w:tc>
          <w:tcPr>
            <w:tcW w:w="587" w:type="dxa"/>
            <w:vMerge w:val="continue"/>
            <w:tcBorders>
              <w:top w:val="nil"/>
            </w:tcBorders>
            <w:vAlign w:val="top"/>
          </w:tcPr>
          <w:p w14:paraId="7148F61A">
            <w:pPr>
              <w:rPr>
                <w:rFonts w:ascii="Arial"/>
                <w:sz w:val="21"/>
              </w:rPr>
            </w:pPr>
          </w:p>
        </w:tc>
        <w:tc>
          <w:tcPr>
            <w:tcW w:w="403" w:type="dxa"/>
            <w:vAlign w:val="top"/>
          </w:tcPr>
          <w:p w14:paraId="29AFD17F">
            <w:pPr>
              <w:spacing w:before="203" w:line="188" w:lineRule="auto"/>
              <w:ind w:left="11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43</w:t>
            </w:r>
          </w:p>
        </w:tc>
        <w:tc>
          <w:tcPr>
            <w:tcW w:w="3906" w:type="dxa"/>
            <w:vAlign w:val="top"/>
          </w:tcPr>
          <w:p w14:paraId="37EFE2E9">
            <w:pPr>
              <w:spacing w:before="174" w:line="219" w:lineRule="auto"/>
              <w:ind w:left="112"/>
              <w:rPr>
                <w:rFonts w:ascii="宋体" w:hAnsi="宋体" w:eastAsia="宋体" w:cs="宋体"/>
                <w:sz w:val="18"/>
                <w:szCs w:val="18"/>
              </w:rPr>
            </w:pPr>
            <w:r>
              <w:rPr>
                <w:rFonts w:ascii="宋体" w:hAnsi="宋体" w:eastAsia="宋体" w:cs="宋体"/>
                <w:spacing w:val="-1"/>
                <w:sz w:val="18"/>
                <w:szCs w:val="18"/>
              </w:rPr>
              <w:t>室内施工图绘制与深化设计</w:t>
            </w:r>
          </w:p>
        </w:tc>
        <w:tc>
          <w:tcPr>
            <w:tcW w:w="635" w:type="dxa"/>
            <w:vAlign w:val="top"/>
          </w:tcPr>
          <w:p w14:paraId="4CBCC256">
            <w:pPr>
              <w:spacing w:before="203"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tc>
        <w:tc>
          <w:tcPr>
            <w:tcW w:w="587" w:type="dxa"/>
            <w:vAlign w:val="top"/>
          </w:tcPr>
          <w:p w14:paraId="4495F01E">
            <w:pPr>
              <w:spacing w:before="203"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tc>
        <w:tc>
          <w:tcPr>
            <w:tcW w:w="496" w:type="dxa"/>
            <w:vAlign w:val="top"/>
          </w:tcPr>
          <w:p w14:paraId="53B72137">
            <w:pPr>
              <w:spacing w:before="203"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tc>
        <w:tc>
          <w:tcPr>
            <w:tcW w:w="593" w:type="dxa"/>
            <w:vAlign w:val="top"/>
          </w:tcPr>
          <w:p w14:paraId="6A1702AD">
            <w:pPr>
              <w:spacing w:before="203" w:line="188" w:lineRule="auto"/>
              <w:ind w:left="20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776" w:type="dxa"/>
            <w:vAlign w:val="top"/>
          </w:tcPr>
          <w:p w14:paraId="7C1DAF1D">
            <w:pPr>
              <w:rPr>
                <w:rFonts w:ascii="Arial"/>
                <w:sz w:val="21"/>
              </w:rPr>
            </w:pPr>
          </w:p>
        </w:tc>
        <w:tc>
          <w:tcPr>
            <w:tcW w:w="774" w:type="dxa"/>
            <w:vAlign w:val="top"/>
          </w:tcPr>
          <w:p w14:paraId="56047979">
            <w:pPr>
              <w:rPr>
                <w:rFonts w:ascii="Arial"/>
                <w:sz w:val="21"/>
              </w:rPr>
            </w:pPr>
          </w:p>
        </w:tc>
        <w:tc>
          <w:tcPr>
            <w:tcW w:w="774" w:type="dxa"/>
            <w:vAlign w:val="top"/>
          </w:tcPr>
          <w:p w14:paraId="426E6F3E">
            <w:pPr>
              <w:rPr>
                <w:rFonts w:ascii="Arial"/>
                <w:sz w:val="21"/>
              </w:rPr>
            </w:pPr>
          </w:p>
        </w:tc>
        <w:tc>
          <w:tcPr>
            <w:tcW w:w="773" w:type="dxa"/>
            <w:vAlign w:val="top"/>
          </w:tcPr>
          <w:p w14:paraId="2DC60E38">
            <w:pPr>
              <w:rPr>
                <w:rFonts w:ascii="Arial"/>
                <w:sz w:val="21"/>
              </w:rPr>
            </w:pPr>
          </w:p>
        </w:tc>
        <w:tc>
          <w:tcPr>
            <w:tcW w:w="774" w:type="dxa"/>
            <w:vAlign w:val="top"/>
          </w:tcPr>
          <w:p w14:paraId="65695874">
            <w:pPr>
              <w:spacing w:before="203"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6×12W</w:t>
            </w:r>
          </w:p>
        </w:tc>
        <w:tc>
          <w:tcPr>
            <w:tcW w:w="587" w:type="dxa"/>
            <w:vAlign w:val="top"/>
          </w:tcPr>
          <w:p w14:paraId="14184C84">
            <w:pPr>
              <w:rPr>
                <w:rFonts w:ascii="Arial"/>
                <w:sz w:val="21"/>
              </w:rPr>
            </w:pPr>
          </w:p>
        </w:tc>
        <w:tc>
          <w:tcPr>
            <w:tcW w:w="587" w:type="dxa"/>
            <w:vAlign w:val="top"/>
          </w:tcPr>
          <w:p w14:paraId="4DAE0CA8">
            <w:pPr>
              <w:spacing w:before="17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9DF89AF">
            <w:pPr>
              <w:spacing w:before="17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40E4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407" w:type="dxa"/>
            <w:tcBorders>
              <w:top w:val="nil"/>
              <w:bottom w:val="nil"/>
            </w:tcBorders>
            <w:shd w:val="clear" w:color="auto" w:fill="auto"/>
            <w:vAlign w:val="top"/>
          </w:tcPr>
          <w:p w14:paraId="3FFB92C3">
            <w:pPr>
              <w:rPr>
                <w:rFonts w:ascii="Arial"/>
                <w:sz w:val="21"/>
              </w:rPr>
            </w:pPr>
          </w:p>
        </w:tc>
        <w:tc>
          <w:tcPr>
            <w:tcW w:w="4896" w:type="dxa"/>
            <w:gridSpan w:val="3"/>
            <w:shd w:val="clear" w:color="auto" w:fill="auto"/>
            <w:vAlign w:val="top"/>
          </w:tcPr>
          <w:p w14:paraId="295FC51F">
            <w:pPr>
              <w:spacing w:line="247" w:lineRule="auto"/>
              <w:rPr>
                <w:rFonts w:ascii="Arial"/>
                <w:sz w:val="21"/>
              </w:rPr>
            </w:pPr>
          </w:p>
          <w:p w14:paraId="2B60BE67">
            <w:pPr>
              <w:spacing w:before="59" w:line="229" w:lineRule="auto"/>
              <w:ind w:left="346" w:right="128" w:hanging="213"/>
              <w:rPr>
                <w:rFonts w:ascii="宋体" w:hAnsi="宋体" w:eastAsia="宋体" w:cs="宋体"/>
                <w:sz w:val="18"/>
                <w:szCs w:val="18"/>
              </w:rPr>
            </w:pPr>
            <w:r>
              <w:rPr>
                <w:rFonts w:ascii="宋体" w:hAnsi="宋体" w:eastAsia="宋体" w:cs="宋体"/>
                <w:spacing w:val="-3"/>
                <w:sz w:val="18"/>
                <w:szCs w:val="18"/>
              </w:rPr>
              <w:t>专业核心必修小计（至少开设</w:t>
            </w:r>
            <w:r>
              <w:rPr>
                <w:rFonts w:ascii="宋体" w:hAnsi="宋体" w:eastAsia="宋体" w:cs="宋体"/>
                <w:spacing w:val="-30"/>
                <w:sz w:val="18"/>
                <w:szCs w:val="18"/>
              </w:rPr>
              <w:t xml:space="preserve"> </w:t>
            </w:r>
            <w:r>
              <w:rPr>
                <w:rFonts w:ascii="Times New Roman" w:hAnsi="Times New Roman" w:eastAsia="Times New Roman" w:cs="Times New Roman"/>
                <w:spacing w:val="-3"/>
                <w:sz w:val="18"/>
                <w:szCs w:val="18"/>
              </w:rPr>
              <w:t>2</w:t>
            </w:r>
            <w:r>
              <w:rPr>
                <w:rFonts w:ascii="Times New Roman" w:hAnsi="Times New Roman" w:eastAsia="Times New Roman" w:cs="Times New Roman"/>
                <w:spacing w:val="26"/>
                <w:w w:val="101"/>
                <w:sz w:val="18"/>
                <w:szCs w:val="18"/>
              </w:rPr>
              <w:t xml:space="preserve"> </w:t>
            </w:r>
            <w:r>
              <w:rPr>
                <w:rFonts w:ascii="宋体" w:hAnsi="宋体" w:eastAsia="宋体" w:cs="宋体"/>
                <w:spacing w:val="-3"/>
                <w:sz w:val="18"/>
                <w:szCs w:val="18"/>
              </w:rPr>
              <w:t>门－</w:t>
            </w:r>
            <w:r>
              <w:rPr>
                <w:rFonts w:ascii="Times New Roman" w:hAnsi="Times New Roman" w:eastAsia="Times New Roman" w:cs="Times New Roman"/>
                <w:spacing w:val="-3"/>
                <w:sz w:val="18"/>
                <w:szCs w:val="18"/>
              </w:rPr>
              <w:t>3</w:t>
            </w:r>
            <w:r>
              <w:rPr>
                <w:rFonts w:ascii="Times New Roman" w:hAnsi="Times New Roman" w:eastAsia="Times New Roman" w:cs="Times New Roman"/>
                <w:spacing w:val="29"/>
                <w:w w:val="101"/>
                <w:sz w:val="18"/>
                <w:szCs w:val="18"/>
              </w:rPr>
              <w:t xml:space="preserve"> </w:t>
            </w:r>
            <w:r>
              <w:rPr>
                <w:rFonts w:ascii="宋体" w:hAnsi="宋体" w:eastAsia="宋体" w:cs="宋体"/>
                <w:spacing w:val="-3"/>
                <w:sz w:val="18"/>
                <w:szCs w:val="18"/>
              </w:rPr>
              <w:t>门融入创新教育相关</w:t>
            </w:r>
            <w:r>
              <w:rPr>
                <w:rFonts w:ascii="宋体" w:hAnsi="宋体" w:eastAsia="宋体" w:cs="宋体"/>
                <w:sz w:val="18"/>
                <w:szCs w:val="18"/>
              </w:rPr>
              <w:t xml:space="preserve"> </w:t>
            </w:r>
            <w:r>
              <w:rPr>
                <w:rFonts w:ascii="宋体" w:hAnsi="宋体" w:eastAsia="宋体" w:cs="宋体"/>
                <w:spacing w:val="-2"/>
                <w:sz w:val="18"/>
                <w:szCs w:val="18"/>
              </w:rPr>
              <w:t>专业课程，并用</w:t>
            </w:r>
            <w:r>
              <w:rPr>
                <w:rFonts w:ascii="Times New Roman" w:hAnsi="Times New Roman" w:eastAsia="Times New Roman" w:cs="Times New Roman"/>
                <w:spacing w:val="-2"/>
                <w:sz w:val="18"/>
                <w:szCs w:val="18"/>
              </w:rPr>
              <w:t>“</w:t>
            </w:r>
            <w:r>
              <w:rPr>
                <w:rFonts w:ascii="宋体" w:hAnsi="宋体" w:eastAsia="宋体" w:cs="宋体"/>
                <w:spacing w:val="-2"/>
                <w:sz w:val="18"/>
                <w:szCs w:val="18"/>
              </w:rPr>
              <w:t>◆</w:t>
            </w:r>
            <w:r>
              <w:rPr>
                <w:rFonts w:ascii="Times New Roman" w:hAnsi="Times New Roman" w:eastAsia="Times New Roman" w:cs="Times New Roman"/>
                <w:spacing w:val="-2"/>
                <w:sz w:val="18"/>
                <w:szCs w:val="18"/>
              </w:rPr>
              <w:t>”</w:t>
            </w:r>
            <w:r>
              <w:rPr>
                <w:rFonts w:ascii="宋体" w:hAnsi="宋体" w:eastAsia="宋体" w:cs="宋体"/>
                <w:spacing w:val="-2"/>
                <w:sz w:val="18"/>
                <w:szCs w:val="18"/>
              </w:rPr>
              <w:t>标注专创融合课程，计</w:t>
            </w:r>
            <w:r>
              <w:rPr>
                <w:rFonts w:ascii="宋体" w:hAnsi="宋体" w:eastAsia="宋体" w:cs="宋体"/>
                <w:spacing w:val="-14"/>
                <w:sz w:val="18"/>
                <w:szCs w:val="18"/>
              </w:rPr>
              <w:t xml:space="preserve"> </w:t>
            </w:r>
            <w:r>
              <w:rPr>
                <w:rFonts w:ascii="宋体" w:hAnsi="宋体" w:eastAsia="宋体" w:cs="宋体"/>
                <w:spacing w:val="-2"/>
                <w:sz w:val="18"/>
                <w:szCs w:val="18"/>
              </w:rPr>
              <w:t>10</w:t>
            </w:r>
            <w:r>
              <w:rPr>
                <w:rFonts w:ascii="宋体" w:hAnsi="宋体" w:eastAsia="宋体" w:cs="宋体"/>
                <w:spacing w:val="-35"/>
                <w:sz w:val="18"/>
                <w:szCs w:val="18"/>
              </w:rPr>
              <w:t xml:space="preserve"> </w:t>
            </w:r>
            <w:r>
              <w:rPr>
                <w:rFonts w:ascii="宋体" w:hAnsi="宋体" w:eastAsia="宋体" w:cs="宋体"/>
                <w:spacing w:val="-2"/>
                <w:sz w:val="18"/>
                <w:szCs w:val="18"/>
              </w:rPr>
              <w:t>学分）</w:t>
            </w:r>
          </w:p>
        </w:tc>
        <w:tc>
          <w:tcPr>
            <w:tcW w:w="635" w:type="dxa"/>
            <w:shd w:val="clear" w:color="auto" w:fill="auto"/>
            <w:vAlign w:val="top"/>
          </w:tcPr>
          <w:p w14:paraId="498506F6">
            <w:pPr>
              <w:spacing w:line="400" w:lineRule="auto"/>
              <w:rPr>
                <w:rFonts w:ascii="Arial"/>
                <w:sz w:val="21"/>
              </w:rPr>
            </w:pPr>
          </w:p>
          <w:p w14:paraId="5777B117">
            <w:pPr>
              <w:spacing w:before="51" w:line="188" w:lineRule="auto"/>
              <w:ind w:left="16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27.5</w:t>
            </w:r>
          </w:p>
        </w:tc>
        <w:tc>
          <w:tcPr>
            <w:tcW w:w="587" w:type="dxa"/>
            <w:shd w:val="clear" w:color="auto" w:fill="auto"/>
            <w:vAlign w:val="top"/>
          </w:tcPr>
          <w:p w14:paraId="58862C9A">
            <w:pPr>
              <w:spacing w:line="400" w:lineRule="auto"/>
              <w:rPr>
                <w:rFonts w:ascii="Arial"/>
                <w:sz w:val="21"/>
              </w:rPr>
            </w:pPr>
          </w:p>
          <w:p w14:paraId="6ABE3214">
            <w:pPr>
              <w:spacing w:before="51" w:line="188" w:lineRule="auto"/>
              <w:ind w:left="15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440</w:t>
            </w:r>
          </w:p>
        </w:tc>
        <w:tc>
          <w:tcPr>
            <w:tcW w:w="496" w:type="dxa"/>
            <w:shd w:val="clear" w:color="auto" w:fill="auto"/>
            <w:vAlign w:val="top"/>
          </w:tcPr>
          <w:p w14:paraId="55F74E88">
            <w:pPr>
              <w:spacing w:line="400" w:lineRule="auto"/>
              <w:rPr>
                <w:rFonts w:ascii="Arial"/>
                <w:sz w:val="21"/>
              </w:rPr>
            </w:pPr>
          </w:p>
          <w:p w14:paraId="2635DA9D">
            <w:pPr>
              <w:spacing w:before="51" w:line="188" w:lineRule="auto"/>
              <w:ind w:left="13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162</w:t>
            </w:r>
          </w:p>
        </w:tc>
        <w:tc>
          <w:tcPr>
            <w:tcW w:w="593" w:type="dxa"/>
            <w:shd w:val="clear" w:color="auto" w:fill="auto"/>
            <w:vAlign w:val="top"/>
          </w:tcPr>
          <w:p w14:paraId="1BB003D8">
            <w:pPr>
              <w:spacing w:line="400" w:lineRule="auto"/>
              <w:rPr>
                <w:rFonts w:ascii="Arial"/>
                <w:sz w:val="21"/>
              </w:rPr>
            </w:pPr>
          </w:p>
          <w:p w14:paraId="43AD6B9B">
            <w:pPr>
              <w:spacing w:before="51" w:line="188" w:lineRule="auto"/>
              <w:ind w:left="1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278</w:t>
            </w:r>
          </w:p>
        </w:tc>
        <w:tc>
          <w:tcPr>
            <w:tcW w:w="776" w:type="dxa"/>
            <w:shd w:val="clear" w:color="auto" w:fill="auto"/>
            <w:vAlign w:val="top"/>
          </w:tcPr>
          <w:p w14:paraId="073D63F9">
            <w:pPr>
              <w:rPr>
                <w:rFonts w:ascii="Arial"/>
                <w:sz w:val="21"/>
              </w:rPr>
            </w:pPr>
          </w:p>
        </w:tc>
        <w:tc>
          <w:tcPr>
            <w:tcW w:w="774" w:type="dxa"/>
            <w:shd w:val="clear" w:color="auto" w:fill="auto"/>
            <w:vAlign w:val="top"/>
          </w:tcPr>
          <w:p w14:paraId="0363FF53">
            <w:pPr>
              <w:rPr>
                <w:rFonts w:ascii="Arial"/>
                <w:sz w:val="21"/>
              </w:rPr>
            </w:pPr>
          </w:p>
        </w:tc>
        <w:tc>
          <w:tcPr>
            <w:tcW w:w="774" w:type="dxa"/>
            <w:shd w:val="clear" w:color="auto" w:fill="auto"/>
            <w:vAlign w:val="top"/>
          </w:tcPr>
          <w:p w14:paraId="1E59EB7A">
            <w:pPr>
              <w:rPr>
                <w:rFonts w:ascii="Arial"/>
                <w:sz w:val="21"/>
              </w:rPr>
            </w:pPr>
          </w:p>
        </w:tc>
        <w:tc>
          <w:tcPr>
            <w:tcW w:w="773" w:type="dxa"/>
            <w:shd w:val="clear" w:color="auto" w:fill="auto"/>
            <w:vAlign w:val="top"/>
          </w:tcPr>
          <w:p w14:paraId="5D224A5E">
            <w:pPr>
              <w:spacing w:line="400" w:lineRule="auto"/>
              <w:rPr>
                <w:rFonts w:ascii="Arial"/>
                <w:sz w:val="21"/>
              </w:rPr>
            </w:pPr>
          </w:p>
          <w:p w14:paraId="2320AA3A">
            <w:pPr>
              <w:spacing w:before="51" w:line="188" w:lineRule="auto"/>
              <w:ind w:left="31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tc>
        <w:tc>
          <w:tcPr>
            <w:tcW w:w="774" w:type="dxa"/>
            <w:shd w:val="clear" w:color="auto" w:fill="auto"/>
            <w:vAlign w:val="top"/>
          </w:tcPr>
          <w:p w14:paraId="40A4F7FF">
            <w:pPr>
              <w:spacing w:line="400" w:lineRule="auto"/>
              <w:rPr>
                <w:rFonts w:ascii="Arial"/>
                <w:sz w:val="21"/>
              </w:rPr>
            </w:pPr>
          </w:p>
          <w:p w14:paraId="7CE1F7D3">
            <w:pPr>
              <w:spacing w:before="51" w:line="188" w:lineRule="auto"/>
              <w:ind w:left="34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tc>
        <w:tc>
          <w:tcPr>
            <w:tcW w:w="587" w:type="dxa"/>
            <w:shd w:val="clear" w:color="auto" w:fill="auto"/>
            <w:vAlign w:val="top"/>
          </w:tcPr>
          <w:p w14:paraId="6584B363">
            <w:pPr>
              <w:rPr>
                <w:rFonts w:ascii="Arial"/>
                <w:sz w:val="21"/>
              </w:rPr>
            </w:pPr>
          </w:p>
        </w:tc>
        <w:tc>
          <w:tcPr>
            <w:tcW w:w="587" w:type="dxa"/>
            <w:shd w:val="clear" w:color="auto" w:fill="auto"/>
            <w:vAlign w:val="top"/>
          </w:tcPr>
          <w:p w14:paraId="7638264F">
            <w:pPr>
              <w:rPr>
                <w:rFonts w:ascii="Arial"/>
                <w:sz w:val="21"/>
              </w:rPr>
            </w:pPr>
          </w:p>
        </w:tc>
        <w:tc>
          <w:tcPr>
            <w:tcW w:w="1513" w:type="dxa"/>
            <w:shd w:val="clear" w:color="auto" w:fill="auto"/>
            <w:vAlign w:val="top"/>
          </w:tcPr>
          <w:p w14:paraId="22510AB4">
            <w:pPr>
              <w:rPr>
                <w:rFonts w:ascii="Arial"/>
                <w:sz w:val="21"/>
              </w:rPr>
            </w:pPr>
          </w:p>
        </w:tc>
      </w:tr>
      <w:tr w14:paraId="02B2D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restart"/>
            <w:tcBorders>
              <w:top w:val="nil"/>
              <w:bottom w:val="nil"/>
            </w:tcBorders>
            <w:vAlign w:val="top"/>
          </w:tcPr>
          <w:p w14:paraId="27AF0FC3">
            <w:pPr>
              <w:rPr>
                <w:rFonts w:ascii="Arial"/>
                <w:sz w:val="21"/>
              </w:rPr>
            </w:pPr>
          </w:p>
        </w:tc>
        <w:tc>
          <w:tcPr>
            <w:tcW w:w="587" w:type="dxa"/>
            <w:vMerge w:val="restart"/>
            <w:tcBorders>
              <w:bottom w:val="nil"/>
            </w:tcBorders>
            <w:vAlign w:val="top"/>
          </w:tcPr>
          <w:p w14:paraId="740FBEB9">
            <w:pPr>
              <w:spacing w:line="404" w:lineRule="auto"/>
              <w:rPr>
                <w:rFonts w:ascii="Arial"/>
                <w:sz w:val="21"/>
              </w:rPr>
            </w:pPr>
          </w:p>
          <w:p w14:paraId="6F908FF0">
            <w:pPr>
              <w:spacing w:before="58" w:line="233" w:lineRule="auto"/>
              <w:ind w:left="117" w:right="113" w:hanging="1"/>
              <w:jc w:val="both"/>
              <w:rPr>
                <w:rFonts w:ascii="宋体" w:hAnsi="宋体" w:eastAsia="宋体" w:cs="宋体"/>
                <w:sz w:val="18"/>
                <w:szCs w:val="18"/>
              </w:rPr>
            </w:pPr>
            <w:r>
              <w:rPr>
                <w:rFonts w:ascii="宋体" w:hAnsi="宋体" w:eastAsia="宋体" w:cs="宋体"/>
                <w:spacing w:val="-4"/>
                <w:sz w:val="18"/>
                <w:szCs w:val="18"/>
              </w:rPr>
              <w:t>专业</w:t>
            </w:r>
            <w:r>
              <w:rPr>
                <w:rFonts w:ascii="宋体" w:hAnsi="宋体" w:eastAsia="宋体" w:cs="宋体"/>
                <w:sz w:val="18"/>
                <w:szCs w:val="18"/>
              </w:rPr>
              <w:t xml:space="preserve"> </w:t>
            </w:r>
            <w:r>
              <w:rPr>
                <w:rFonts w:ascii="宋体" w:hAnsi="宋体" w:eastAsia="宋体" w:cs="宋体"/>
                <w:spacing w:val="-5"/>
                <w:sz w:val="18"/>
                <w:szCs w:val="18"/>
              </w:rPr>
              <w:t>拓展</w:t>
            </w:r>
            <w:r>
              <w:rPr>
                <w:rFonts w:ascii="宋体" w:hAnsi="宋体" w:eastAsia="宋体" w:cs="宋体"/>
                <w:sz w:val="18"/>
                <w:szCs w:val="18"/>
              </w:rPr>
              <w:t xml:space="preserve"> </w:t>
            </w:r>
            <w:r>
              <w:rPr>
                <w:rFonts w:ascii="宋体" w:hAnsi="宋体" w:eastAsia="宋体" w:cs="宋体"/>
                <w:spacing w:val="-5"/>
                <w:sz w:val="18"/>
                <w:szCs w:val="18"/>
              </w:rPr>
              <w:t>限选</w:t>
            </w:r>
          </w:p>
        </w:tc>
        <w:tc>
          <w:tcPr>
            <w:tcW w:w="403" w:type="dxa"/>
            <w:vAlign w:val="top"/>
          </w:tcPr>
          <w:p w14:paraId="0D69A951">
            <w:pPr>
              <w:spacing w:before="176"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44</w:t>
            </w:r>
          </w:p>
        </w:tc>
        <w:tc>
          <w:tcPr>
            <w:tcW w:w="3906" w:type="dxa"/>
            <w:vAlign w:val="top"/>
          </w:tcPr>
          <w:p w14:paraId="51EF1701">
            <w:pPr>
              <w:spacing w:before="94" w:line="183" w:lineRule="auto"/>
              <w:ind w:left="106"/>
              <w:rPr>
                <w:rFonts w:ascii="宋体" w:hAnsi="宋体" w:eastAsia="宋体" w:cs="宋体"/>
                <w:sz w:val="18"/>
                <w:szCs w:val="18"/>
              </w:rPr>
            </w:pPr>
            <w:r>
              <w:rPr>
                <w:rFonts w:ascii="宋体" w:hAnsi="宋体" w:eastAsia="宋体" w:cs="宋体"/>
                <w:spacing w:val="-1"/>
                <w:sz w:val="18"/>
                <w:szCs w:val="18"/>
              </w:rPr>
              <w:t>PHOTOSHOP</w:t>
            </w:r>
          </w:p>
        </w:tc>
        <w:tc>
          <w:tcPr>
            <w:tcW w:w="635" w:type="dxa"/>
            <w:vAlign w:val="top"/>
          </w:tcPr>
          <w:p w14:paraId="70B5C822">
            <w:pPr>
              <w:spacing w:before="94"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049EEDA5">
            <w:pPr>
              <w:spacing w:before="94"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0F264128">
            <w:pPr>
              <w:spacing w:before="9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52E4286A">
            <w:pPr>
              <w:spacing w:before="94"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269A4473">
            <w:pPr>
              <w:rPr>
                <w:rFonts w:ascii="Arial"/>
                <w:sz w:val="21"/>
              </w:rPr>
            </w:pPr>
          </w:p>
        </w:tc>
        <w:tc>
          <w:tcPr>
            <w:tcW w:w="774" w:type="dxa"/>
            <w:vAlign w:val="top"/>
          </w:tcPr>
          <w:p w14:paraId="63E71FBE">
            <w:pPr>
              <w:rPr>
                <w:rFonts w:ascii="Arial"/>
                <w:sz w:val="21"/>
              </w:rPr>
            </w:pPr>
          </w:p>
        </w:tc>
        <w:tc>
          <w:tcPr>
            <w:tcW w:w="774" w:type="dxa"/>
            <w:vAlign w:val="top"/>
          </w:tcPr>
          <w:p w14:paraId="1D5A4C05">
            <w:pPr>
              <w:spacing w:before="94"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w:t>
            </w:r>
          </w:p>
        </w:tc>
        <w:tc>
          <w:tcPr>
            <w:tcW w:w="773" w:type="dxa"/>
            <w:vAlign w:val="top"/>
          </w:tcPr>
          <w:p w14:paraId="699C8C51">
            <w:pPr>
              <w:rPr>
                <w:rFonts w:ascii="Arial"/>
                <w:sz w:val="21"/>
              </w:rPr>
            </w:pPr>
          </w:p>
        </w:tc>
        <w:tc>
          <w:tcPr>
            <w:tcW w:w="774" w:type="dxa"/>
            <w:vAlign w:val="top"/>
          </w:tcPr>
          <w:p w14:paraId="68442CDF">
            <w:pPr>
              <w:rPr>
                <w:rFonts w:ascii="Arial"/>
                <w:sz w:val="21"/>
              </w:rPr>
            </w:pPr>
          </w:p>
        </w:tc>
        <w:tc>
          <w:tcPr>
            <w:tcW w:w="587" w:type="dxa"/>
            <w:vAlign w:val="top"/>
          </w:tcPr>
          <w:p w14:paraId="7BD3F445">
            <w:pPr>
              <w:rPr>
                <w:rFonts w:ascii="Arial"/>
                <w:sz w:val="21"/>
              </w:rPr>
            </w:pPr>
          </w:p>
        </w:tc>
        <w:tc>
          <w:tcPr>
            <w:tcW w:w="587" w:type="dxa"/>
            <w:vAlign w:val="top"/>
          </w:tcPr>
          <w:p w14:paraId="7EBFFB52">
            <w:pPr>
              <w:spacing w:before="66"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14A4135">
            <w:pPr>
              <w:spacing w:before="66"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071AA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7" w:type="dxa"/>
            <w:vMerge w:val="continue"/>
            <w:tcBorders>
              <w:top w:val="nil"/>
              <w:bottom w:val="nil"/>
            </w:tcBorders>
            <w:vAlign w:val="top"/>
          </w:tcPr>
          <w:p w14:paraId="181882A4">
            <w:pPr>
              <w:rPr>
                <w:rFonts w:ascii="Arial"/>
                <w:sz w:val="21"/>
              </w:rPr>
            </w:pPr>
          </w:p>
        </w:tc>
        <w:tc>
          <w:tcPr>
            <w:tcW w:w="587" w:type="dxa"/>
            <w:vMerge w:val="continue"/>
            <w:tcBorders>
              <w:top w:val="nil"/>
              <w:bottom w:val="nil"/>
            </w:tcBorders>
            <w:vAlign w:val="top"/>
          </w:tcPr>
          <w:p w14:paraId="76085917">
            <w:pPr>
              <w:rPr>
                <w:rFonts w:ascii="Arial"/>
                <w:sz w:val="21"/>
              </w:rPr>
            </w:pPr>
          </w:p>
        </w:tc>
        <w:tc>
          <w:tcPr>
            <w:tcW w:w="403" w:type="dxa"/>
            <w:vAlign w:val="top"/>
          </w:tcPr>
          <w:p w14:paraId="4B38396E">
            <w:pPr>
              <w:spacing w:before="94"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45</w:t>
            </w:r>
          </w:p>
        </w:tc>
        <w:tc>
          <w:tcPr>
            <w:tcW w:w="3906" w:type="dxa"/>
            <w:vAlign w:val="top"/>
          </w:tcPr>
          <w:p w14:paraId="6D68429B">
            <w:pPr>
              <w:spacing w:before="145" w:line="219" w:lineRule="auto"/>
              <w:ind w:left="112"/>
              <w:rPr>
                <w:rFonts w:ascii="宋体" w:hAnsi="宋体" w:eastAsia="宋体" w:cs="宋体"/>
                <w:sz w:val="18"/>
                <w:szCs w:val="18"/>
              </w:rPr>
            </w:pPr>
            <w:r>
              <w:rPr>
                <w:rFonts w:ascii="宋体" w:hAnsi="宋体" w:eastAsia="宋体" w:cs="宋体"/>
                <w:spacing w:val="-1"/>
                <w:sz w:val="18"/>
                <w:szCs w:val="18"/>
              </w:rPr>
              <w:t>室内装饰模型设计与制作</w:t>
            </w:r>
          </w:p>
        </w:tc>
        <w:tc>
          <w:tcPr>
            <w:tcW w:w="635" w:type="dxa"/>
            <w:vAlign w:val="top"/>
          </w:tcPr>
          <w:p w14:paraId="68926242">
            <w:pPr>
              <w:spacing w:before="176"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1A377D63">
            <w:pPr>
              <w:spacing w:before="176"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50D7E210">
            <w:pPr>
              <w:spacing w:before="176"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2164D6C8">
            <w:pPr>
              <w:spacing w:before="17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3CF8656A">
            <w:pPr>
              <w:rPr>
                <w:rFonts w:ascii="Arial"/>
                <w:sz w:val="21"/>
              </w:rPr>
            </w:pPr>
          </w:p>
        </w:tc>
        <w:tc>
          <w:tcPr>
            <w:tcW w:w="774" w:type="dxa"/>
            <w:vAlign w:val="top"/>
          </w:tcPr>
          <w:p w14:paraId="09E0DAE7">
            <w:pPr>
              <w:rPr>
                <w:rFonts w:ascii="Arial"/>
                <w:sz w:val="21"/>
              </w:rPr>
            </w:pPr>
          </w:p>
        </w:tc>
        <w:tc>
          <w:tcPr>
            <w:tcW w:w="774" w:type="dxa"/>
            <w:vAlign w:val="top"/>
          </w:tcPr>
          <w:p w14:paraId="4082AB60">
            <w:pPr>
              <w:spacing w:before="175"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w:t>
            </w:r>
          </w:p>
        </w:tc>
        <w:tc>
          <w:tcPr>
            <w:tcW w:w="773" w:type="dxa"/>
            <w:vAlign w:val="top"/>
          </w:tcPr>
          <w:p w14:paraId="5FDF4406">
            <w:pPr>
              <w:rPr>
                <w:rFonts w:ascii="Arial"/>
                <w:sz w:val="21"/>
              </w:rPr>
            </w:pPr>
          </w:p>
        </w:tc>
        <w:tc>
          <w:tcPr>
            <w:tcW w:w="774" w:type="dxa"/>
            <w:vAlign w:val="top"/>
          </w:tcPr>
          <w:p w14:paraId="66B9BADF">
            <w:pPr>
              <w:rPr>
                <w:rFonts w:ascii="Arial"/>
                <w:sz w:val="21"/>
              </w:rPr>
            </w:pPr>
          </w:p>
        </w:tc>
        <w:tc>
          <w:tcPr>
            <w:tcW w:w="587" w:type="dxa"/>
            <w:vAlign w:val="top"/>
          </w:tcPr>
          <w:p w14:paraId="547833FB">
            <w:pPr>
              <w:rPr>
                <w:rFonts w:ascii="Arial"/>
                <w:sz w:val="21"/>
              </w:rPr>
            </w:pPr>
          </w:p>
        </w:tc>
        <w:tc>
          <w:tcPr>
            <w:tcW w:w="587" w:type="dxa"/>
            <w:vAlign w:val="top"/>
          </w:tcPr>
          <w:p w14:paraId="1BCEBEB5">
            <w:pPr>
              <w:spacing w:before="14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44E88AC">
            <w:pPr>
              <w:spacing w:before="145"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28014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7E56F1DE">
            <w:pPr>
              <w:rPr>
                <w:rFonts w:ascii="Arial"/>
                <w:sz w:val="21"/>
              </w:rPr>
            </w:pPr>
          </w:p>
        </w:tc>
        <w:tc>
          <w:tcPr>
            <w:tcW w:w="587" w:type="dxa"/>
            <w:vMerge w:val="continue"/>
            <w:tcBorders>
              <w:top w:val="nil"/>
              <w:bottom w:val="nil"/>
            </w:tcBorders>
            <w:vAlign w:val="top"/>
          </w:tcPr>
          <w:p w14:paraId="5DEB95B8">
            <w:pPr>
              <w:rPr>
                <w:rFonts w:ascii="Arial"/>
                <w:sz w:val="21"/>
              </w:rPr>
            </w:pPr>
          </w:p>
        </w:tc>
        <w:tc>
          <w:tcPr>
            <w:tcW w:w="403" w:type="dxa"/>
            <w:vAlign w:val="top"/>
          </w:tcPr>
          <w:p w14:paraId="5F4F8BB0">
            <w:pPr>
              <w:spacing w:before="185"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46</w:t>
            </w:r>
          </w:p>
        </w:tc>
        <w:tc>
          <w:tcPr>
            <w:tcW w:w="3906" w:type="dxa"/>
            <w:vAlign w:val="top"/>
          </w:tcPr>
          <w:p w14:paraId="7C8A3D2C">
            <w:pPr>
              <w:spacing w:before="66" w:line="214" w:lineRule="auto"/>
              <w:ind w:left="117"/>
              <w:rPr>
                <w:rFonts w:ascii="宋体" w:hAnsi="宋体" w:eastAsia="宋体" w:cs="宋体"/>
                <w:sz w:val="18"/>
                <w:szCs w:val="18"/>
              </w:rPr>
            </w:pPr>
            <w:r>
              <w:rPr>
                <w:rFonts w:ascii="宋体" w:hAnsi="宋体" w:eastAsia="宋体" w:cs="宋体"/>
                <w:spacing w:val="-2"/>
                <w:sz w:val="18"/>
                <w:szCs w:val="18"/>
              </w:rPr>
              <w:t>sketch up</w:t>
            </w:r>
          </w:p>
        </w:tc>
        <w:tc>
          <w:tcPr>
            <w:tcW w:w="635" w:type="dxa"/>
            <w:vAlign w:val="top"/>
          </w:tcPr>
          <w:p w14:paraId="0D4FB30B">
            <w:pPr>
              <w:spacing w:before="94"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4D60D455">
            <w:pPr>
              <w:spacing w:before="94"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1A260331">
            <w:pPr>
              <w:spacing w:before="94"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3B2729D7">
            <w:pPr>
              <w:spacing w:before="94"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2CAD7E96">
            <w:pPr>
              <w:rPr>
                <w:rFonts w:ascii="Arial"/>
                <w:sz w:val="21"/>
              </w:rPr>
            </w:pPr>
          </w:p>
        </w:tc>
        <w:tc>
          <w:tcPr>
            <w:tcW w:w="774" w:type="dxa"/>
            <w:vAlign w:val="top"/>
          </w:tcPr>
          <w:p w14:paraId="52FC11F3">
            <w:pPr>
              <w:rPr>
                <w:rFonts w:ascii="Arial"/>
                <w:sz w:val="21"/>
              </w:rPr>
            </w:pPr>
          </w:p>
        </w:tc>
        <w:tc>
          <w:tcPr>
            <w:tcW w:w="774" w:type="dxa"/>
            <w:vAlign w:val="top"/>
          </w:tcPr>
          <w:p w14:paraId="59EFA040">
            <w:pPr>
              <w:spacing w:before="94" w:line="188" w:lineRule="auto"/>
              <w:ind w:left="16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6×8W</w:t>
            </w:r>
          </w:p>
        </w:tc>
        <w:tc>
          <w:tcPr>
            <w:tcW w:w="773" w:type="dxa"/>
            <w:vAlign w:val="top"/>
          </w:tcPr>
          <w:p w14:paraId="171B7372">
            <w:pPr>
              <w:rPr>
                <w:rFonts w:ascii="Arial"/>
                <w:sz w:val="21"/>
              </w:rPr>
            </w:pPr>
          </w:p>
        </w:tc>
        <w:tc>
          <w:tcPr>
            <w:tcW w:w="774" w:type="dxa"/>
            <w:vAlign w:val="top"/>
          </w:tcPr>
          <w:p w14:paraId="53C9D453">
            <w:pPr>
              <w:rPr>
                <w:rFonts w:ascii="Arial"/>
                <w:sz w:val="21"/>
              </w:rPr>
            </w:pPr>
          </w:p>
        </w:tc>
        <w:tc>
          <w:tcPr>
            <w:tcW w:w="587" w:type="dxa"/>
            <w:vAlign w:val="top"/>
          </w:tcPr>
          <w:p w14:paraId="0C7089F8">
            <w:pPr>
              <w:rPr>
                <w:rFonts w:ascii="Arial"/>
                <w:sz w:val="21"/>
              </w:rPr>
            </w:pPr>
          </w:p>
        </w:tc>
        <w:tc>
          <w:tcPr>
            <w:tcW w:w="587" w:type="dxa"/>
            <w:vAlign w:val="top"/>
          </w:tcPr>
          <w:p w14:paraId="6BE3F05D">
            <w:pPr>
              <w:spacing w:before="66"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2A36904E">
            <w:pPr>
              <w:spacing w:before="66"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77422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07" w:type="dxa"/>
            <w:vMerge w:val="continue"/>
            <w:tcBorders>
              <w:top w:val="nil"/>
              <w:bottom w:val="nil"/>
            </w:tcBorders>
            <w:vAlign w:val="top"/>
          </w:tcPr>
          <w:p w14:paraId="28BC366C">
            <w:pPr>
              <w:rPr>
                <w:rFonts w:ascii="Arial"/>
                <w:sz w:val="21"/>
              </w:rPr>
            </w:pPr>
          </w:p>
        </w:tc>
        <w:tc>
          <w:tcPr>
            <w:tcW w:w="587" w:type="dxa"/>
            <w:vMerge w:val="continue"/>
            <w:tcBorders>
              <w:top w:val="nil"/>
            </w:tcBorders>
            <w:vAlign w:val="top"/>
          </w:tcPr>
          <w:p w14:paraId="1E293BB3">
            <w:pPr>
              <w:rPr>
                <w:rFonts w:ascii="Arial"/>
                <w:sz w:val="21"/>
              </w:rPr>
            </w:pPr>
          </w:p>
        </w:tc>
        <w:tc>
          <w:tcPr>
            <w:tcW w:w="403" w:type="dxa"/>
            <w:vAlign w:val="top"/>
          </w:tcPr>
          <w:p w14:paraId="26DFBE79">
            <w:pPr>
              <w:spacing w:before="185" w:line="188" w:lineRule="auto"/>
              <w:ind w:left="110"/>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47</w:t>
            </w:r>
          </w:p>
        </w:tc>
        <w:tc>
          <w:tcPr>
            <w:tcW w:w="3906" w:type="dxa"/>
            <w:vAlign w:val="top"/>
          </w:tcPr>
          <w:p w14:paraId="282D0EEB">
            <w:pPr>
              <w:spacing w:before="154" w:line="219" w:lineRule="auto"/>
              <w:ind w:left="112"/>
              <w:rPr>
                <w:rFonts w:ascii="宋体" w:hAnsi="宋体" w:eastAsia="宋体" w:cs="宋体"/>
                <w:sz w:val="18"/>
                <w:szCs w:val="18"/>
              </w:rPr>
            </w:pPr>
            <w:r>
              <w:rPr>
                <w:rFonts w:ascii="宋体" w:hAnsi="宋体" w:eastAsia="宋体" w:cs="宋体"/>
                <w:spacing w:val="-2"/>
                <w:sz w:val="18"/>
                <w:szCs w:val="18"/>
              </w:rPr>
              <w:t>室内装饰工程概预算</w:t>
            </w:r>
          </w:p>
        </w:tc>
        <w:tc>
          <w:tcPr>
            <w:tcW w:w="635" w:type="dxa"/>
            <w:vAlign w:val="top"/>
          </w:tcPr>
          <w:p w14:paraId="14CA9863">
            <w:pPr>
              <w:spacing w:before="185"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4BB45BB9">
            <w:pPr>
              <w:spacing w:before="185"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350F84AE">
            <w:pPr>
              <w:spacing w:before="185"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529E0ECA">
            <w:pPr>
              <w:spacing w:before="185"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0E63728E">
            <w:pPr>
              <w:rPr>
                <w:rFonts w:ascii="Arial"/>
                <w:sz w:val="21"/>
              </w:rPr>
            </w:pPr>
          </w:p>
        </w:tc>
        <w:tc>
          <w:tcPr>
            <w:tcW w:w="774" w:type="dxa"/>
            <w:vAlign w:val="top"/>
          </w:tcPr>
          <w:p w14:paraId="18621162">
            <w:pPr>
              <w:rPr>
                <w:rFonts w:ascii="Arial"/>
                <w:sz w:val="21"/>
              </w:rPr>
            </w:pPr>
          </w:p>
        </w:tc>
        <w:tc>
          <w:tcPr>
            <w:tcW w:w="774" w:type="dxa"/>
            <w:vAlign w:val="top"/>
          </w:tcPr>
          <w:p w14:paraId="2F6D58D5">
            <w:pPr>
              <w:spacing w:before="185" w:line="188" w:lineRule="auto"/>
              <w:ind w:left="16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w:t>
            </w:r>
          </w:p>
        </w:tc>
        <w:tc>
          <w:tcPr>
            <w:tcW w:w="773" w:type="dxa"/>
            <w:vAlign w:val="top"/>
          </w:tcPr>
          <w:p w14:paraId="48DC30A1">
            <w:pPr>
              <w:rPr>
                <w:rFonts w:ascii="Arial"/>
                <w:sz w:val="21"/>
              </w:rPr>
            </w:pPr>
          </w:p>
        </w:tc>
        <w:tc>
          <w:tcPr>
            <w:tcW w:w="774" w:type="dxa"/>
            <w:vAlign w:val="top"/>
          </w:tcPr>
          <w:p w14:paraId="0C49A9D6">
            <w:pPr>
              <w:rPr>
                <w:rFonts w:ascii="Arial"/>
                <w:sz w:val="21"/>
              </w:rPr>
            </w:pPr>
          </w:p>
        </w:tc>
        <w:tc>
          <w:tcPr>
            <w:tcW w:w="587" w:type="dxa"/>
            <w:vAlign w:val="top"/>
          </w:tcPr>
          <w:p w14:paraId="365E68E9">
            <w:pPr>
              <w:rPr>
                <w:rFonts w:ascii="Arial"/>
                <w:sz w:val="21"/>
              </w:rPr>
            </w:pPr>
          </w:p>
        </w:tc>
        <w:tc>
          <w:tcPr>
            <w:tcW w:w="587" w:type="dxa"/>
            <w:vAlign w:val="top"/>
          </w:tcPr>
          <w:p w14:paraId="7427666A">
            <w:pPr>
              <w:spacing w:before="15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5E9BC91B">
            <w:pPr>
              <w:spacing w:before="15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4FB07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07" w:type="dxa"/>
            <w:tcBorders>
              <w:top w:val="nil"/>
            </w:tcBorders>
            <w:vAlign w:val="top"/>
          </w:tcPr>
          <w:p w14:paraId="2F238ACC">
            <w:pPr>
              <w:rPr>
                <w:rFonts w:ascii="Arial"/>
                <w:sz w:val="21"/>
              </w:rPr>
            </w:pPr>
          </w:p>
        </w:tc>
        <w:tc>
          <w:tcPr>
            <w:tcW w:w="4896" w:type="dxa"/>
            <w:gridSpan w:val="3"/>
            <w:shd w:val="clear" w:color="auto" w:fill="auto"/>
            <w:vAlign w:val="top"/>
          </w:tcPr>
          <w:p w14:paraId="2D2229BE">
            <w:pPr>
              <w:spacing w:before="65" w:line="220" w:lineRule="auto"/>
              <w:ind w:left="1731"/>
              <w:rPr>
                <w:rFonts w:ascii="宋体" w:hAnsi="宋体" w:eastAsia="宋体" w:cs="宋体"/>
                <w:sz w:val="18"/>
                <w:szCs w:val="18"/>
              </w:rPr>
            </w:pPr>
            <w:r>
              <w:rPr>
                <w:rFonts w:ascii="宋体" w:hAnsi="宋体" w:eastAsia="宋体" w:cs="宋体"/>
                <w:spacing w:val="-1"/>
                <w:sz w:val="18"/>
                <w:szCs w:val="18"/>
              </w:rPr>
              <w:t>专业拓展限选小计</w:t>
            </w:r>
          </w:p>
        </w:tc>
        <w:tc>
          <w:tcPr>
            <w:tcW w:w="635" w:type="dxa"/>
            <w:shd w:val="clear" w:color="auto" w:fill="auto"/>
            <w:vAlign w:val="top"/>
          </w:tcPr>
          <w:p w14:paraId="31D74A6F">
            <w:pPr>
              <w:spacing w:before="96" w:line="188" w:lineRule="auto"/>
              <w:ind w:left="245"/>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587" w:type="dxa"/>
            <w:shd w:val="clear" w:color="auto" w:fill="auto"/>
            <w:vAlign w:val="top"/>
          </w:tcPr>
          <w:p w14:paraId="50DFE0D1">
            <w:pPr>
              <w:spacing w:before="96"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160</w:t>
            </w:r>
          </w:p>
        </w:tc>
        <w:tc>
          <w:tcPr>
            <w:tcW w:w="496" w:type="dxa"/>
            <w:shd w:val="clear" w:color="auto" w:fill="auto"/>
            <w:vAlign w:val="top"/>
          </w:tcPr>
          <w:p w14:paraId="7E1171AF">
            <w:pPr>
              <w:spacing w:before="96"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tc>
        <w:tc>
          <w:tcPr>
            <w:tcW w:w="593" w:type="dxa"/>
            <w:shd w:val="clear" w:color="auto" w:fill="auto"/>
            <w:vAlign w:val="top"/>
          </w:tcPr>
          <w:p w14:paraId="3B44DBB2">
            <w:pPr>
              <w:spacing w:before="96"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tc>
        <w:tc>
          <w:tcPr>
            <w:tcW w:w="776" w:type="dxa"/>
            <w:shd w:val="clear" w:color="auto" w:fill="auto"/>
            <w:vAlign w:val="top"/>
          </w:tcPr>
          <w:p w14:paraId="155F9D04">
            <w:pPr>
              <w:rPr>
                <w:rFonts w:ascii="Arial"/>
                <w:sz w:val="21"/>
              </w:rPr>
            </w:pPr>
          </w:p>
        </w:tc>
        <w:tc>
          <w:tcPr>
            <w:tcW w:w="774" w:type="dxa"/>
            <w:shd w:val="clear" w:color="auto" w:fill="auto"/>
            <w:vAlign w:val="top"/>
          </w:tcPr>
          <w:p w14:paraId="7462F846">
            <w:pPr>
              <w:rPr>
                <w:rFonts w:ascii="Arial"/>
                <w:sz w:val="21"/>
              </w:rPr>
            </w:pPr>
          </w:p>
        </w:tc>
        <w:tc>
          <w:tcPr>
            <w:tcW w:w="774" w:type="dxa"/>
            <w:shd w:val="clear" w:color="auto" w:fill="auto"/>
            <w:vAlign w:val="top"/>
          </w:tcPr>
          <w:p w14:paraId="698C60F2">
            <w:pPr>
              <w:spacing w:before="96" w:line="188" w:lineRule="auto"/>
              <w:ind w:left="31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tc>
        <w:tc>
          <w:tcPr>
            <w:tcW w:w="773" w:type="dxa"/>
            <w:shd w:val="clear" w:color="auto" w:fill="auto"/>
            <w:vAlign w:val="top"/>
          </w:tcPr>
          <w:p w14:paraId="6EBED502">
            <w:pPr>
              <w:rPr>
                <w:rFonts w:ascii="Arial"/>
                <w:sz w:val="21"/>
              </w:rPr>
            </w:pPr>
          </w:p>
        </w:tc>
        <w:tc>
          <w:tcPr>
            <w:tcW w:w="774" w:type="dxa"/>
            <w:shd w:val="clear" w:color="auto" w:fill="auto"/>
            <w:vAlign w:val="top"/>
          </w:tcPr>
          <w:p w14:paraId="28E24E06">
            <w:pPr>
              <w:rPr>
                <w:rFonts w:ascii="Arial"/>
                <w:sz w:val="21"/>
              </w:rPr>
            </w:pPr>
          </w:p>
        </w:tc>
        <w:tc>
          <w:tcPr>
            <w:tcW w:w="587" w:type="dxa"/>
            <w:shd w:val="clear" w:color="auto" w:fill="auto"/>
            <w:vAlign w:val="top"/>
          </w:tcPr>
          <w:p w14:paraId="4D922F03">
            <w:pPr>
              <w:rPr>
                <w:rFonts w:ascii="Arial"/>
                <w:sz w:val="21"/>
              </w:rPr>
            </w:pPr>
          </w:p>
        </w:tc>
        <w:tc>
          <w:tcPr>
            <w:tcW w:w="587" w:type="dxa"/>
            <w:shd w:val="clear" w:color="auto" w:fill="auto"/>
            <w:vAlign w:val="top"/>
          </w:tcPr>
          <w:p w14:paraId="7377E9AB">
            <w:pPr>
              <w:rPr>
                <w:rFonts w:ascii="Arial"/>
                <w:sz w:val="21"/>
              </w:rPr>
            </w:pPr>
          </w:p>
        </w:tc>
        <w:tc>
          <w:tcPr>
            <w:tcW w:w="1513" w:type="dxa"/>
            <w:shd w:val="clear" w:color="auto" w:fill="auto"/>
            <w:vAlign w:val="top"/>
          </w:tcPr>
          <w:p w14:paraId="3877723A">
            <w:pPr>
              <w:rPr>
                <w:rFonts w:ascii="Arial"/>
                <w:sz w:val="21"/>
              </w:rPr>
            </w:pPr>
          </w:p>
        </w:tc>
      </w:tr>
    </w:tbl>
    <w:p w14:paraId="5B91BF59">
      <w:pPr>
        <w:rPr>
          <w:rFonts w:ascii="Arial"/>
          <w:sz w:val="21"/>
        </w:rPr>
      </w:pPr>
    </w:p>
    <w:p w14:paraId="7B762C99">
      <w:pPr>
        <w:rPr>
          <w:rFonts w:ascii="Arial" w:hAnsi="Arial" w:eastAsia="Arial" w:cs="Arial"/>
          <w:sz w:val="21"/>
          <w:szCs w:val="21"/>
        </w:rPr>
        <w:sectPr>
          <w:footerReference r:id="rId28" w:type="default"/>
          <w:pgSz w:w="16839" w:h="11906"/>
          <w:pgMar w:top="1012" w:right="1333" w:bottom="1173" w:left="1327" w:header="0" w:footer="987" w:gutter="0"/>
          <w:cols w:space="720" w:num="1"/>
        </w:sectPr>
      </w:pPr>
    </w:p>
    <w:p w14:paraId="7A778547">
      <w:pPr>
        <w:spacing w:before="20"/>
      </w:pPr>
    </w:p>
    <w:p w14:paraId="23D3FC5F">
      <w:pPr>
        <w:spacing w:before="20"/>
      </w:pPr>
    </w:p>
    <w:p w14:paraId="63CFB7F1">
      <w:pPr>
        <w:spacing w:before="20"/>
      </w:pPr>
    </w:p>
    <w:tbl>
      <w:tblPr>
        <w:tblStyle w:val="6"/>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587"/>
        <w:gridCol w:w="403"/>
        <w:gridCol w:w="3906"/>
        <w:gridCol w:w="635"/>
        <w:gridCol w:w="587"/>
        <w:gridCol w:w="496"/>
        <w:gridCol w:w="593"/>
        <w:gridCol w:w="776"/>
        <w:gridCol w:w="774"/>
        <w:gridCol w:w="774"/>
        <w:gridCol w:w="773"/>
        <w:gridCol w:w="774"/>
        <w:gridCol w:w="587"/>
        <w:gridCol w:w="587"/>
        <w:gridCol w:w="1513"/>
      </w:tblGrid>
      <w:tr w14:paraId="3EEE7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407" w:type="dxa"/>
            <w:vMerge w:val="restart"/>
            <w:tcBorders>
              <w:bottom w:val="nil"/>
            </w:tcBorders>
            <w:vAlign w:val="top"/>
          </w:tcPr>
          <w:p w14:paraId="496D1B8F">
            <w:pPr>
              <w:rPr>
                <w:rFonts w:ascii="Arial"/>
                <w:sz w:val="21"/>
              </w:rPr>
            </w:pPr>
          </w:p>
        </w:tc>
        <w:tc>
          <w:tcPr>
            <w:tcW w:w="587" w:type="dxa"/>
            <w:vMerge w:val="restart"/>
            <w:tcBorders>
              <w:bottom w:val="nil"/>
            </w:tcBorders>
            <w:vAlign w:val="top"/>
          </w:tcPr>
          <w:p w14:paraId="7465A465">
            <w:pPr>
              <w:spacing w:before="181" w:line="238" w:lineRule="auto"/>
              <w:ind w:left="115" w:right="113" w:firstLine="1"/>
              <w:jc w:val="both"/>
              <w:rPr>
                <w:rFonts w:ascii="宋体" w:hAnsi="宋体" w:eastAsia="宋体" w:cs="宋体"/>
                <w:sz w:val="18"/>
                <w:szCs w:val="18"/>
              </w:rPr>
            </w:pPr>
            <w:r>
              <w:rPr>
                <w:rFonts w:ascii="宋体" w:hAnsi="宋体" w:eastAsia="宋体" w:cs="宋体"/>
                <w:spacing w:val="-4"/>
                <w:sz w:val="18"/>
                <w:szCs w:val="18"/>
              </w:rPr>
              <w:t>专业</w:t>
            </w:r>
            <w:r>
              <w:rPr>
                <w:rFonts w:ascii="宋体" w:hAnsi="宋体" w:eastAsia="宋体" w:cs="宋体"/>
                <w:sz w:val="18"/>
                <w:szCs w:val="18"/>
              </w:rPr>
              <w:t xml:space="preserve"> </w:t>
            </w:r>
            <w:r>
              <w:rPr>
                <w:rFonts w:ascii="宋体" w:hAnsi="宋体" w:eastAsia="宋体" w:cs="宋体"/>
                <w:spacing w:val="-4"/>
                <w:sz w:val="18"/>
                <w:szCs w:val="18"/>
              </w:rPr>
              <w:t>拓展</w:t>
            </w:r>
            <w:r>
              <w:rPr>
                <w:rFonts w:ascii="宋体" w:hAnsi="宋体" w:eastAsia="宋体" w:cs="宋体"/>
                <w:sz w:val="18"/>
                <w:szCs w:val="18"/>
              </w:rPr>
              <w:t xml:space="preserve"> </w:t>
            </w:r>
            <w:r>
              <w:rPr>
                <w:rFonts w:ascii="宋体" w:hAnsi="宋体" w:eastAsia="宋体" w:cs="宋体"/>
                <w:spacing w:val="-4"/>
                <w:sz w:val="18"/>
                <w:szCs w:val="18"/>
              </w:rPr>
              <w:t>任选</w:t>
            </w:r>
            <w:r>
              <w:rPr>
                <w:rFonts w:ascii="宋体" w:hAnsi="宋体" w:eastAsia="宋体" w:cs="宋体"/>
                <w:sz w:val="18"/>
                <w:szCs w:val="18"/>
              </w:rPr>
              <w:t xml:space="preserve"> </w:t>
            </w:r>
            <w:r>
              <w:rPr>
                <w:rFonts w:ascii="宋体" w:hAnsi="宋体" w:eastAsia="宋体" w:cs="宋体"/>
                <w:spacing w:val="-4"/>
                <w:sz w:val="18"/>
                <w:szCs w:val="18"/>
              </w:rPr>
              <w:t>（具</w:t>
            </w:r>
            <w:r>
              <w:rPr>
                <w:rFonts w:ascii="宋体" w:hAnsi="宋体" w:eastAsia="宋体" w:cs="宋体"/>
                <w:sz w:val="18"/>
                <w:szCs w:val="18"/>
              </w:rPr>
              <w:t xml:space="preserve"> </w:t>
            </w:r>
            <w:r>
              <w:rPr>
                <w:rFonts w:ascii="宋体" w:hAnsi="宋体" w:eastAsia="宋体" w:cs="宋体"/>
                <w:spacing w:val="-4"/>
                <w:sz w:val="18"/>
                <w:szCs w:val="18"/>
              </w:rPr>
              <w:t>体课</w:t>
            </w:r>
            <w:r>
              <w:rPr>
                <w:rFonts w:ascii="宋体" w:hAnsi="宋体" w:eastAsia="宋体" w:cs="宋体"/>
                <w:sz w:val="18"/>
                <w:szCs w:val="18"/>
              </w:rPr>
              <w:t xml:space="preserve"> </w:t>
            </w:r>
            <w:r>
              <w:rPr>
                <w:rFonts w:ascii="宋体" w:hAnsi="宋体" w:eastAsia="宋体" w:cs="宋体"/>
                <w:spacing w:val="-4"/>
                <w:sz w:val="18"/>
                <w:szCs w:val="18"/>
              </w:rPr>
              <w:t>程见</w:t>
            </w:r>
            <w:r>
              <w:rPr>
                <w:rFonts w:ascii="宋体" w:hAnsi="宋体" w:eastAsia="宋体" w:cs="宋体"/>
                <w:sz w:val="18"/>
                <w:szCs w:val="18"/>
              </w:rPr>
              <w:t xml:space="preserve"> </w:t>
            </w:r>
            <w:r>
              <w:rPr>
                <w:rFonts w:ascii="宋体" w:hAnsi="宋体" w:eastAsia="宋体" w:cs="宋体"/>
                <w:spacing w:val="-6"/>
                <w:sz w:val="18"/>
                <w:szCs w:val="18"/>
              </w:rPr>
              <w:t>附件</w:t>
            </w:r>
            <w:r>
              <w:rPr>
                <w:rFonts w:ascii="宋体" w:hAnsi="宋体" w:eastAsia="宋体" w:cs="宋体"/>
                <w:sz w:val="18"/>
                <w:szCs w:val="18"/>
              </w:rPr>
              <w:t xml:space="preserve"> </w:t>
            </w:r>
            <w:bookmarkStart w:id="0" w:name="_GoBack"/>
            <w:bookmarkEnd w:id="0"/>
            <w:r>
              <w:rPr>
                <w:rFonts w:ascii="宋体" w:hAnsi="宋体" w:eastAsia="宋体" w:cs="宋体"/>
                <w:spacing w:val="19"/>
                <w:sz w:val="18"/>
                <w:szCs w:val="18"/>
              </w:rPr>
              <w:t>）</w:t>
            </w:r>
          </w:p>
        </w:tc>
        <w:tc>
          <w:tcPr>
            <w:tcW w:w="403" w:type="dxa"/>
            <w:vAlign w:val="top"/>
          </w:tcPr>
          <w:p w14:paraId="51055FA8">
            <w:pPr>
              <w:spacing w:before="92"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48</w:t>
            </w:r>
          </w:p>
        </w:tc>
        <w:tc>
          <w:tcPr>
            <w:tcW w:w="3906" w:type="dxa"/>
            <w:vAlign w:val="top"/>
          </w:tcPr>
          <w:p w14:paraId="25881681">
            <w:pPr>
              <w:spacing w:before="65" w:line="220" w:lineRule="auto"/>
              <w:ind w:left="109"/>
              <w:rPr>
                <w:rFonts w:ascii="宋体" w:hAnsi="宋体" w:eastAsia="宋体" w:cs="宋体"/>
                <w:sz w:val="18"/>
                <w:szCs w:val="18"/>
              </w:rPr>
            </w:pPr>
            <w:r>
              <w:rPr>
                <w:rFonts w:ascii="宋体" w:hAnsi="宋体" w:eastAsia="宋体" w:cs="宋体"/>
                <w:spacing w:val="1"/>
                <w:sz w:val="18"/>
                <w:szCs w:val="18"/>
              </w:rPr>
              <w:t>课程一</w:t>
            </w:r>
          </w:p>
        </w:tc>
        <w:tc>
          <w:tcPr>
            <w:tcW w:w="635" w:type="dxa"/>
            <w:vAlign w:val="top"/>
          </w:tcPr>
          <w:p w14:paraId="06E10FAE">
            <w:pPr>
              <w:spacing w:before="96"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6C78FAF5">
            <w:pPr>
              <w:spacing w:before="96"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24793342">
            <w:pPr>
              <w:spacing w:before="96"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46C8E041">
            <w:pPr>
              <w:spacing w:before="9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432C5C2E">
            <w:pPr>
              <w:rPr>
                <w:rFonts w:ascii="Arial"/>
                <w:sz w:val="21"/>
              </w:rPr>
            </w:pPr>
          </w:p>
        </w:tc>
        <w:tc>
          <w:tcPr>
            <w:tcW w:w="774" w:type="dxa"/>
            <w:vAlign w:val="top"/>
          </w:tcPr>
          <w:p w14:paraId="29A39FD4">
            <w:pPr>
              <w:rPr>
                <w:rFonts w:ascii="Arial"/>
                <w:sz w:val="21"/>
              </w:rPr>
            </w:pPr>
          </w:p>
        </w:tc>
        <w:tc>
          <w:tcPr>
            <w:tcW w:w="774" w:type="dxa"/>
            <w:vAlign w:val="top"/>
          </w:tcPr>
          <w:p w14:paraId="101F0CFA">
            <w:pPr>
              <w:spacing w:before="96"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3" w:type="dxa"/>
            <w:vAlign w:val="top"/>
          </w:tcPr>
          <w:p w14:paraId="0B0A34BB">
            <w:pPr>
              <w:rPr>
                <w:rFonts w:ascii="Arial"/>
                <w:sz w:val="21"/>
              </w:rPr>
            </w:pPr>
          </w:p>
        </w:tc>
        <w:tc>
          <w:tcPr>
            <w:tcW w:w="774" w:type="dxa"/>
            <w:vAlign w:val="top"/>
          </w:tcPr>
          <w:p w14:paraId="5D587E06">
            <w:pPr>
              <w:rPr>
                <w:rFonts w:ascii="Arial"/>
                <w:sz w:val="21"/>
              </w:rPr>
            </w:pPr>
          </w:p>
        </w:tc>
        <w:tc>
          <w:tcPr>
            <w:tcW w:w="587" w:type="dxa"/>
            <w:vAlign w:val="top"/>
          </w:tcPr>
          <w:p w14:paraId="32A1F056">
            <w:pPr>
              <w:rPr>
                <w:rFonts w:ascii="Arial"/>
                <w:sz w:val="21"/>
              </w:rPr>
            </w:pPr>
          </w:p>
        </w:tc>
        <w:tc>
          <w:tcPr>
            <w:tcW w:w="587" w:type="dxa"/>
            <w:vAlign w:val="top"/>
          </w:tcPr>
          <w:p w14:paraId="19F13391">
            <w:pPr>
              <w:spacing w:before="6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7586D8B">
            <w:pPr>
              <w:spacing w:before="65"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751DF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13B0E5CA">
            <w:pPr>
              <w:rPr>
                <w:rFonts w:ascii="Arial"/>
                <w:sz w:val="21"/>
              </w:rPr>
            </w:pPr>
          </w:p>
        </w:tc>
        <w:tc>
          <w:tcPr>
            <w:tcW w:w="587" w:type="dxa"/>
            <w:vMerge w:val="continue"/>
            <w:tcBorders>
              <w:top w:val="nil"/>
              <w:bottom w:val="nil"/>
            </w:tcBorders>
            <w:vAlign w:val="top"/>
          </w:tcPr>
          <w:p w14:paraId="61799B92">
            <w:pPr>
              <w:rPr>
                <w:rFonts w:ascii="Arial"/>
                <w:sz w:val="21"/>
              </w:rPr>
            </w:pPr>
          </w:p>
        </w:tc>
        <w:tc>
          <w:tcPr>
            <w:tcW w:w="403" w:type="dxa"/>
            <w:vAlign w:val="top"/>
          </w:tcPr>
          <w:p w14:paraId="1A40457A">
            <w:pPr>
              <w:spacing w:before="91" w:line="188" w:lineRule="auto"/>
              <w:ind w:left="110"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1"/>
                <w:sz w:val="18"/>
                <w:szCs w:val="18"/>
              </w:rPr>
              <w:t>49</w:t>
            </w:r>
          </w:p>
        </w:tc>
        <w:tc>
          <w:tcPr>
            <w:tcW w:w="3906" w:type="dxa"/>
            <w:vAlign w:val="top"/>
          </w:tcPr>
          <w:p w14:paraId="66CEAD96">
            <w:pPr>
              <w:spacing w:before="60" w:line="220" w:lineRule="auto"/>
              <w:ind w:left="109"/>
              <w:rPr>
                <w:rFonts w:ascii="宋体" w:hAnsi="宋体" w:eastAsia="宋体" w:cs="宋体"/>
                <w:sz w:val="18"/>
                <w:szCs w:val="18"/>
              </w:rPr>
            </w:pPr>
            <w:r>
              <w:rPr>
                <w:rFonts w:ascii="宋体" w:hAnsi="宋体" w:eastAsia="宋体" w:cs="宋体"/>
                <w:spacing w:val="-3"/>
                <w:sz w:val="18"/>
                <w:szCs w:val="18"/>
              </w:rPr>
              <w:t>课程二</w:t>
            </w:r>
          </w:p>
        </w:tc>
        <w:tc>
          <w:tcPr>
            <w:tcW w:w="635" w:type="dxa"/>
            <w:vAlign w:val="top"/>
          </w:tcPr>
          <w:p w14:paraId="2A8F23DA">
            <w:pPr>
              <w:spacing w:before="92"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6C8577D0">
            <w:pPr>
              <w:spacing w:before="92"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09B60E7C">
            <w:pPr>
              <w:spacing w:before="9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62C34A2B">
            <w:pPr>
              <w:spacing w:before="9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1C22A991">
            <w:pPr>
              <w:rPr>
                <w:rFonts w:ascii="Arial"/>
                <w:sz w:val="21"/>
              </w:rPr>
            </w:pPr>
          </w:p>
        </w:tc>
        <w:tc>
          <w:tcPr>
            <w:tcW w:w="774" w:type="dxa"/>
            <w:vAlign w:val="top"/>
          </w:tcPr>
          <w:p w14:paraId="49F0FC3D">
            <w:pPr>
              <w:rPr>
                <w:rFonts w:ascii="Arial"/>
                <w:sz w:val="21"/>
              </w:rPr>
            </w:pPr>
          </w:p>
        </w:tc>
        <w:tc>
          <w:tcPr>
            <w:tcW w:w="774" w:type="dxa"/>
            <w:vAlign w:val="top"/>
          </w:tcPr>
          <w:p w14:paraId="60A27A2C">
            <w:pPr>
              <w:spacing w:before="91"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3" w:type="dxa"/>
            <w:vAlign w:val="top"/>
          </w:tcPr>
          <w:p w14:paraId="0748402E">
            <w:pPr>
              <w:rPr>
                <w:rFonts w:ascii="Arial"/>
                <w:sz w:val="21"/>
              </w:rPr>
            </w:pPr>
          </w:p>
        </w:tc>
        <w:tc>
          <w:tcPr>
            <w:tcW w:w="774" w:type="dxa"/>
            <w:vAlign w:val="top"/>
          </w:tcPr>
          <w:p w14:paraId="4763904A">
            <w:pPr>
              <w:rPr>
                <w:rFonts w:ascii="Arial"/>
                <w:sz w:val="21"/>
              </w:rPr>
            </w:pPr>
          </w:p>
        </w:tc>
        <w:tc>
          <w:tcPr>
            <w:tcW w:w="587" w:type="dxa"/>
            <w:vAlign w:val="top"/>
          </w:tcPr>
          <w:p w14:paraId="6DFB16BE">
            <w:pPr>
              <w:rPr>
                <w:rFonts w:ascii="Arial"/>
                <w:sz w:val="21"/>
              </w:rPr>
            </w:pPr>
          </w:p>
        </w:tc>
        <w:tc>
          <w:tcPr>
            <w:tcW w:w="587" w:type="dxa"/>
            <w:vAlign w:val="top"/>
          </w:tcPr>
          <w:p w14:paraId="3CE434E6">
            <w:pPr>
              <w:spacing w:before="61"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7050AB25">
            <w:pPr>
              <w:spacing w:before="61"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0256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1296C905">
            <w:pPr>
              <w:rPr>
                <w:rFonts w:ascii="Arial"/>
                <w:sz w:val="21"/>
              </w:rPr>
            </w:pPr>
          </w:p>
        </w:tc>
        <w:tc>
          <w:tcPr>
            <w:tcW w:w="587" w:type="dxa"/>
            <w:vMerge w:val="continue"/>
            <w:tcBorders>
              <w:top w:val="nil"/>
              <w:bottom w:val="nil"/>
            </w:tcBorders>
            <w:vAlign w:val="top"/>
          </w:tcPr>
          <w:p w14:paraId="086536A6">
            <w:pPr>
              <w:rPr>
                <w:rFonts w:ascii="Arial"/>
                <w:sz w:val="21"/>
              </w:rPr>
            </w:pPr>
          </w:p>
        </w:tc>
        <w:tc>
          <w:tcPr>
            <w:tcW w:w="403" w:type="dxa"/>
            <w:vAlign w:val="top"/>
          </w:tcPr>
          <w:p w14:paraId="60D79A32">
            <w:pPr>
              <w:spacing w:before="91" w:line="188"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50</w:t>
            </w:r>
          </w:p>
        </w:tc>
        <w:tc>
          <w:tcPr>
            <w:tcW w:w="3906" w:type="dxa"/>
            <w:vAlign w:val="top"/>
          </w:tcPr>
          <w:p w14:paraId="7E73F081">
            <w:pPr>
              <w:spacing w:before="60" w:line="220" w:lineRule="auto"/>
              <w:ind w:left="109"/>
              <w:rPr>
                <w:rFonts w:ascii="宋体" w:hAnsi="宋体" w:eastAsia="宋体" w:cs="宋体"/>
                <w:sz w:val="18"/>
                <w:szCs w:val="18"/>
              </w:rPr>
            </w:pPr>
            <w:r>
              <w:rPr>
                <w:rFonts w:ascii="宋体" w:hAnsi="宋体" w:eastAsia="宋体" w:cs="宋体"/>
                <w:spacing w:val="-3"/>
                <w:sz w:val="18"/>
                <w:szCs w:val="18"/>
              </w:rPr>
              <w:t>课程三</w:t>
            </w:r>
          </w:p>
        </w:tc>
        <w:tc>
          <w:tcPr>
            <w:tcW w:w="635" w:type="dxa"/>
            <w:vAlign w:val="top"/>
          </w:tcPr>
          <w:p w14:paraId="27AF856F">
            <w:pPr>
              <w:spacing w:before="91"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19A0544C">
            <w:pPr>
              <w:spacing w:before="9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764E7896">
            <w:pPr>
              <w:spacing w:before="9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078A3CCD">
            <w:pPr>
              <w:spacing w:before="9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48721E93">
            <w:pPr>
              <w:rPr>
                <w:rFonts w:ascii="Arial"/>
                <w:sz w:val="21"/>
              </w:rPr>
            </w:pPr>
          </w:p>
        </w:tc>
        <w:tc>
          <w:tcPr>
            <w:tcW w:w="774" w:type="dxa"/>
            <w:vAlign w:val="top"/>
          </w:tcPr>
          <w:p w14:paraId="43B9065C">
            <w:pPr>
              <w:rPr>
                <w:rFonts w:ascii="Arial"/>
                <w:sz w:val="21"/>
              </w:rPr>
            </w:pPr>
          </w:p>
        </w:tc>
        <w:tc>
          <w:tcPr>
            <w:tcW w:w="774" w:type="dxa"/>
            <w:vAlign w:val="top"/>
          </w:tcPr>
          <w:p w14:paraId="0055C672">
            <w:pPr>
              <w:rPr>
                <w:rFonts w:ascii="Arial"/>
                <w:sz w:val="21"/>
              </w:rPr>
            </w:pPr>
          </w:p>
        </w:tc>
        <w:tc>
          <w:tcPr>
            <w:tcW w:w="773" w:type="dxa"/>
            <w:vAlign w:val="top"/>
          </w:tcPr>
          <w:p w14:paraId="77654F2D">
            <w:pPr>
              <w:spacing w:before="91"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4" w:type="dxa"/>
            <w:vAlign w:val="top"/>
          </w:tcPr>
          <w:p w14:paraId="0B3DC74A">
            <w:pPr>
              <w:rPr>
                <w:rFonts w:ascii="Arial"/>
                <w:sz w:val="21"/>
              </w:rPr>
            </w:pPr>
          </w:p>
        </w:tc>
        <w:tc>
          <w:tcPr>
            <w:tcW w:w="587" w:type="dxa"/>
            <w:vAlign w:val="top"/>
          </w:tcPr>
          <w:p w14:paraId="7C112A93">
            <w:pPr>
              <w:rPr>
                <w:rFonts w:ascii="Arial"/>
                <w:sz w:val="21"/>
              </w:rPr>
            </w:pPr>
          </w:p>
        </w:tc>
        <w:tc>
          <w:tcPr>
            <w:tcW w:w="587" w:type="dxa"/>
            <w:vAlign w:val="top"/>
          </w:tcPr>
          <w:p w14:paraId="1E0AE6D6">
            <w:pPr>
              <w:spacing w:before="60"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321CF86A">
            <w:pPr>
              <w:spacing w:before="60"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44B2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6406A6BF">
            <w:pPr>
              <w:rPr>
                <w:rFonts w:ascii="Arial"/>
                <w:sz w:val="21"/>
              </w:rPr>
            </w:pPr>
          </w:p>
        </w:tc>
        <w:tc>
          <w:tcPr>
            <w:tcW w:w="587" w:type="dxa"/>
            <w:vMerge w:val="continue"/>
            <w:tcBorders>
              <w:top w:val="nil"/>
              <w:bottom w:val="nil"/>
            </w:tcBorders>
            <w:vAlign w:val="top"/>
          </w:tcPr>
          <w:p w14:paraId="3800DF5E">
            <w:pPr>
              <w:rPr>
                <w:rFonts w:ascii="Arial"/>
                <w:sz w:val="21"/>
              </w:rPr>
            </w:pPr>
          </w:p>
        </w:tc>
        <w:tc>
          <w:tcPr>
            <w:tcW w:w="403" w:type="dxa"/>
            <w:vAlign w:val="top"/>
          </w:tcPr>
          <w:p w14:paraId="1E35F6B8">
            <w:pPr>
              <w:spacing w:before="90" w:line="188"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51</w:t>
            </w:r>
          </w:p>
        </w:tc>
        <w:tc>
          <w:tcPr>
            <w:tcW w:w="3906" w:type="dxa"/>
            <w:vAlign w:val="top"/>
          </w:tcPr>
          <w:p w14:paraId="032480EF">
            <w:pPr>
              <w:spacing w:before="62" w:line="220" w:lineRule="auto"/>
              <w:ind w:left="109"/>
              <w:rPr>
                <w:rFonts w:ascii="宋体" w:hAnsi="宋体" w:eastAsia="宋体" w:cs="宋体"/>
                <w:sz w:val="18"/>
                <w:szCs w:val="18"/>
              </w:rPr>
            </w:pPr>
            <w:r>
              <w:rPr>
                <w:rFonts w:ascii="宋体" w:hAnsi="宋体" w:eastAsia="宋体" w:cs="宋体"/>
                <w:spacing w:val="-3"/>
                <w:sz w:val="18"/>
                <w:szCs w:val="18"/>
              </w:rPr>
              <w:t>课程四</w:t>
            </w:r>
          </w:p>
        </w:tc>
        <w:tc>
          <w:tcPr>
            <w:tcW w:w="635" w:type="dxa"/>
            <w:vAlign w:val="top"/>
          </w:tcPr>
          <w:p w14:paraId="401AA251">
            <w:pPr>
              <w:spacing w:before="91" w:line="188" w:lineRule="auto"/>
              <w:ind w:left="273"/>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tc>
        <w:tc>
          <w:tcPr>
            <w:tcW w:w="587" w:type="dxa"/>
            <w:vAlign w:val="top"/>
          </w:tcPr>
          <w:p w14:paraId="1C378E4E">
            <w:pPr>
              <w:spacing w:before="91" w:line="188" w:lineRule="auto"/>
              <w:ind w:left="2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tc>
        <w:tc>
          <w:tcPr>
            <w:tcW w:w="496" w:type="dxa"/>
            <w:vAlign w:val="top"/>
          </w:tcPr>
          <w:p w14:paraId="0F6547F5">
            <w:pPr>
              <w:spacing w:before="91"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93" w:type="dxa"/>
            <w:vAlign w:val="top"/>
          </w:tcPr>
          <w:p w14:paraId="239F1EC1">
            <w:pPr>
              <w:spacing w:before="9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776" w:type="dxa"/>
            <w:vAlign w:val="top"/>
          </w:tcPr>
          <w:p w14:paraId="1173156E">
            <w:pPr>
              <w:rPr>
                <w:rFonts w:ascii="Arial"/>
                <w:sz w:val="21"/>
              </w:rPr>
            </w:pPr>
          </w:p>
        </w:tc>
        <w:tc>
          <w:tcPr>
            <w:tcW w:w="774" w:type="dxa"/>
            <w:vAlign w:val="top"/>
          </w:tcPr>
          <w:p w14:paraId="4C588689">
            <w:pPr>
              <w:rPr>
                <w:rFonts w:ascii="Arial"/>
                <w:sz w:val="21"/>
              </w:rPr>
            </w:pPr>
          </w:p>
        </w:tc>
        <w:tc>
          <w:tcPr>
            <w:tcW w:w="774" w:type="dxa"/>
            <w:vAlign w:val="top"/>
          </w:tcPr>
          <w:p w14:paraId="2C5C5134">
            <w:pPr>
              <w:rPr>
                <w:rFonts w:ascii="Arial"/>
                <w:sz w:val="21"/>
              </w:rPr>
            </w:pPr>
          </w:p>
        </w:tc>
        <w:tc>
          <w:tcPr>
            <w:tcW w:w="773" w:type="dxa"/>
            <w:vAlign w:val="top"/>
          </w:tcPr>
          <w:p w14:paraId="23D4E3EA">
            <w:pPr>
              <w:spacing w:before="91" w:line="188" w:lineRule="auto"/>
              <w:ind w:left="11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2×16W</w:t>
            </w:r>
          </w:p>
        </w:tc>
        <w:tc>
          <w:tcPr>
            <w:tcW w:w="774" w:type="dxa"/>
            <w:vAlign w:val="top"/>
          </w:tcPr>
          <w:p w14:paraId="69498F25">
            <w:pPr>
              <w:rPr>
                <w:rFonts w:ascii="Arial"/>
                <w:sz w:val="21"/>
              </w:rPr>
            </w:pPr>
          </w:p>
        </w:tc>
        <w:tc>
          <w:tcPr>
            <w:tcW w:w="587" w:type="dxa"/>
            <w:vAlign w:val="top"/>
          </w:tcPr>
          <w:p w14:paraId="3E9A5E90">
            <w:pPr>
              <w:rPr>
                <w:rFonts w:ascii="Arial"/>
                <w:sz w:val="21"/>
              </w:rPr>
            </w:pPr>
          </w:p>
        </w:tc>
        <w:tc>
          <w:tcPr>
            <w:tcW w:w="587" w:type="dxa"/>
            <w:vAlign w:val="top"/>
          </w:tcPr>
          <w:p w14:paraId="1769BCEA">
            <w:pPr>
              <w:spacing w:before="6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53BEFD1">
            <w:pPr>
              <w:spacing w:before="62"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5AB19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2121AE87">
            <w:pPr>
              <w:rPr>
                <w:rFonts w:ascii="Arial"/>
                <w:sz w:val="21"/>
              </w:rPr>
            </w:pPr>
          </w:p>
        </w:tc>
        <w:tc>
          <w:tcPr>
            <w:tcW w:w="587" w:type="dxa"/>
            <w:vMerge w:val="continue"/>
            <w:tcBorders>
              <w:top w:val="nil"/>
              <w:bottom w:val="nil"/>
            </w:tcBorders>
            <w:vAlign w:val="top"/>
          </w:tcPr>
          <w:p w14:paraId="41E886DC">
            <w:pPr>
              <w:rPr>
                <w:rFonts w:ascii="Arial"/>
                <w:sz w:val="21"/>
              </w:rPr>
            </w:pPr>
          </w:p>
        </w:tc>
        <w:tc>
          <w:tcPr>
            <w:tcW w:w="403" w:type="dxa"/>
            <w:vAlign w:val="top"/>
          </w:tcPr>
          <w:p w14:paraId="4877731D">
            <w:pPr>
              <w:spacing w:before="90" w:line="188"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52</w:t>
            </w:r>
          </w:p>
        </w:tc>
        <w:tc>
          <w:tcPr>
            <w:tcW w:w="3906" w:type="dxa"/>
            <w:vAlign w:val="top"/>
          </w:tcPr>
          <w:p w14:paraId="0E155685">
            <w:pPr>
              <w:spacing w:before="62" w:line="220" w:lineRule="auto"/>
              <w:ind w:left="109"/>
              <w:rPr>
                <w:rFonts w:ascii="宋体" w:hAnsi="宋体" w:eastAsia="宋体" w:cs="宋体"/>
                <w:sz w:val="18"/>
                <w:szCs w:val="18"/>
              </w:rPr>
            </w:pPr>
            <w:r>
              <w:rPr>
                <w:rFonts w:ascii="宋体" w:hAnsi="宋体" w:eastAsia="宋体" w:cs="宋体"/>
                <w:spacing w:val="-3"/>
                <w:sz w:val="18"/>
                <w:szCs w:val="18"/>
              </w:rPr>
              <w:t>课程五</w:t>
            </w:r>
          </w:p>
        </w:tc>
        <w:tc>
          <w:tcPr>
            <w:tcW w:w="635" w:type="dxa"/>
            <w:vAlign w:val="top"/>
          </w:tcPr>
          <w:p w14:paraId="2665C84E">
            <w:pPr>
              <w:spacing w:before="90"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61E2191A">
            <w:pPr>
              <w:spacing w:before="90"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04F31A2D">
            <w:pPr>
              <w:spacing w:before="9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0E9E8128">
            <w:pPr>
              <w:spacing w:before="90"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53E8BAAA">
            <w:pPr>
              <w:rPr>
                <w:rFonts w:ascii="Arial"/>
                <w:sz w:val="21"/>
              </w:rPr>
            </w:pPr>
          </w:p>
        </w:tc>
        <w:tc>
          <w:tcPr>
            <w:tcW w:w="774" w:type="dxa"/>
            <w:vAlign w:val="top"/>
          </w:tcPr>
          <w:p w14:paraId="37E74504">
            <w:pPr>
              <w:rPr>
                <w:rFonts w:ascii="Arial"/>
                <w:sz w:val="21"/>
              </w:rPr>
            </w:pPr>
          </w:p>
        </w:tc>
        <w:tc>
          <w:tcPr>
            <w:tcW w:w="774" w:type="dxa"/>
            <w:vAlign w:val="top"/>
          </w:tcPr>
          <w:p w14:paraId="131B0DD5">
            <w:pPr>
              <w:rPr>
                <w:rFonts w:ascii="Arial"/>
                <w:sz w:val="21"/>
              </w:rPr>
            </w:pPr>
          </w:p>
        </w:tc>
        <w:tc>
          <w:tcPr>
            <w:tcW w:w="773" w:type="dxa"/>
            <w:vAlign w:val="top"/>
          </w:tcPr>
          <w:p w14:paraId="7B8B8069">
            <w:pPr>
              <w:rPr>
                <w:rFonts w:ascii="Arial"/>
                <w:sz w:val="21"/>
              </w:rPr>
            </w:pPr>
          </w:p>
        </w:tc>
        <w:tc>
          <w:tcPr>
            <w:tcW w:w="774" w:type="dxa"/>
            <w:vAlign w:val="top"/>
          </w:tcPr>
          <w:p w14:paraId="645F9449">
            <w:pPr>
              <w:spacing w:before="90"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w:t>
            </w:r>
          </w:p>
        </w:tc>
        <w:tc>
          <w:tcPr>
            <w:tcW w:w="587" w:type="dxa"/>
            <w:vAlign w:val="top"/>
          </w:tcPr>
          <w:p w14:paraId="353D8A02">
            <w:pPr>
              <w:rPr>
                <w:rFonts w:ascii="Arial"/>
                <w:sz w:val="21"/>
              </w:rPr>
            </w:pPr>
          </w:p>
        </w:tc>
        <w:tc>
          <w:tcPr>
            <w:tcW w:w="587" w:type="dxa"/>
            <w:vAlign w:val="top"/>
          </w:tcPr>
          <w:p w14:paraId="419CF6F3">
            <w:pPr>
              <w:spacing w:before="6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287D0782">
            <w:pPr>
              <w:spacing w:before="62"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45C53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69B9B2B9">
            <w:pPr>
              <w:rPr>
                <w:rFonts w:ascii="Arial"/>
                <w:sz w:val="21"/>
              </w:rPr>
            </w:pPr>
          </w:p>
        </w:tc>
        <w:tc>
          <w:tcPr>
            <w:tcW w:w="587" w:type="dxa"/>
            <w:vMerge w:val="continue"/>
            <w:tcBorders>
              <w:top w:val="nil"/>
              <w:bottom w:val="nil"/>
            </w:tcBorders>
            <w:vAlign w:val="top"/>
          </w:tcPr>
          <w:p w14:paraId="0D125CA1">
            <w:pPr>
              <w:rPr>
                <w:rFonts w:ascii="Arial"/>
                <w:sz w:val="21"/>
              </w:rPr>
            </w:pPr>
          </w:p>
        </w:tc>
        <w:tc>
          <w:tcPr>
            <w:tcW w:w="403" w:type="dxa"/>
            <w:vAlign w:val="top"/>
          </w:tcPr>
          <w:p w14:paraId="1A66AA8B">
            <w:pPr>
              <w:spacing w:before="92" w:line="188"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53</w:t>
            </w:r>
          </w:p>
        </w:tc>
        <w:tc>
          <w:tcPr>
            <w:tcW w:w="3906" w:type="dxa"/>
            <w:vAlign w:val="top"/>
          </w:tcPr>
          <w:p w14:paraId="3CE109BE">
            <w:pPr>
              <w:spacing w:before="61" w:line="220" w:lineRule="auto"/>
              <w:ind w:left="109"/>
              <w:rPr>
                <w:rFonts w:ascii="宋体" w:hAnsi="宋体" w:eastAsia="宋体" w:cs="宋体"/>
                <w:sz w:val="18"/>
                <w:szCs w:val="18"/>
              </w:rPr>
            </w:pPr>
            <w:r>
              <w:rPr>
                <w:rFonts w:ascii="宋体" w:hAnsi="宋体" w:eastAsia="宋体" w:cs="宋体"/>
                <w:spacing w:val="-3"/>
                <w:sz w:val="18"/>
                <w:szCs w:val="18"/>
              </w:rPr>
              <w:t>课程六</w:t>
            </w:r>
          </w:p>
        </w:tc>
        <w:tc>
          <w:tcPr>
            <w:tcW w:w="635" w:type="dxa"/>
            <w:vAlign w:val="top"/>
          </w:tcPr>
          <w:p w14:paraId="43777CE2">
            <w:pPr>
              <w:spacing w:before="90"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31FD0617">
            <w:pPr>
              <w:spacing w:before="90"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693FCBB2">
            <w:pPr>
              <w:spacing w:before="90"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6CCECC16">
            <w:pPr>
              <w:spacing w:before="90"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60DE3A49">
            <w:pPr>
              <w:rPr>
                <w:rFonts w:ascii="Arial"/>
                <w:sz w:val="21"/>
              </w:rPr>
            </w:pPr>
          </w:p>
        </w:tc>
        <w:tc>
          <w:tcPr>
            <w:tcW w:w="774" w:type="dxa"/>
            <w:vAlign w:val="top"/>
          </w:tcPr>
          <w:p w14:paraId="7EC2B1ED">
            <w:pPr>
              <w:rPr>
                <w:rFonts w:ascii="Arial"/>
                <w:sz w:val="21"/>
              </w:rPr>
            </w:pPr>
          </w:p>
        </w:tc>
        <w:tc>
          <w:tcPr>
            <w:tcW w:w="774" w:type="dxa"/>
            <w:vAlign w:val="top"/>
          </w:tcPr>
          <w:p w14:paraId="3CBA5805">
            <w:pPr>
              <w:rPr>
                <w:rFonts w:ascii="Arial"/>
                <w:sz w:val="21"/>
              </w:rPr>
            </w:pPr>
          </w:p>
        </w:tc>
        <w:tc>
          <w:tcPr>
            <w:tcW w:w="773" w:type="dxa"/>
            <w:vAlign w:val="top"/>
          </w:tcPr>
          <w:p w14:paraId="7E2DDD00">
            <w:pPr>
              <w:rPr>
                <w:rFonts w:ascii="Arial"/>
                <w:sz w:val="21"/>
              </w:rPr>
            </w:pPr>
          </w:p>
        </w:tc>
        <w:tc>
          <w:tcPr>
            <w:tcW w:w="774" w:type="dxa"/>
            <w:vAlign w:val="top"/>
          </w:tcPr>
          <w:p w14:paraId="211A3D94">
            <w:pPr>
              <w:spacing w:before="90"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w:t>
            </w:r>
          </w:p>
        </w:tc>
        <w:tc>
          <w:tcPr>
            <w:tcW w:w="587" w:type="dxa"/>
            <w:vAlign w:val="top"/>
          </w:tcPr>
          <w:p w14:paraId="4976F5D6">
            <w:pPr>
              <w:rPr>
                <w:rFonts w:ascii="Arial"/>
                <w:sz w:val="21"/>
              </w:rPr>
            </w:pPr>
          </w:p>
        </w:tc>
        <w:tc>
          <w:tcPr>
            <w:tcW w:w="587" w:type="dxa"/>
            <w:vAlign w:val="top"/>
          </w:tcPr>
          <w:p w14:paraId="3ABF8E9E">
            <w:pPr>
              <w:spacing w:before="61"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6B1F2C1">
            <w:pPr>
              <w:spacing w:before="62"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79C06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0BE3AA44">
            <w:pPr>
              <w:rPr>
                <w:rFonts w:ascii="Arial"/>
                <w:sz w:val="21"/>
              </w:rPr>
            </w:pPr>
          </w:p>
        </w:tc>
        <w:tc>
          <w:tcPr>
            <w:tcW w:w="587" w:type="dxa"/>
            <w:vMerge w:val="continue"/>
            <w:tcBorders>
              <w:top w:val="nil"/>
            </w:tcBorders>
            <w:vAlign w:val="top"/>
          </w:tcPr>
          <w:p w14:paraId="4FF08492">
            <w:pPr>
              <w:rPr>
                <w:rFonts w:ascii="Arial"/>
                <w:sz w:val="21"/>
              </w:rPr>
            </w:pPr>
          </w:p>
        </w:tc>
        <w:tc>
          <w:tcPr>
            <w:tcW w:w="403" w:type="dxa"/>
            <w:vAlign w:val="top"/>
          </w:tcPr>
          <w:p w14:paraId="14B8D826">
            <w:pPr>
              <w:spacing w:before="92" w:line="188" w:lineRule="auto"/>
              <w:ind w:left="116"/>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54</w:t>
            </w:r>
          </w:p>
        </w:tc>
        <w:tc>
          <w:tcPr>
            <w:tcW w:w="3906" w:type="dxa"/>
            <w:vAlign w:val="top"/>
          </w:tcPr>
          <w:p w14:paraId="3F1ED950">
            <w:pPr>
              <w:spacing w:before="61" w:line="220" w:lineRule="auto"/>
              <w:ind w:left="109"/>
              <w:rPr>
                <w:rFonts w:ascii="宋体" w:hAnsi="宋体" w:eastAsia="宋体" w:cs="宋体"/>
                <w:sz w:val="18"/>
                <w:szCs w:val="18"/>
              </w:rPr>
            </w:pPr>
            <w:r>
              <w:rPr>
                <w:rFonts w:ascii="宋体" w:hAnsi="宋体" w:eastAsia="宋体" w:cs="宋体"/>
                <w:spacing w:val="-3"/>
                <w:sz w:val="18"/>
                <w:szCs w:val="18"/>
              </w:rPr>
              <w:t>课程七</w:t>
            </w:r>
          </w:p>
        </w:tc>
        <w:tc>
          <w:tcPr>
            <w:tcW w:w="635" w:type="dxa"/>
            <w:vAlign w:val="top"/>
          </w:tcPr>
          <w:p w14:paraId="745D929F">
            <w:pPr>
              <w:spacing w:before="92"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4D70760E">
            <w:pPr>
              <w:spacing w:before="92" w:line="188" w:lineRule="auto"/>
              <w:ind w:left="20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496" w:type="dxa"/>
            <w:vAlign w:val="top"/>
          </w:tcPr>
          <w:p w14:paraId="57878F93">
            <w:pPr>
              <w:spacing w:before="92" w:line="188" w:lineRule="auto"/>
              <w:ind w:left="17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93" w:type="dxa"/>
            <w:vAlign w:val="top"/>
          </w:tcPr>
          <w:p w14:paraId="2AB7451A">
            <w:pPr>
              <w:spacing w:before="92" w:line="188" w:lineRule="auto"/>
              <w:ind w:left="21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tc>
        <w:tc>
          <w:tcPr>
            <w:tcW w:w="776" w:type="dxa"/>
            <w:vAlign w:val="top"/>
          </w:tcPr>
          <w:p w14:paraId="64775B9F">
            <w:pPr>
              <w:rPr>
                <w:rFonts w:ascii="Arial"/>
                <w:sz w:val="21"/>
              </w:rPr>
            </w:pPr>
          </w:p>
        </w:tc>
        <w:tc>
          <w:tcPr>
            <w:tcW w:w="774" w:type="dxa"/>
            <w:vAlign w:val="top"/>
          </w:tcPr>
          <w:p w14:paraId="49FF05CA">
            <w:pPr>
              <w:rPr>
                <w:rFonts w:ascii="Arial"/>
                <w:sz w:val="21"/>
              </w:rPr>
            </w:pPr>
          </w:p>
        </w:tc>
        <w:tc>
          <w:tcPr>
            <w:tcW w:w="774" w:type="dxa"/>
            <w:vAlign w:val="top"/>
          </w:tcPr>
          <w:p w14:paraId="7E569AA3">
            <w:pPr>
              <w:rPr>
                <w:rFonts w:ascii="Arial"/>
                <w:sz w:val="21"/>
              </w:rPr>
            </w:pPr>
          </w:p>
        </w:tc>
        <w:tc>
          <w:tcPr>
            <w:tcW w:w="773" w:type="dxa"/>
            <w:vAlign w:val="top"/>
          </w:tcPr>
          <w:p w14:paraId="30AA53C5">
            <w:pPr>
              <w:rPr>
                <w:rFonts w:ascii="Arial"/>
                <w:sz w:val="21"/>
              </w:rPr>
            </w:pPr>
          </w:p>
        </w:tc>
        <w:tc>
          <w:tcPr>
            <w:tcW w:w="774" w:type="dxa"/>
            <w:vAlign w:val="top"/>
          </w:tcPr>
          <w:p w14:paraId="75076F69">
            <w:pPr>
              <w:spacing w:before="92" w:line="188" w:lineRule="auto"/>
              <w:ind w:left="1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4×12W</w:t>
            </w:r>
          </w:p>
        </w:tc>
        <w:tc>
          <w:tcPr>
            <w:tcW w:w="587" w:type="dxa"/>
            <w:vAlign w:val="top"/>
          </w:tcPr>
          <w:p w14:paraId="23308362">
            <w:pPr>
              <w:rPr>
                <w:rFonts w:ascii="Arial"/>
                <w:sz w:val="21"/>
              </w:rPr>
            </w:pPr>
          </w:p>
        </w:tc>
        <w:tc>
          <w:tcPr>
            <w:tcW w:w="587" w:type="dxa"/>
            <w:vAlign w:val="top"/>
          </w:tcPr>
          <w:p w14:paraId="21D1486E">
            <w:pPr>
              <w:spacing w:before="61"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73E36717">
            <w:pPr>
              <w:spacing w:before="61"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479C6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07" w:type="dxa"/>
            <w:vMerge w:val="continue"/>
            <w:tcBorders>
              <w:top w:val="nil"/>
              <w:bottom w:val="nil"/>
            </w:tcBorders>
            <w:vAlign w:val="top"/>
          </w:tcPr>
          <w:p w14:paraId="25D9671E">
            <w:pPr>
              <w:rPr>
                <w:rFonts w:ascii="Arial"/>
                <w:sz w:val="21"/>
              </w:rPr>
            </w:pPr>
          </w:p>
        </w:tc>
        <w:tc>
          <w:tcPr>
            <w:tcW w:w="4896" w:type="dxa"/>
            <w:gridSpan w:val="3"/>
            <w:shd w:val="clear" w:color="auto" w:fill="auto"/>
            <w:vAlign w:val="top"/>
          </w:tcPr>
          <w:p w14:paraId="43F6B224">
            <w:pPr>
              <w:spacing w:before="130" w:line="219" w:lineRule="auto"/>
              <w:ind w:left="922"/>
              <w:rPr>
                <w:rFonts w:ascii="宋体" w:hAnsi="宋体" w:eastAsia="宋体" w:cs="宋体"/>
                <w:sz w:val="18"/>
                <w:szCs w:val="18"/>
              </w:rPr>
            </w:pPr>
            <w:r>
              <w:rPr>
                <w:rFonts w:ascii="宋体" w:hAnsi="宋体" w:eastAsia="宋体" w:cs="宋体"/>
                <w:spacing w:val="-2"/>
                <w:sz w:val="18"/>
                <w:szCs w:val="18"/>
              </w:rPr>
              <w:t>专业拓展任选小计（至少选修</w:t>
            </w:r>
            <w:r>
              <w:rPr>
                <w:rFonts w:ascii="宋体" w:hAnsi="宋体" w:eastAsia="宋体" w:cs="宋体"/>
                <w:spacing w:val="-30"/>
                <w:sz w:val="18"/>
                <w:szCs w:val="18"/>
              </w:rPr>
              <w:t xml:space="preserve"> </w:t>
            </w:r>
            <w:r>
              <w:rPr>
                <w:rFonts w:ascii="宋体" w:hAnsi="宋体" w:eastAsia="宋体" w:cs="宋体"/>
                <w:spacing w:val="-2"/>
                <w:sz w:val="18"/>
                <w:szCs w:val="18"/>
              </w:rPr>
              <w:t>8</w:t>
            </w:r>
            <w:r>
              <w:rPr>
                <w:rFonts w:ascii="宋体" w:hAnsi="宋体" w:eastAsia="宋体" w:cs="宋体"/>
                <w:spacing w:val="-35"/>
                <w:sz w:val="18"/>
                <w:szCs w:val="18"/>
              </w:rPr>
              <w:t xml:space="preserve"> </w:t>
            </w:r>
            <w:r>
              <w:rPr>
                <w:rFonts w:ascii="宋体" w:hAnsi="宋体" w:eastAsia="宋体" w:cs="宋体"/>
                <w:spacing w:val="-2"/>
                <w:sz w:val="18"/>
                <w:szCs w:val="18"/>
              </w:rPr>
              <w:t>学分）</w:t>
            </w:r>
          </w:p>
        </w:tc>
        <w:tc>
          <w:tcPr>
            <w:tcW w:w="635" w:type="dxa"/>
            <w:shd w:val="clear" w:color="auto" w:fill="auto"/>
            <w:vAlign w:val="top"/>
          </w:tcPr>
          <w:p w14:paraId="324B99AE">
            <w:pPr>
              <w:spacing w:before="161" w:line="188" w:lineRule="auto"/>
              <w:ind w:left="280"/>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tc>
        <w:tc>
          <w:tcPr>
            <w:tcW w:w="587" w:type="dxa"/>
            <w:shd w:val="clear" w:color="auto" w:fill="auto"/>
            <w:vAlign w:val="top"/>
          </w:tcPr>
          <w:p w14:paraId="7A1FFC55">
            <w:pPr>
              <w:spacing w:before="161"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128</w:t>
            </w:r>
          </w:p>
        </w:tc>
        <w:tc>
          <w:tcPr>
            <w:tcW w:w="496" w:type="dxa"/>
            <w:shd w:val="clear" w:color="auto" w:fill="auto"/>
            <w:vAlign w:val="top"/>
          </w:tcPr>
          <w:p w14:paraId="2CD7D48D">
            <w:pPr>
              <w:spacing w:before="161" w:line="188" w:lineRule="auto"/>
              <w:ind w:left="1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tc>
        <w:tc>
          <w:tcPr>
            <w:tcW w:w="593" w:type="dxa"/>
            <w:shd w:val="clear" w:color="auto" w:fill="auto"/>
            <w:vAlign w:val="top"/>
          </w:tcPr>
          <w:p w14:paraId="733EF1A8">
            <w:pPr>
              <w:spacing w:before="161" w:line="188" w:lineRule="auto"/>
              <w:ind w:left="2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tc>
        <w:tc>
          <w:tcPr>
            <w:tcW w:w="776" w:type="dxa"/>
            <w:shd w:val="clear" w:color="auto" w:fill="auto"/>
            <w:vAlign w:val="top"/>
          </w:tcPr>
          <w:p w14:paraId="58727689">
            <w:pPr>
              <w:rPr>
                <w:rFonts w:ascii="Arial"/>
                <w:sz w:val="21"/>
              </w:rPr>
            </w:pPr>
          </w:p>
        </w:tc>
        <w:tc>
          <w:tcPr>
            <w:tcW w:w="774" w:type="dxa"/>
            <w:shd w:val="clear" w:color="auto" w:fill="auto"/>
            <w:vAlign w:val="top"/>
          </w:tcPr>
          <w:p w14:paraId="15280061">
            <w:pPr>
              <w:rPr>
                <w:rFonts w:ascii="Arial"/>
                <w:sz w:val="21"/>
              </w:rPr>
            </w:pPr>
          </w:p>
        </w:tc>
        <w:tc>
          <w:tcPr>
            <w:tcW w:w="774" w:type="dxa"/>
            <w:shd w:val="clear" w:color="auto" w:fill="auto"/>
            <w:vAlign w:val="top"/>
          </w:tcPr>
          <w:p w14:paraId="23461855">
            <w:pPr>
              <w:spacing w:before="161" w:line="188" w:lineRule="auto"/>
              <w:ind w:left="34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3" w:type="dxa"/>
            <w:shd w:val="clear" w:color="auto" w:fill="auto"/>
            <w:vAlign w:val="top"/>
          </w:tcPr>
          <w:p w14:paraId="69D5A212">
            <w:pPr>
              <w:spacing w:before="161" w:line="188" w:lineRule="auto"/>
              <w:ind w:left="34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774" w:type="dxa"/>
            <w:shd w:val="clear" w:color="auto" w:fill="auto"/>
            <w:vAlign w:val="top"/>
          </w:tcPr>
          <w:p w14:paraId="5B8B16E0">
            <w:pPr>
              <w:spacing w:before="161"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tc>
        <w:tc>
          <w:tcPr>
            <w:tcW w:w="587" w:type="dxa"/>
            <w:shd w:val="clear" w:color="auto" w:fill="auto"/>
            <w:vAlign w:val="top"/>
          </w:tcPr>
          <w:p w14:paraId="22844A3B">
            <w:pPr>
              <w:rPr>
                <w:rFonts w:ascii="Arial"/>
                <w:sz w:val="21"/>
              </w:rPr>
            </w:pPr>
          </w:p>
        </w:tc>
        <w:tc>
          <w:tcPr>
            <w:tcW w:w="587" w:type="dxa"/>
            <w:shd w:val="clear" w:color="auto" w:fill="auto"/>
            <w:vAlign w:val="top"/>
          </w:tcPr>
          <w:p w14:paraId="2E941A22">
            <w:pPr>
              <w:rPr>
                <w:rFonts w:ascii="Arial"/>
                <w:sz w:val="21"/>
              </w:rPr>
            </w:pPr>
          </w:p>
        </w:tc>
        <w:tc>
          <w:tcPr>
            <w:tcW w:w="1513" w:type="dxa"/>
            <w:shd w:val="clear" w:color="auto" w:fill="auto"/>
            <w:vAlign w:val="top"/>
          </w:tcPr>
          <w:p w14:paraId="6796E9FD">
            <w:pPr>
              <w:rPr>
                <w:rFonts w:ascii="Arial"/>
                <w:sz w:val="21"/>
              </w:rPr>
            </w:pPr>
          </w:p>
        </w:tc>
      </w:tr>
      <w:tr w14:paraId="31980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407" w:type="dxa"/>
            <w:vMerge w:val="continue"/>
            <w:tcBorders>
              <w:top w:val="nil"/>
              <w:bottom w:val="nil"/>
            </w:tcBorders>
            <w:vAlign w:val="top"/>
          </w:tcPr>
          <w:p w14:paraId="37194942">
            <w:pPr>
              <w:rPr>
                <w:rFonts w:ascii="Arial"/>
                <w:sz w:val="21"/>
              </w:rPr>
            </w:pPr>
          </w:p>
        </w:tc>
        <w:tc>
          <w:tcPr>
            <w:tcW w:w="587" w:type="dxa"/>
            <w:vMerge w:val="restart"/>
            <w:tcBorders>
              <w:bottom w:val="nil"/>
            </w:tcBorders>
            <w:vAlign w:val="top"/>
          </w:tcPr>
          <w:p w14:paraId="7762A9B3">
            <w:pPr>
              <w:spacing w:line="278" w:lineRule="auto"/>
              <w:rPr>
                <w:rFonts w:ascii="Arial"/>
                <w:sz w:val="21"/>
              </w:rPr>
            </w:pPr>
          </w:p>
          <w:p w14:paraId="20BCB07C">
            <w:pPr>
              <w:spacing w:line="278" w:lineRule="auto"/>
              <w:rPr>
                <w:rFonts w:ascii="Arial"/>
                <w:sz w:val="21"/>
              </w:rPr>
            </w:pPr>
          </w:p>
          <w:p w14:paraId="73506EA1">
            <w:pPr>
              <w:spacing w:line="278" w:lineRule="auto"/>
              <w:rPr>
                <w:rFonts w:ascii="Arial"/>
                <w:sz w:val="21"/>
              </w:rPr>
            </w:pPr>
          </w:p>
          <w:p w14:paraId="37B8DEA1">
            <w:pPr>
              <w:spacing w:line="278" w:lineRule="auto"/>
              <w:rPr>
                <w:rFonts w:ascii="Arial"/>
                <w:sz w:val="21"/>
              </w:rPr>
            </w:pPr>
          </w:p>
          <w:p w14:paraId="16A5E9CC">
            <w:pPr>
              <w:spacing w:line="278" w:lineRule="auto"/>
              <w:rPr>
                <w:rFonts w:ascii="Arial"/>
                <w:sz w:val="21"/>
              </w:rPr>
            </w:pPr>
          </w:p>
          <w:p w14:paraId="0094403C">
            <w:pPr>
              <w:spacing w:line="279" w:lineRule="auto"/>
              <w:rPr>
                <w:rFonts w:ascii="Arial"/>
                <w:sz w:val="21"/>
              </w:rPr>
            </w:pPr>
          </w:p>
          <w:p w14:paraId="16CD8927">
            <w:pPr>
              <w:spacing w:before="58" w:line="232" w:lineRule="auto"/>
              <w:ind w:left="117" w:right="113" w:hanging="2"/>
              <w:jc w:val="both"/>
              <w:rPr>
                <w:rFonts w:ascii="宋体" w:hAnsi="宋体" w:eastAsia="宋体" w:cs="宋体"/>
                <w:sz w:val="18"/>
                <w:szCs w:val="18"/>
              </w:rPr>
            </w:pPr>
            <w:r>
              <w:rPr>
                <w:rFonts w:ascii="宋体" w:hAnsi="宋体" w:eastAsia="宋体" w:cs="宋体"/>
                <w:spacing w:val="-4"/>
                <w:sz w:val="18"/>
                <w:szCs w:val="18"/>
              </w:rPr>
              <w:t>集中</w:t>
            </w:r>
            <w:r>
              <w:rPr>
                <w:rFonts w:ascii="宋体" w:hAnsi="宋体" w:eastAsia="宋体" w:cs="宋体"/>
                <w:sz w:val="18"/>
                <w:szCs w:val="18"/>
              </w:rPr>
              <w:t xml:space="preserve"> </w:t>
            </w:r>
            <w:r>
              <w:rPr>
                <w:rFonts w:ascii="宋体" w:hAnsi="宋体" w:eastAsia="宋体" w:cs="宋体"/>
                <w:spacing w:val="-5"/>
                <w:sz w:val="18"/>
                <w:szCs w:val="18"/>
              </w:rPr>
              <w:t>实践</w:t>
            </w:r>
            <w:r>
              <w:rPr>
                <w:rFonts w:ascii="宋体" w:hAnsi="宋体" w:eastAsia="宋体" w:cs="宋体"/>
                <w:sz w:val="18"/>
                <w:szCs w:val="18"/>
              </w:rPr>
              <w:t xml:space="preserve"> </w:t>
            </w:r>
            <w:r>
              <w:rPr>
                <w:rFonts w:ascii="宋体" w:hAnsi="宋体" w:eastAsia="宋体" w:cs="宋体"/>
                <w:spacing w:val="-5"/>
                <w:sz w:val="18"/>
                <w:szCs w:val="18"/>
              </w:rPr>
              <w:t>必修</w:t>
            </w:r>
          </w:p>
        </w:tc>
        <w:tc>
          <w:tcPr>
            <w:tcW w:w="403" w:type="dxa"/>
            <w:vAlign w:val="top"/>
          </w:tcPr>
          <w:p w14:paraId="305CB853">
            <w:pPr>
              <w:spacing w:before="244" w:line="185"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55</w:t>
            </w:r>
          </w:p>
        </w:tc>
        <w:tc>
          <w:tcPr>
            <w:tcW w:w="3906" w:type="dxa"/>
            <w:vAlign w:val="top"/>
          </w:tcPr>
          <w:p w14:paraId="0C6C863E">
            <w:pPr>
              <w:spacing w:before="150" w:line="219" w:lineRule="auto"/>
              <w:ind w:left="112"/>
              <w:rPr>
                <w:rFonts w:ascii="宋体" w:hAnsi="宋体" w:eastAsia="宋体" w:cs="宋体"/>
                <w:sz w:val="18"/>
                <w:szCs w:val="18"/>
              </w:rPr>
            </w:pPr>
            <w:r>
              <w:rPr>
                <w:rFonts w:ascii="宋体" w:hAnsi="宋体" w:eastAsia="宋体" w:cs="宋体"/>
                <w:spacing w:val="-3"/>
                <w:sz w:val="18"/>
                <w:szCs w:val="18"/>
              </w:rPr>
              <w:t>军事技能</w:t>
            </w:r>
          </w:p>
        </w:tc>
        <w:tc>
          <w:tcPr>
            <w:tcW w:w="635" w:type="dxa"/>
            <w:vAlign w:val="top"/>
          </w:tcPr>
          <w:p w14:paraId="11986898">
            <w:pPr>
              <w:spacing w:before="182" w:line="188" w:lineRule="auto"/>
              <w:ind w:left="276"/>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tc>
        <w:tc>
          <w:tcPr>
            <w:tcW w:w="587" w:type="dxa"/>
            <w:vAlign w:val="top"/>
          </w:tcPr>
          <w:p w14:paraId="02F513F0">
            <w:pPr>
              <w:spacing w:before="182" w:line="188" w:lineRule="auto"/>
              <w:ind w:left="20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tc>
        <w:tc>
          <w:tcPr>
            <w:tcW w:w="496" w:type="dxa"/>
            <w:vAlign w:val="top"/>
          </w:tcPr>
          <w:p w14:paraId="177FD167">
            <w:pPr>
              <w:spacing w:before="18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0BE35E01">
            <w:pPr>
              <w:spacing w:before="182" w:line="188" w:lineRule="auto"/>
              <w:ind w:left="20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tc>
        <w:tc>
          <w:tcPr>
            <w:tcW w:w="776" w:type="dxa"/>
            <w:vAlign w:val="top"/>
          </w:tcPr>
          <w:p w14:paraId="367CE6D2">
            <w:pPr>
              <w:spacing w:before="181" w:line="188" w:lineRule="auto"/>
              <w:ind w:left="2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3W</w:t>
            </w:r>
          </w:p>
        </w:tc>
        <w:tc>
          <w:tcPr>
            <w:tcW w:w="774" w:type="dxa"/>
            <w:vAlign w:val="top"/>
          </w:tcPr>
          <w:p w14:paraId="25523AFD">
            <w:pPr>
              <w:rPr>
                <w:rFonts w:ascii="Arial"/>
                <w:sz w:val="21"/>
              </w:rPr>
            </w:pPr>
          </w:p>
        </w:tc>
        <w:tc>
          <w:tcPr>
            <w:tcW w:w="774" w:type="dxa"/>
            <w:vAlign w:val="top"/>
          </w:tcPr>
          <w:p w14:paraId="11EB5BE8">
            <w:pPr>
              <w:rPr>
                <w:rFonts w:ascii="Arial"/>
                <w:sz w:val="21"/>
              </w:rPr>
            </w:pPr>
          </w:p>
        </w:tc>
        <w:tc>
          <w:tcPr>
            <w:tcW w:w="773" w:type="dxa"/>
            <w:vAlign w:val="top"/>
          </w:tcPr>
          <w:p w14:paraId="0A9451FF">
            <w:pPr>
              <w:rPr>
                <w:rFonts w:ascii="Arial"/>
                <w:sz w:val="21"/>
              </w:rPr>
            </w:pPr>
          </w:p>
        </w:tc>
        <w:tc>
          <w:tcPr>
            <w:tcW w:w="774" w:type="dxa"/>
            <w:vAlign w:val="top"/>
          </w:tcPr>
          <w:p w14:paraId="521F358D">
            <w:pPr>
              <w:rPr>
                <w:rFonts w:ascii="Arial"/>
                <w:sz w:val="21"/>
              </w:rPr>
            </w:pPr>
          </w:p>
        </w:tc>
        <w:tc>
          <w:tcPr>
            <w:tcW w:w="587" w:type="dxa"/>
            <w:vAlign w:val="top"/>
          </w:tcPr>
          <w:p w14:paraId="172EA1FA">
            <w:pPr>
              <w:rPr>
                <w:rFonts w:ascii="Arial"/>
                <w:sz w:val="21"/>
              </w:rPr>
            </w:pPr>
          </w:p>
        </w:tc>
        <w:tc>
          <w:tcPr>
            <w:tcW w:w="587" w:type="dxa"/>
            <w:vAlign w:val="top"/>
          </w:tcPr>
          <w:p w14:paraId="1CFD2993">
            <w:pPr>
              <w:spacing w:before="151"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FF178ED">
            <w:pPr>
              <w:spacing w:before="159" w:line="222" w:lineRule="auto"/>
              <w:ind w:left="523"/>
              <w:rPr>
                <w:rFonts w:ascii="宋体" w:hAnsi="宋体" w:eastAsia="宋体" w:cs="宋体"/>
                <w:sz w:val="16"/>
                <w:szCs w:val="16"/>
              </w:rPr>
            </w:pPr>
            <w:r>
              <w:rPr>
                <w:rFonts w:ascii="宋体" w:hAnsi="宋体" w:eastAsia="宋体" w:cs="宋体"/>
                <w:spacing w:val="-3"/>
                <w:sz w:val="16"/>
                <w:szCs w:val="16"/>
              </w:rPr>
              <w:t>学工处</w:t>
            </w:r>
          </w:p>
        </w:tc>
      </w:tr>
      <w:tr w14:paraId="538E6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07" w:type="dxa"/>
            <w:vMerge w:val="continue"/>
            <w:tcBorders>
              <w:top w:val="nil"/>
              <w:bottom w:val="nil"/>
            </w:tcBorders>
            <w:vAlign w:val="top"/>
          </w:tcPr>
          <w:p w14:paraId="661A6F13">
            <w:pPr>
              <w:rPr>
                <w:rFonts w:ascii="Arial"/>
                <w:sz w:val="21"/>
              </w:rPr>
            </w:pPr>
          </w:p>
        </w:tc>
        <w:tc>
          <w:tcPr>
            <w:tcW w:w="587" w:type="dxa"/>
            <w:vMerge w:val="continue"/>
            <w:tcBorders>
              <w:top w:val="nil"/>
              <w:bottom w:val="nil"/>
            </w:tcBorders>
            <w:vAlign w:val="top"/>
          </w:tcPr>
          <w:p w14:paraId="6077DC14">
            <w:pPr>
              <w:rPr>
                <w:rFonts w:ascii="Arial"/>
                <w:sz w:val="21"/>
              </w:rPr>
            </w:pPr>
          </w:p>
        </w:tc>
        <w:tc>
          <w:tcPr>
            <w:tcW w:w="403" w:type="dxa"/>
            <w:vAlign w:val="top"/>
          </w:tcPr>
          <w:p w14:paraId="58CC8336">
            <w:pPr>
              <w:spacing w:before="213" w:line="188"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56</w:t>
            </w:r>
          </w:p>
        </w:tc>
        <w:tc>
          <w:tcPr>
            <w:tcW w:w="3906" w:type="dxa"/>
            <w:vAlign w:val="top"/>
          </w:tcPr>
          <w:p w14:paraId="624BA683">
            <w:pPr>
              <w:spacing w:before="210" w:line="220" w:lineRule="auto"/>
              <w:ind w:left="109"/>
              <w:rPr>
                <w:rFonts w:ascii="宋体" w:hAnsi="宋体" w:eastAsia="宋体" w:cs="宋体"/>
                <w:sz w:val="18"/>
                <w:szCs w:val="18"/>
              </w:rPr>
            </w:pPr>
            <w:r>
              <w:rPr>
                <w:rFonts w:ascii="宋体" w:hAnsi="宋体" w:eastAsia="宋体" w:cs="宋体"/>
                <w:spacing w:val="-2"/>
                <w:sz w:val="18"/>
                <w:szCs w:val="18"/>
              </w:rPr>
              <w:t>认识实习</w:t>
            </w:r>
          </w:p>
        </w:tc>
        <w:tc>
          <w:tcPr>
            <w:tcW w:w="635" w:type="dxa"/>
            <w:vAlign w:val="top"/>
          </w:tcPr>
          <w:p w14:paraId="41737886">
            <w:pPr>
              <w:spacing w:before="241"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A6F2313">
            <w:pPr>
              <w:spacing w:before="241"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96" w:type="dxa"/>
            <w:vAlign w:val="top"/>
          </w:tcPr>
          <w:p w14:paraId="229B0D6D">
            <w:pPr>
              <w:spacing w:before="24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5F44A423">
            <w:pPr>
              <w:spacing w:before="241"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776" w:type="dxa"/>
            <w:vAlign w:val="top"/>
          </w:tcPr>
          <w:p w14:paraId="75F90DC3">
            <w:pPr>
              <w:rPr>
                <w:rFonts w:ascii="Arial"/>
                <w:sz w:val="21"/>
              </w:rPr>
            </w:pPr>
          </w:p>
        </w:tc>
        <w:tc>
          <w:tcPr>
            <w:tcW w:w="774" w:type="dxa"/>
            <w:vAlign w:val="top"/>
          </w:tcPr>
          <w:p w14:paraId="6F7717B1">
            <w:pPr>
              <w:rPr>
                <w:rFonts w:ascii="Arial"/>
                <w:sz w:val="21"/>
              </w:rPr>
            </w:pPr>
          </w:p>
        </w:tc>
        <w:tc>
          <w:tcPr>
            <w:tcW w:w="774" w:type="dxa"/>
            <w:vAlign w:val="top"/>
          </w:tcPr>
          <w:p w14:paraId="22278CA5">
            <w:pPr>
              <w:rPr>
                <w:rFonts w:ascii="Arial"/>
                <w:sz w:val="21"/>
              </w:rPr>
            </w:pPr>
          </w:p>
        </w:tc>
        <w:tc>
          <w:tcPr>
            <w:tcW w:w="773" w:type="dxa"/>
            <w:vAlign w:val="top"/>
          </w:tcPr>
          <w:p w14:paraId="501C19A5">
            <w:pPr>
              <w:rPr>
                <w:rFonts w:ascii="Arial"/>
                <w:sz w:val="21"/>
              </w:rPr>
            </w:pPr>
          </w:p>
        </w:tc>
        <w:tc>
          <w:tcPr>
            <w:tcW w:w="774" w:type="dxa"/>
            <w:vAlign w:val="top"/>
          </w:tcPr>
          <w:p w14:paraId="76405CBC">
            <w:pPr>
              <w:rPr>
                <w:rFonts w:ascii="Arial"/>
                <w:sz w:val="21"/>
              </w:rPr>
            </w:pPr>
          </w:p>
        </w:tc>
        <w:tc>
          <w:tcPr>
            <w:tcW w:w="587" w:type="dxa"/>
            <w:vAlign w:val="top"/>
          </w:tcPr>
          <w:p w14:paraId="31129A5A">
            <w:pPr>
              <w:spacing w:before="241" w:line="188" w:lineRule="auto"/>
              <w:ind w:left="183"/>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w:t>
            </w:r>
          </w:p>
        </w:tc>
        <w:tc>
          <w:tcPr>
            <w:tcW w:w="587" w:type="dxa"/>
            <w:vAlign w:val="top"/>
          </w:tcPr>
          <w:p w14:paraId="042DF39C">
            <w:pPr>
              <w:spacing w:before="210"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7A349464">
            <w:pPr>
              <w:spacing w:before="210" w:line="220" w:lineRule="auto"/>
              <w:ind w:left="583"/>
              <w:rPr>
                <w:rFonts w:ascii="宋体" w:hAnsi="宋体" w:eastAsia="宋体" w:cs="宋体"/>
                <w:sz w:val="18"/>
                <w:szCs w:val="18"/>
              </w:rPr>
            </w:pPr>
            <w:r>
              <w:rPr>
                <w:rFonts w:ascii="宋体" w:hAnsi="宋体" w:eastAsia="宋体" w:cs="宋体"/>
                <w:spacing w:val="-5"/>
                <w:sz w:val="18"/>
                <w:szCs w:val="18"/>
              </w:rPr>
              <w:t>各系</w:t>
            </w:r>
          </w:p>
        </w:tc>
      </w:tr>
      <w:tr w14:paraId="61FC8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07" w:type="dxa"/>
            <w:vMerge w:val="continue"/>
            <w:tcBorders>
              <w:top w:val="nil"/>
              <w:bottom w:val="nil"/>
            </w:tcBorders>
            <w:vAlign w:val="top"/>
          </w:tcPr>
          <w:p w14:paraId="1D492A6D">
            <w:pPr>
              <w:rPr>
                <w:rFonts w:ascii="Arial"/>
                <w:sz w:val="21"/>
              </w:rPr>
            </w:pPr>
          </w:p>
        </w:tc>
        <w:tc>
          <w:tcPr>
            <w:tcW w:w="587" w:type="dxa"/>
            <w:vMerge w:val="continue"/>
            <w:tcBorders>
              <w:top w:val="nil"/>
              <w:bottom w:val="nil"/>
            </w:tcBorders>
            <w:vAlign w:val="top"/>
          </w:tcPr>
          <w:p w14:paraId="12E83D58">
            <w:pPr>
              <w:rPr>
                <w:rFonts w:ascii="Arial"/>
                <w:sz w:val="21"/>
              </w:rPr>
            </w:pPr>
          </w:p>
        </w:tc>
        <w:tc>
          <w:tcPr>
            <w:tcW w:w="403" w:type="dxa"/>
            <w:vAlign w:val="top"/>
          </w:tcPr>
          <w:p w14:paraId="62AA68B3">
            <w:pPr>
              <w:spacing w:before="195" w:line="185" w:lineRule="auto"/>
              <w:ind w:left="116"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57</w:t>
            </w:r>
          </w:p>
        </w:tc>
        <w:tc>
          <w:tcPr>
            <w:tcW w:w="3906" w:type="dxa"/>
            <w:vAlign w:val="top"/>
          </w:tcPr>
          <w:p w14:paraId="4E73A5EF">
            <w:pPr>
              <w:spacing w:before="182" w:line="219" w:lineRule="auto"/>
              <w:ind w:left="113"/>
              <w:rPr>
                <w:rFonts w:ascii="宋体" w:hAnsi="宋体" w:eastAsia="宋体" w:cs="宋体"/>
                <w:sz w:val="18"/>
                <w:szCs w:val="18"/>
              </w:rPr>
            </w:pPr>
            <w:r>
              <w:rPr>
                <w:rFonts w:ascii="宋体" w:hAnsi="宋体" w:eastAsia="宋体" w:cs="宋体"/>
                <w:spacing w:val="-3"/>
                <w:sz w:val="18"/>
                <w:szCs w:val="18"/>
              </w:rPr>
              <w:t>毕业设计</w:t>
            </w:r>
          </w:p>
        </w:tc>
        <w:tc>
          <w:tcPr>
            <w:tcW w:w="635" w:type="dxa"/>
            <w:vAlign w:val="top"/>
          </w:tcPr>
          <w:p w14:paraId="28F80399">
            <w:pPr>
              <w:spacing w:before="213" w:line="188" w:lineRule="auto"/>
              <w:ind w:left="272"/>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tc>
        <w:tc>
          <w:tcPr>
            <w:tcW w:w="587" w:type="dxa"/>
            <w:vAlign w:val="top"/>
          </w:tcPr>
          <w:p w14:paraId="5F1EA5F5">
            <w:pPr>
              <w:spacing w:before="213" w:line="188" w:lineRule="auto"/>
              <w:ind w:left="17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tc>
        <w:tc>
          <w:tcPr>
            <w:tcW w:w="496" w:type="dxa"/>
            <w:vAlign w:val="top"/>
          </w:tcPr>
          <w:p w14:paraId="06FA1EBD">
            <w:pPr>
              <w:spacing w:before="213"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7829F192">
            <w:pPr>
              <w:spacing w:before="213" w:line="188" w:lineRule="auto"/>
              <w:ind w:left="180"/>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tc>
        <w:tc>
          <w:tcPr>
            <w:tcW w:w="776" w:type="dxa"/>
            <w:vAlign w:val="top"/>
          </w:tcPr>
          <w:p w14:paraId="6AE87635">
            <w:pPr>
              <w:rPr>
                <w:rFonts w:ascii="Arial"/>
                <w:sz w:val="21"/>
              </w:rPr>
            </w:pPr>
          </w:p>
        </w:tc>
        <w:tc>
          <w:tcPr>
            <w:tcW w:w="774" w:type="dxa"/>
            <w:vAlign w:val="top"/>
          </w:tcPr>
          <w:p w14:paraId="05256F6D">
            <w:pPr>
              <w:rPr>
                <w:rFonts w:ascii="Arial"/>
                <w:sz w:val="21"/>
              </w:rPr>
            </w:pPr>
          </w:p>
        </w:tc>
        <w:tc>
          <w:tcPr>
            <w:tcW w:w="774" w:type="dxa"/>
            <w:vAlign w:val="top"/>
          </w:tcPr>
          <w:p w14:paraId="14234692">
            <w:pPr>
              <w:rPr>
                <w:rFonts w:ascii="Arial"/>
                <w:sz w:val="21"/>
              </w:rPr>
            </w:pPr>
          </w:p>
        </w:tc>
        <w:tc>
          <w:tcPr>
            <w:tcW w:w="773" w:type="dxa"/>
            <w:vAlign w:val="top"/>
          </w:tcPr>
          <w:p w14:paraId="070EDE03">
            <w:pPr>
              <w:rPr>
                <w:rFonts w:ascii="Arial"/>
                <w:sz w:val="21"/>
              </w:rPr>
            </w:pPr>
          </w:p>
        </w:tc>
        <w:tc>
          <w:tcPr>
            <w:tcW w:w="774" w:type="dxa"/>
            <w:vAlign w:val="top"/>
          </w:tcPr>
          <w:p w14:paraId="26C685B7">
            <w:pPr>
              <w:spacing w:before="213" w:line="188" w:lineRule="auto"/>
              <w:ind w:left="25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w:t>
            </w:r>
          </w:p>
        </w:tc>
        <w:tc>
          <w:tcPr>
            <w:tcW w:w="587" w:type="dxa"/>
            <w:vAlign w:val="top"/>
          </w:tcPr>
          <w:p w14:paraId="7D0F34B7">
            <w:pPr>
              <w:rPr>
                <w:rFonts w:ascii="Arial"/>
                <w:sz w:val="21"/>
              </w:rPr>
            </w:pPr>
          </w:p>
        </w:tc>
        <w:tc>
          <w:tcPr>
            <w:tcW w:w="587" w:type="dxa"/>
            <w:vAlign w:val="top"/>
          </w:tcPr>
          <w:p w14:paraId="201289BD">
            <w:pPr>
              <w:spacing w:before="182"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44DAAA04">
            <w:pPr>
              <w:spacing w:before="182" w:line="220" w:lineRule="auto"/>
              <w:ind w:left="583"/>
              <w:rPr>
                <w:rFonts w:ascii="宋体" w:hAnsi="宋体" w:eastAsia="宋体" w:cs="宋体"/>
                <w:sz w:val="18"/>
                <w:szCs w:val="18"/>
              </w:rPr>
            </w:pPr>
            <w:r>
              <w:rPr>
                <w:rFonts w:ascii="宋体" w:hAnsi="宋体" w:eastAsia="宋体" w:cs="宋体"/>
                <w:spacing w:val="-5"/>
                <w:sz w:val="18"/>
                <w:szCs w:val="18"/>
              </w:rPr>
              <w:t>各系</w:t>
            </w:r>
          </w:p>
        </w:tc>
      </w:tr>
      <w:tr w14:paraId="4BB84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407" w:type="dxa"/>
            <w:vMerge w:val="continue"/>
            <w:tcBorders>
              <w:top w:val="nil"/>
              <w:bottom w:val="nil"/>
            </w:tcBorders>
            <w:vAlign w:val="top"/>
          </w:tcPr>
          <w:p w14:paraId="2BB28CE2">
            <w:pPr>
              <w:rPr>
                <w:rFonts w:ascii="Arial"/>
                <w:sz w:val="21"/>
              </w:rPr>
            </w:pPr>
          </w:p>
        </w:tc>
        <w:tc>
          <w:tcPr>
            <w:tcW w:w="587" w:type="dxa"/>
            <w:vMerge w:val="continue"/>
            <w:tcBorders>
              <w:top w:val="nil"/>
              <w:bottom w:val="nil"/>
            </w:tcBorders>
            <w:vAlign w:val="top"/>
          </w:tcPr>
          <w:p w14:paraId="22723F41">
            <w:pPr>
              <w:rPr>
                <w:rFonts w:ascii="Arial"/>
                <w:sz w:val="21"/>
              </w:rPr>
            </w:pPr>
          </w:p>
        </w:tc>
        <w:tc>
          <w:tcPr>
            <w:tcW w:w="403" w:type="dxa"/>
            <w:vAlign w:val="top"/>
          </w:tcPr>
          <w:p w14:paraId="4C51305D">
            <w:pPr>
              <w:spacing w:before="195" w:line="185" w:lineRule="auto"/>
              <w:ind w:left="116" w:leftChars="0"/>
              <w:rPr>
                <w:rFonts w:hint="default" w:ascii="Times New Roman" w:hAnsi="Times New Roman" w:eastAsia="宋体" w:cs="Times New Roman"/>
                <w:snapToGrid w:val="0"/>
                <w:color w:val="000000"/>
                <w:spacing w:val="-4"/>
                <w:kern w:val="0"/>
                <w:sz w:val="18"/>
                <w:szCs w:val="18"/>
                <w:lang w:val="en-US" w:eastAsia="zh-CN" w:bidi="ar-SA"/>
              </w:rPr>
            </w:pPr>
            <w:r>
              <w:rPr>
                <w:rFonts w:hint="eastAsia" w:ascii="Times New Roman" w:hAnsi="Times New Roman" w:eastAsia="宋体" w:cs="Times New Roman"/>
                <w:spacing w:val="-4"/>
                <w:sz w:val="18"/>
                <w:szCs w:val="18"/>
                <w:lang w:val="en-US" w:eastAsia="zh-CN"/>
              </w:rPr>
              <w:t>58</w:t>
            </w:r>
          </w:p>
        </w:tc>
        <w:tc>
          <w:tcPr>
            <w:tcW w:w="3906" w:type="dxa"/>
            <w:vAlign w:val="top"/>
          </w:tcPr>
          <w:p w14:paraId="08B0DA68">
            <w:pPr>
              <w:spacing w:before="163" w:line="220" w:lineRule="auto"/>
              <w:ind w:left="129"/>
              <w:rPr>
                <w:rFonts w:ascii="宋体" w:hAnsi="宋体" w:eastAsia="宋体" w:cs="宋体"/>
                <w:sz w:val="18"/>
                <w:szCs w:val="18"/>
              </w:rPr>
            </w:pPr>
            <w:r>
              <w:rPr>
                <w:rFonts w:ascii="宋体" w:hAnsi="宋体" w:eastAsia="宋体" w:cs="宋体"/>
                <w:spacing w:val="-7"/>
                <w:sz w:val="18"/>
                <w:szCs w:val="18"/>
              </w:rPr>
              <w:t>岗位实习</w:t>
            </w:r>
          </w:p>
        </w:tc>
        <w:tc>
          <w:tcPr>
            <w:tcW w:w="635" w:type="dxa"/>
            <w:vAlign w:val="top"/>
          </w:tcPr>
          <w:p w14:paraId="0EA9006C">
            <w:pPr>
              <w:spacing w:before="192" w:line="188" w:lineRule="auto"/>
              <w:ind w:left="22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tc>
        <w:tc>
          <w:tcPr>
            <w:tcW w:w="587" w:type="dxa"/>
            <w:vAlign w:val="top"/>
          </w:tcPr>
          <w:p w14:paraId="2D539D6F">
            <w:pPr>
              <w:spacing w:before="192" w:line="188" w:lineRule="auto"/>
              <w:ind w:left="1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520</w:t>
            </w:r>
          </w:p>
        </w:tc>
        <w:tc>
          <w:tcPr>
            <w:tcW w:w="496" w:type="dxa"/>
            <w:vAlign w:val="top"/>
          </w:tcPr>
          <w:p w14:paraId="1B3321A2">
            <w:pPr>
              <w:spacing w:before="192"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7527CFB8">
            <w:pPr>
              <w:spacing w:before="192" w:line="188" w:lineRule="auto"/>
              <w:ind w:left="16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520</w:t>
            </w:r>
          </w:p>
        </w:tc>
        <w:tc>
          <w:tcPr>
            <w:tcW w:w="776" w:type="dxa"/>
            <w:vAlign w:val="top"/>
          </w:tcPr>
          <w:p w14:paraId="06C08E6F">
            <w:pPr>
              <w:rPr>
                <w:rFonts w:ascii="Arial"/>
                <w:sz w:val="21"/>
              </w:rPr>
            </w:pPr>
          </w:p>
        </w:tc>
        <w:tc>
          <w:tcPr>
            <w:tcW w:w="774" w:type="dxa"/>
            <w:vAlign w:val="top"/>
          </w:tcPr>
          <w:p w14:paraId="6C6F26FB">
            <w:pPr>
              <w:rPr>
                <w:rFonts w:ascii="Arial"/>
                <w:sz w:val="21"/>
              </w:rPr>
            </w:pPr>
          </w:p>
        </w:tc>
        <w:tc>
          <w:tcPr>
            <w:tcW w:w="774" w:type="dxa"/>
            <w:vAlign w:val="top"/>
          </w:tcPr>
          <w:p w14:paraId="27588E30">
            <w:pPr>
              <w:rPr>
                <w:rFonts w:ascii="Arial"/>
                <w:sz w:val="21"/>
              </w:rPr>
            </w:pPr>
          </w:p>
        </w:tc>
        <w:tc>
          <w:tcPr>
            <w:tcW w:w="773" w:type="dxa"/>
            <w:vAlign w:val="top"/>
          </w:tcPr>
          <w:p w14:paraId="444F6B43">
            <w:pPr>
              <w:rPr>
                <w:rFonts w:ascii="Arial"/>
                <w:sz w:val="21"/>
              </w:rPr>
            </w:pPr>
          </w:p>
        </w:tc>
        <w:tc>
          <w:tcPr>
            <w:tcW w:w="774" w:type="dxa"/>
            <w:vAlign w:val="top"/>
          </w:tcPr>
          <w:p w14:paraId="66C7F19D">
            <w:pPr>
              <w:rPr>
                <w:rFonts w:ascii="Arial"/>
                <w:sz w:val="21"/>
              </w:rPr>
            </w:pPr>
          </w:p>
        </w:tc>
        <w:tc>
          <w:tcPr>
            <w:tcW w:w="587" w:type="dxa"/>
            <w:vAlign w:val="top"/>
          </w:tcPr>
          <w:p w14:paraId="304370B4">
            <w:pPr>
              <w:spacing w:before="192" w:line="188" w:lineRule="auto"/>
              <w:ind w:left="12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w:t>
            </w:r>
          </w:p>
        </w:tc>
        <w:tc>
          <w:tcPr>
            <w:tcW w:w="587" w:type="dxa"/>
            <w:vAlign w:val="top"/>
          </w:tcPr>
          <w:p w14:paraId="169C31BA">
            <w:pPr>
              <w:spacing w:before="163"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087BB74D">
            <w:pPr>
              <w:spacing w:before="45" w:line="230" w:lineRule="auto"/>
              <w:ind w:left="583" w:right="573"/>
              <w:rPr>
                <w:rFonts w:ascii="宋体" w:hAnsi="宋体" w:eastAsia="宋体" w:cs="宋体"/>
                <w:sz w:val="18"/>
                <w:szCs w:val="18"/>
              </w:rPr>
            </w:pPr>
            <w:r>
              <w:rPr>
                <w:rFonts w:ascii="宋体" w:hAnsi="宋体" w:eastAsia="宋体" w:cs="宋体"/>
                <w:spacing w:val="-5"/>
                <w:sz w:val="18"/>
                <w:szCs w:val="18"/>
              </w:rPr>
              <w:t>各系</w:t>
            </w:r>
            <w:r>
              <w:rPr>
                <w:rFonts w:ascii="宋体" w:hAnsi="宋体" w:eastAsia="宋体" w:cs="宋体"/>
                <w:sz w:val="18"/>
                <w:szCs w:val="18"/>
              </w:rPr>
              <w:t xml:space="preserve"> </w:t>
            </w:r>
            <w:r>
              <w:rPr>
                <w:rFonts w:ascii="宋体" w:hAnsi="宋体" w:eastAsia="宋体" w:cs="宋体"/>
                <w:spacing w:val="-5"/>
                <w:sz w:val="18"/>
                <w:szCs w:val="18"/>
              </w:rPr>
              <w:t>企业</w:t>
            </w:r>
          </w:p>
        </w:tc>
      </w:tr>
      <w:tr w14:paraId="0125F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07" w:type="dxa"/>
            <w:vMerge w:val="continue"/>
            <w:tcBorders>
              <w:top w:val="nil"/>
              <w:bottom w:val="nil"/>
            </w:tcBorders>
            <w:vAlign w:val="top"/>
          </w:tcPr>
          <w:p w14:paraId="6401F545">
            <w:pPr>
              <w:rPr>
                <w:rFonts w:ascii="Arial"/>
                <w:sz w:val="21"/>
              </w:rPr>
            </w:pPr>
          </w:p>
        </w:tc>
        <w:tc>
          <w:tcPr>
            <w:tcW w:w="587" w:type="dxa"/>
            <w:vMerge w:val="continue"/>
            <w:tcBorders>
              <w:top w:val="nil"/>
              <w:bottom w:val="nil"/>
            </w:tcBorders>
            <w:vAlign w:val="top"/>
          </w:tcPr>
          <w:p w14:paraId="764A6D8C">
            <w:pPr>
              <w:rPr>
                <w:rFonts w:ascii="Arial"/>
                <w:sz w:val="21"/>
              </w:rPr>
            </w:pPr>
          </w:p>
        </w:tc>
        <w:tc>
          <w:tcPr>
            <w:tcW w:w="403" w:type="dxa"/>
            <w:vAlign w:val="top"/>
          </w:tcPr>
          <w:p w14:paraId="4B11BC04">
            <w:pPr>
              <w:spacing w:before="94" w:line="188" w:lineRule="auto"/>
              <w:ind w:left="116" w:leftChars="0"/>
              <w:rPr>
                <w:rFonts w:hint="default" w:ascii="Times New Roman" w:hAnsi="Times New Roman" w:eastAsia="Times New Roman" w:cs="Times New Roman"/>
                <w:snapToGrid w:val="0"/>
                <w:color w:val="000000"/>
                <w:kern w:val="0"/>
                <w:sz w:val="18"/>
                <w:szCs w:val="18"/>
                <w:lang w:val="en-US" w:eastAsia="zh-CN" w:bidi="ar-SA"/>
              </w:rPr>
            </w:pPr>
            <w:r>
              <w:rPr>
                <w:rFonts w:ascii="Times New Roman" w:hAnsi="Times New Roman" w:eastAsia="Times New Roman" w:cs="Times New Roman"/>
                <w:spacing w:val="-4"/>
                <w:sz w:val="18"/>
                <w:szCs w:val="18"/>
              </w:rPr>
              <w:t>59</w:t>
            </w:r>
          </w:p>
        </w:tc>
        <w:tc>
          <w:tcPr>
            <w:tcW w:w="3906" w:type="dxa"/>
            <w:vAlign w:val="top"/>
          </w:tcPr>
          <w:p w14:paraId="12AE72C3">
            <w:pPr>
              <w:spacing w:before="163" w:line="220" w:lineRule="auto"/>
              <w:ind w:left="129"/>
              <w:rPr>
                <w:rFonts w:hint="default" w:ascii="宋体" w:hAnsi="宋体" w:eastAsia="宋体" w:cs="宋体"/>
                <w:spacing w:val="-7"/>
                <w:sz w:val="18"/>
                <w:szCs w:val="18"/>
                <w:lang w:val="en-US" w:eastAsia="zh-CN"/>
              </w:rPr>
            </w:pPr>
            <w:r>
              <w:rPr>
                <w:rFonts w:hint="eastAsia" w:ascii="宋体" w:hAnsi="宋体" w:eastAsia="宋体" w:cs="宋体"/>
                <w:spacing w:val="-7"/>
                <w:sz w:val="18"/>
                <w:szCs w:val="18"/>
                <w:lang w:val="en-US" w:eastAsia="zh-CN"/>
              </w:rPr>
              <w:t>劳动实践</w:t>
            </w:r>
          </w:p>
        </w:tc>
        <w:tc>
          <w:tcPr>
            <w:tcW w:w="635" w:type="dxa"/>
            <w:vAlign w:val="top"/>
          </w:tcPr>
          <w:p w14:paraId="40EB2449">
            <w:pPr>
              <w:spacing w:before="192" w:line="188" w:lineRule="auto"/>
              <w:ind w:left="227"/>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1</w:t>
            </w:r>
          </w:p>
        </w:tc>
        <w:tc>
          <w:tcPr>
            <w:tcW w:w="587" w:type="dxa"/>
            <w:vAlign w:val="top"/>
          </w:tcPr>
          <w:p w14:paraId="31B47C10">
            <w:pPr>
              <w:spacing w:before="192" w:line="188" w:lineRule="auto"/>
              <w:ind w:left="227"/>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26</w:t>
            </w:r>
          </w:p>
        </w:tc>
        <w:tc>
          <w:tcPr>
            <w:tcW w:w="496" w:type="dxa"/>
            <w:vAlign w:val="top"/>
          </w:tcPr>
          <w:p w14:paraId="36CAF96D">
            <w:pPr>
              <w:spacing w:before="192" w:line="188" w:lineRule="auto"/>
              <w:ind w:left="227"/>
              <w:rPr>
                <w:rFonts w:hint="eastAsia"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0</w:t>
            </w:r>
          </w:p>
        </w:tc>
        <w:tc>
          <w:tcPr>
            <w:tcW w:w="593" w:type="dxa"/>
            <w:vAlign w:val="top"/>
          </w:tcPr>
          <w:p w14:paraId="27C0C3A6">
            <w:pPr>
              <w:spacing w:before="192" w:line="188" w:lineRule="auto"/>
              <w:ind w:left="227"/>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26</w:t>
            </w:r>
          </w:p>
        </w:tc>
        <w:tc>
          <w:tcPr>
            <w:tcW w:w="776" w:type="dxa"/>
            <w:vAlign w:val="top"/>
          </w:tcPr>
          <w:p w14:paraId="4196245F">
            <w:pPr>
              <w:spacing w:before="192" w:line="188" w:lineRule="auto"/>
              <w:ind w:left="227"/>
              <w:rPr>
                <w:rFonts w:ascii="Times New Roman" w:hAnsi="Times New Roman" w:eastAsia="Times New Roman" w:cs="Times New Roman"/>
                <w:spacing w:val="-2"/>
                <w:sz w:val="18"/>
                <w:szCs w:val="18"/>
              </w:rPr>
            </w:pPr>
          </w:p>
        </w:tc>
        <w:tc>
          <w:tcPr>
            <w:tcW w:w="774" w:type="dxa"/>
            <w:vAlign w:val="top"/>
          </w:tcPr>
          <w:p w14:paraId="631BF054">
            <w:pPr>
              <w:spacing w:before="192" w:line="188" w:lineRule="auto"/>
              <w:ind w:left="227"/>
              <w:rPr>
                <w:rFonts w:ascii="Times New Roman" w:hAnsi="Times New Roman" w:eastAsia="Times New Roman" w:cs="Times New Roman"/>
                <w:spacing w:val="-2"/>
                <w:sz w:val="18"/>
                <w:szCs w:val="18"/>
              </w:rPr>
            </w:pPr>
          </w:p>
        </w:tc>
        <w:tc>
          <w:tcPr>
            <w:tcW w:w="774" w:type="dxa"/>
            <w:vAlign w:val="top"/>
          </w:tcPr>
          <w:p w14:paraId="3965EA7C">
            <w:pPr>
              <w:spacing w:before="192" w:line="188" w:lineRule="auto"/>
              <w:ind w:left="227"/>
              <w:rPr>
                <w:rFonts w:hint="default" w:ascii="Times New Roman" w:hAnsi="Times New Roman" w:eastAsia="Times New Roman" w:cs="Times New Roman"/>
                <w:spacing w:val="-2"/>
                <w:sz w:val="18"/>
                <w:szCs w:val="18"/>
                <w:lang w:val="en-US" w:eastAsia="zh-CN"/>
              </w:rPr>
            </w:pPr>
            <w:r>
              <w:rPr>
                <w:rFonts w:hint="eastAsia" w:ascii="Times New Roman" w:hAnsi="Times New Roman" w:eastAsia="Times New Roman" w:cs="Times New Roman"/>
                <w:spacing w:val="-2"/>
                <w:sz w:val="18"/>
                <w:szCs w:val="18"/>
                <w:lang w:val="en-US" w:eastAsia="zh-CN"/>
              </w:rPr>
              <w:t>1W</w:t>
            </w:r>
          </w:p>
        </w:tc>
        <w:tc>
          <w:tcPr>
            <w:tcW w:w="773" w:type="dxa"/>
            <w:vAlign w:val="top"/>
          </w:tcPr>
          <w:p w14:paraId="2D5036E4">
            <w:pPr>
              <w:spacing w:before="192" w:line="188" w:lineRule="auto"/>
              <w:ind w:left="227"/>
              <w:rPr>
                <w:rFonts w:ascii="Times New Roman" w:hAnsi="Times New Roman" w:eastAsia="Times New Roman" w:cs="Times New Roman"/>
                <w:spacing w:val="-2"/>
                <w:sz w:val="18"/>
                <w:szCs w:val="18"/>
              </w:rPr>
            </w:pPr>
          </w:p>
        </w:tc>
        <w:tc>
          <w:tcPr>
            <w:tcW w:w="774" w:type="dxa"/>
            <w:vAlign w:val="top"/>
          </w:tcPr>
          <w:p w14:paraId="6F810B06">
            <w:pPr>
              <w:spacing w:before="192" w:line="188" w:lineRule="auto"/>
              <w:ind w:left="227"/>
              <w:rPr>
                <w:rFonts w:ascii="Times New Roman" w:hAnsi="Times New Roman" w:eastAsia="Times New Roman" w:cs="Times New Roman"/>
                <w:spacing w:val="-2"/>
                <w:sz w:val="18"/>
                <w:szCs w:val="18"/>
              </w:rPr>
            </w:pPr>
          </w:p>
        </w:tc>
        <w:tc>
          <w:tcPr>
            <w:tcW w:w="587" w:type="dxa"/>
            <w:vAlign w:val="top"/>
          </w:tcPr>
          <w:p w14:paraId="1DC0A78F">
            <w:pPr>
              <w:spacing w:before="192" w:line="188" w:lineRule="auto"/>
              <w:ind w:left="227"/>
              <w:rPr>
                <w:rFonts w:ascii="Times New Roman" w:hAnsi="Times New Roman" w:eastAsia="Times New Roman" w:cs="Times New Roman"/>
                <w:spacing w:val="-2"/>
                <w:sz w:val="18"/>
                <w:szCs w:val="18"/>
              </w:rPr>
            </w:pPr>
          </w:p>
        </w:tc>
        <w:tc>
          <w:tcPr>
            <w:tcW w:w="587" w:type="dxa"/>
            <w:vAlign w:val="top"/>
          </w:tcPr>
          <w:p w14:paraId="1DAFC397">
            <w:pPr>
              <w:spacing w:before="151" w:line="219" w:lineRule="auto"/>
              <w:ind w:left="119" w:leftChars="0"/>
              <w:rPr>
                <w:rFonts w:ascii="宋体" w:hAnsi="宋体" w:eastAsia="宋体" w:cs="宋体"/>
                <w:snapToGrid w:val="0"/>
                <w:color w:val="000000"/>
                <w:kern w:val="0"/>
                <w:sz w:val="18"/>
                <w:szCs w:val="18"/>
                <w:lang w:val="en-US" w:eastAsia="en-US" w:bidi="ar-SA"/>
              </w:rPr>
            </w:pPr>
            <w:r>
              <w:rPr>
                <w:rFonts w:ascii="宋体" w:hAnsi="宋体" w:eastAsia="宋体" w:cs="宋体"/>
                <w:spacing w:val="-4"/>
                <w:sz w:val="18"/>
                <w:szCs w:val="18"/>
              </w:rPr>
              <w:t>考查</w:t>
            </w:r>
          </w:p>
        </w:tc>
        <w:tc>
          <w:tcPr>
            <w:tcW w:w="1513" w:type="dxa"/>
            <w:vAlign w:val="top"/>
          </w:tcPr>
          <w:p w14:paraId="517E643A">
            <w:pPr>
              <w:spacing w:before="159" w:line="222" w:lineRule="auto"/>
              <w:ind w:left="523" w:leftChars="0"/>
              <w:rPr>
                <w:rFonts w:ascii="宋体" w:hAnsi="宋体" w:eastAsia="宋体" w:cs="宋体"/>
                <w:snapToGrid w:val="0"/>
                <w:color w:val="000000"/>
                <w:kern w:val="0"/>
                <w:sz w:val="16"/>
                <w:szCs w:val="16"/>
                <w:lang w:val="en-US" w:eastAsia="en-US" w:bidi="ar-SA"/>
              </w:rPr>
            </w:pPr>
            <w:r>
              <w:rPr>
                <w:rFonts w:ascii="宋体" w:hAnsi="宋体" w:eastAsia="宋体" w:cs="宋体"/>
                <w:spacing w:val="-5"/>
                <w:sz w:val="18"/>
                <w:szCs w:val="18"/>
              </w:rPr>
              <w:t>学工处</w:t>
            </w:r>
          </w:p>
        </w:tc>
      </w:tr>
      <w:tr w14:paraId="77913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0CC80FAE">
            <w:pPr>
              <w:rPr>
                <w:rFonts w:ascii="Arial"/>
                <w:sz w:val="21"/>
              </w:rPr>
            </w:pPr>
          </w:p>
        </w:tc>
        <w:tc>
          <w:tcPr>
            <w:tcW w:w="587" w:type="dxa"/>
            <w:vMerge w:val="continue"/>
            <w:tcBorders>
              <w:top w:val="nil"/>
              <w:bottom w:val="nil"/>
            </w:tcBorders>
            <w:vAlign w:val="top"/>
          </w:tcPr>
          <w:p w14:paraId="26933ED9">
            <w:pPr>
              <w:rPr>
                <w:rFonts w:ascii="Arial"/>
                <w:sz w:val="21"/>
              </w:rPr>
            </w:pPr>
          </w:p>
        </w:tc>
        <w:tc>
          <w:tcPr>
            <w:tcW w:w="403" w:type="dxa"/>
            <w:vAlign w:val="top"/>
          </w:tcPr>
          <w:p w14:paraId="4C4D3A4E">
            <w:pPr>
              <w:spacing w:before="96" w:line="188" w:lineRule="auto"/>
              <w:ind w:left="115"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60</w:t>
            </w:r>
          </w:p>
        </w:tc>
        <w:tc>
          <w:tcPr>
            <w:tcW w:w="3906" w:type="dxa"/>
            <w:vAlign w:val="top"/>
          </w:tcPr>
          <w:p w14:paraId="16F7CA9A">
            <w:pPr>
              <w:spacing w:before="65" w:line="220" w:lineRule="auto"/>
              <w:ind w:left="110"/>
              <w:rPr>
                <w:rFonts w:ascii="宋体" w:hAnsi="宋体" w:eastAsia="宋体" w:cs="宋体"/>
                <w:sz w:val="18"/>
                <w:szCs w:val="18"/>
              </w:rPr>
            </w:pPr>
            <w:r>
              <w:rPr>
                <w:rFonts w:ascii="宋体" w:hAnsi="宋体" w:eastAsia="宋体" w:cs="宋体"/>
                <w:spacing w:val="-2"/>
                <w:sz w:val="18"/>
                <w:szCs w:val="18"/>
              </w:rPr>
              <w:t>制图与测绘</w:t>
            </w:r>
          </w:p>
        </w:tc>
        <w:tc>
          <w:tcPr>
            <w:tcW w:w="635" w:type="dxa"/>
            <w:vAlign w:val="top"/>
          </w:tcPr>
          <w:p w14:paraId="2432F209">
            <w:pPr>
              <w:spacing w:before="94"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0FD75F95">
            <w:pPr>
              <w:spacing w:before="94"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96" w:type="dxa"/>
            <w:vAlign w:val="top"/>
          </w:tcPr>
          <w:p w14:paraId="34F7BF3F">
            <w:pPr>
              <w:spacing w:before="94"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64E362FF">
            <w:pPr>
              <w:spacing w:before="94"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776" w:type="dxa"/>
            <w:vAlign w:val="top"/>
          </w:tcPr>
          <w:p w14:paraId="3CE108CB">
            <w:pPr>
              <w:rPr>
                <w:rFonts w:ascii="Arial"/>
                <w:sz w:val="21"/>
              </w:rPr>
            </w:pPr>
          </w:p>
        </w:tc>
        <w:tc>
          <w:tcPr>
            <w:tcW w:w="774" w:type="dxa"/>
            <w:vAlign w:val="top"/>
          </w:tcPr>
          <w:p w14:paraId="3AB42B44">
            <w:pPr>
              <w:spacing w:before="94" w:line="188"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w:t>
            </w:r>
          </w:p>
        </w:tc>
        <w:tc>
          <w:tcPr>
            <w:tcW w:w="774" w:type="dxa"/>
            <w:vAlign w:val="top"/>
          </w:tcPr>
          <w:p w14:paraId="416F90EF">
            <w:pPr>
              <w:rPr>
                <w:rFonts w:ascii="Arial"/>
                <w:sz w:val="21"/>
              </w:rPr>
            </w:pPr>
          </w:p>
        </w:tc>
        <w:tc>
          <w:tcPr>
            <w:tcW w:w="773" w:type="dxa"/>
            <w:vAlign w:val="top"/>
          </w:tcPr>
          <w:p w14:paraId="4448CE1D">
            <w:pPr>
              <w:rPr>
                <w:rFonts w:ascii="Arial"/>
                <w:sz w:val="21"/>
              </w:rPr>
            </w:pPr>
          </w:p>
        </w:tc>
        <w:tc>
          <w:tcPr>
            <w:tcW w:w="774" w:type="dxa"/>
            <w:vAlign w:val="top"/>
          </w:tcPr>
          <w:p w14:paraId="2AA1F59B">
            <w:pPr>
              <w:rPr>
                <w:rFonts w:ascii="Arial"/>
                <w:sz w:val="21"/>
              </w:rPr>
            </w:pPr>
          </w:p>
        </w:tc>
        <w:tc>
          <w:tcPr>
            <w:tcW w:w="587" w:type="dxa"/>
            <w:vAlign w:val="top"/>
          </w:tcPr>
          <w:p w14:paraId="36728BD2">
            <w:pPr>
              <w:rPr>
                <w:rFonts w:ascii="Arial"/>
                <w:sz w:val="21"/>
              </w:rPr>
            </w:pPr>
          </w:p>
        </w:tc>
        <w:tc>
          <w:tcPr>
            <w:tcW w:w="587" w:type="dxa"/>
            <w:vAlign w:val="top"/>
          </w:tcPr>
          <w:p w14:paraId="765CAE7C">
            <w:pPr>
              <w:spacing w:before="6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292EC0B5">
            <w:pPr>
              <w:spacing w:before="66"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71802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395BE953">
            <w:pPr>
              <w:rPr>
                <w:rFonts w:ascii="Arial"/>
                <w:sz w:val="21"/>
              </w:rPr>
            </w:pPr>
          </w:p>
        </w:tc>
        <w:tc>
          <w:tcPr>
            <w:tcW w:w="587" w:type="dxa"/>
            <w:vMerge w:val="continue"/>
            <w:tcBorders>
              <w:top w:val="nil"/>
              <w:bottom w:val="nil"/>
            </w:tcBorders>
            <w:vAlign w:val="top"/>
          </w:tcPr>
          <w:p w14:paraId="2B5EDCA1">
            <w:pPr>
              <w:rPr>
                <w:rFonts w:ascii="Arial"/>
                <w:sz w:val="21"/>
              </w:rPr>
            </w:pPr>
          </w:p>
        </w:tc>
        <w:tc>
          <w:tcPr>
            <w:tcW w:w="403" w:type="dxa"/>
            <w:vAlign w:val="top"/>
          </w:tcPr>
          <w:p w14:paraId="5F23C6B2">
            <w:pPr>
              <w:spacing w:before="96" w:line="188" w:lineRule="auto"/>
              <w:ind w:left="115"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61</w:t>
            </w:r>
          </w:p>
        </w:tc>
        <w:tc>
          <w:tcPr>
            <w:tcW w:w="3906" w:type="dxa"/>
            <w:vAlign w:val="top"/>
          </w:tcPr>
          <w:p w14:paraId="7C5A10A5">
            <w:pPr>
              <w:spacing w:before="65" w:line="219" w:lineRule="auto"/>
              <w:ind w:left="112"/>
              <w:rPr>
                <w:rFonts w:ascii="宋体" w:hAnsi="宋体" w:eastAsia="宋体" w:cs="宋体"/>
                <w:sz w:val="18"/>
                <w:szCs w:val="18"/>
              </w:rPr>
            </w:pPr>
            <w:r>
              <w:rPr>
                <w:rFonts w:ascii="宋体" w:hAnsi="宋体" w:eastAsia="宋体" w:cs="宋体"/>
                <w:spacing w:val="-2"/>
                <w:sz w:val="18"/>
                <w:szCs w:val="18"/>
              </w:rPr>
              <w:t>室内设计快题</w:t>
            </w:r>
          </w:p>
        </w:tc>
        <w:tc>
          <w:tcPr>
            <w:tcW w:w="635" w:type="dxa"/>
            <w:vAlign w:val="top"/>
          </w:tcPr>
          <w:p w14:paraId="778C2087">
            <w:pPr>
              <w:spacing w:before="96"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0E76A96D">
            <w:pPr>
              <w:spacing w:before="96"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96" w:type="dxa"/>
            <w:vAlign w:val="top"/>
          </w:tcPr>
          <w:p w14:paraId="67EDB251">
            <w:pPr>
              <w:spacing w:before="9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1894C573">
            <w:pPr>
              <w:spacing w:before="9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776" w:type="dxa"/>
            <w:vAlign w:val="top"/>
          </w:tcPr>
          <w:p w14:paraId="14C15E5C">
            <w:pPr>
              <w:rPr>
                <w:rFonts w:ascii="Arial"/>
                <w:sz w:val="21"/>
              </w:rPr>
            </w:pPr>
          </w:p>
        </w:tc>
        <w:tc>
          <w:tcPr>
            <w:tcW w:w="774" w:type="dxa"/>
            <w:vAlign w:val="top"/>
          </w:tcPr>
          <w:p w14:paraId="219CE18C">
            <w:pPr>
              <w:spacing w:before="96" w:line="188" w:lineRule="auto"/>
              <w:ind w:left="27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w:t>
            </w:r>
          </w:p>
        </w:tc>
        <w:tc>
          <w:tcPr>
            <w:tcW w:w="774" w:type="dxa"/>
            <w:vAlign w:val="top"/>
          </w:tcPr>
          <w:p w14:paraId="3A5E3144">
            <w:pPr>
              <w:rPr>
                <w:rFonts w:ascii="Arial"/>
                <w:sz w:val="21"/>
              </w:rPr>
            </w:pPr>
          </w:p>
        </w:tc>
        <w:tc>
          <w:tcPr>
            <w:tcW w:w="773" w:type="dxa"/>
            <w:vAlign w:val="top"/>
          </w:tcPr>
          <w:p w14:paraId="52F361DB">
            <w:pPr>
              <w:rPr>
                <w:rFonts w:ascii="Arial"/>
                <w:sz w:val="21"/>
              </w:rPr>
            </w:pPr>
          </w:p>
        </w:tc>
        <w:tc>
          <w:tcPr>
            <w:tcW w:w="774" w:type="dxa"/>
            <w:vAlign w:val="top"/>
          </w:tcPr>
          <w:p w14:paraId="2920B230">
            <w:pPr>
              <w:rPr>
                <w:rFonts w:ascii="Arial"/>
                <w:sz w:val="21"/>
              </w:rPr>
            </w:pPr>
          </w:p>
        </w:tc>
        <w:tc>
          <w:tcPr>
            <w:tcW w:w="587" w:type="dxa"/>
            <w:vAlign w:val="top"/>
          </w:tcPr>
          <w:p w14:paraId="60A3FB08">
            <w:pPr>
              <w:rPr>
                <w:rFonts w:ascii="Arial"/>
                <w:sz w:val="21"/>
              </w:rPr>
            </w:pPr>
          </w:p>
        </w:tc>
        <w:tc>
          <w:tcPr>
            <w:tcW w:w="587" w:type="dxa"/>
            <w:vAlign w:val="top"/>
          </w:tcPr>
          <w:p w14:paraId="6E856511">
            <w:pPr>
              <w:spacing w:before="6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48B84506">
            <w:pPr>
              <w:spacing w:before="65"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2B161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00200E92">
            <w:pPr>
              <w:rPr>
                <w:rFonts w:ascii="Arial"/>
                <w:sz w:val="21"/>
              </w:rPr>
            </w:pPr>
          </w:p>
        </w:tc>
        <w:tc>
          <w:tcPr>
            <w:tcW w:w="587" w:type="dxa"/>
            <w:vMerge w:val="continue"/>
            <w:tcBorders>
              <w:top w:val="nil"/>
              <w:bottom w:val="nil"/>
            </w:tcBorders>
            <w:vAlign w:val="top"/>
          </w:tcPr>
          <w:p w14:paraId="783F3262">
            <w:pPr>
              <w:rPr>
                <w:rFonts w:ascii="Arial"/>
                <w:sz w:val="21"/>
              </w:rPr>
            </w:pPr>
          </w:p>
        </w:tc>
        <w:tc>
          <w:tcPr>
            <w:tcW w:w="403" w:type="dxa"/>
            <w:vAlign w:val="top"/>
          </w:tcPr>
          <w:p w14:paraId="7153238A">
            <w:pPr>
              <w:spacing w:before="95" w:line="188" w:lineRule="auto"/>
              <w:ind w:left="115" w:leftChars="0"/>
              <w:rPr>
                <w:rFonts w:ascii="Times New Roman" w:hAnsi="Times New Roman" w:eastAsia="Times New Roman" w:cs="Times New Roman"/>
                <w:snapToGrid w:val="0"/>
                <w:color w:val="000000"/>
                <w:kern w:val="0"/>
                <w:sz w:val="18"/>
                <w:szCs w:val="18"/>
                <w:lang w:val="en-US" w:eastAsia="en-US" w:bidi="ar-SA"/>
              </w:rPr>
            </w:pPr>
            <w:r>
              <w:rPr>
                <w:rFonts w:ascii="Times New Roman" w:hAnsi="Times New Roman" w:eastAsia="Times New Roman" w:cs="Times New Roman"/>
                <w:spacing w:val="-4"/>
                <w:sz w:val="18"/>
                <w:szCs w:val="18"/>
              </w:rPr>
              <w:t>62</w:t>
            </w:r>
          </w:p>
        </w:tc>
        <w:tc>
          <w:tcPr>
            <w:tcW w:w="3906" w:type="dxa"/>
            <w:vAlign w:val="top"/>
          </w:tcPr>
          <w:p w14:paraId="62AB2E7F">
            <w:pPr>
              <w:spacing w:before="64" w:line="220" w:lineRule="auto"/>
              <w:ind w:left="111"/>
              <w:rPr>
                <w:rFonts w:ascii="宋体" w:hAnsi="宋体" w:eastAsia="宋体" w:cs="宋体"/>
                <w:sz w:val="18"/>
                <w:szCs w:val="18"/>
              </w:rPr>
            </w:pPr>
            <w:r>
              <w:rPr>
                <w:rFonts w:ascii="宋体" w:hAnsi="宋体" w:eastAsia="宋体" w:cs="宋体"/>
                <w:spacing w:val="-3"/>
                <w:sz w:val="18"/>
                <w:szCs w:val="18"/>
              </w:rPr>
              <w:t>家装设计</w:t>
            </w:r>
          </w:p>
        </w:tc>
        <w:tc>
          <w:tcPr>
            <w:tcW w:w="635" w:type="dxa"/>
            <w:vAlign w:val="top"/>
          </w:tcPr>
          <w:p w14:paraId="765B95EB">
            <w:pPr>
              <w:spacing w:before="96"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18FED9C6">
            <w:pPr>
              <w:spacing w:before="96"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96" w:type="dxa"/>
            <w:vAlign w:val="top"/>
          </w:tcPr>
          <w:p w14:paraId="72CD4A33">
            <w:pPr>
              <w:spacing w:before="9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5CC9906A">
            <w:pPr>
              <w:spacing w:before="96"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776" w:type="dxa"/>
            <w:vAlign w:val="top"/>
          </w:tcPr>
          <w:p w14:paraId="5A711437">
            <w:pPr>
              <w:rPr>
                <w:rFonts w:ascii="Arial"/>
                <w:sz w:val="21"/>
              </w:rPr>
            </w:pPr>
          </w:p>
        </w:tc>
        <w:tc>
          <w:tcPr>
            <w:tcW w:w="774" w:type="dxa"/>
            <w:vAlign w:val="top"/>
          </w:tcPr>
          <w:p w14:paraId="0490BD93">
            <w:pPr>
              <w:rPr>
                <w:rFonts w:ascii="Arial"/>
                <w:sz w:val="21"/>
              </w:rPr>
            </w:pPr>
          </w:p>
        </w:tc>
        <w:tc>
          <w:tcPr>
            <w:tcW w:w="774" w:type="dxa"/>
            <w:vAlign w:val="top"/>
          </w:tcPr>
          <w:p w14:paraId="3940A907">
            <w:pPr>
              <w:rPr>
                <w:rFonts w:ascii="Arial"/>
                <w:sz w:val="21"/>
              </w:rPr>
            </w:pPr>
          </w:p>
        </w:tc>
        <w:tc>
          <w:tcPr>
            <w:tcW w:w="773" w:type="dxa"/>
            <w:vAlign w:val="top"/>
          </w:tcPr>
          <w:p w14:paraId="1A51CCB6">
            <w:pPr>
              <w:rPr>
                <w:rFonts w:ascii="Arial"/>
                <w:sz w:val="21"/>
              </w:rPr>
            </w:pPr>
          </w:p>
        </w:tc>
        <w:tc>
          <w:tcPr>
            <w:tcW w:w="774" w:type="dxa"/>
            <w:vAlign w:val="top"/>
          </w:tcPr>
          <w:p w14:paraId="07B48938">
            <w:pPr>
              <w:spacing w:before="95"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w:t>
            </w:r>
          </w:p>
        </w:tc>
        <w:tc>
          <w:tcPr>
            <w:tcW w:w="587" w:type="dxa"/>
            <w:vAlign w:val="top"/>
          </w:tcPr>
          <w:p w14:paraId="4E58732F">
            <w:pPr>
              <w:rPr>
                <w:rFonts w:ascii="Arial"/>
                <w:sz w:val="21"/>
              </w:rPr>
            </w:pPr>
          </w:p>
        </w:tc>
        <w:tc>
          <w:tcPr>
            <w:tcW w:w="587" w:type="dxa"/>
            <w:vAlign w:val="top"/>
          </w:tcPr>
          <w:p w14:paraId="0D05D0F2">
            <w:pPr>
              <w:spacing w:before="65"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64132764">
            <w:pPr>
              <w:spacing w:before="65"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2F8C3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70AEE4AE">
            <w:pPr>
              <w:rPr>
                <w:rFonts w:ascii="Arial"/>
                <w:sz w:val="21"/>
              </w:rPr>
            </w:pPr>
          </w:p>
        </w:tc>
        <w:tc>
          <w:tcPr>
            <w:tcW w:w="587" w:type="dxa"/>
            <w:vMerge w:val="continue"/>
            <w:tcBorders>
              <w:top w:val="nil"/>
            </w:tcBorders>
            <w:vAlign w:val="top"/>
          </w:tcPr>
          <w:p w14:paraId="2F86C600">
            <w:pPr>
              <w:rPr>
                <w:rFonts w:ascii="Arial"/>
                <w:sz w:val="21"/>
              </w:rPr>
            </w:pPr>
          </w:p>
        </w:tc>
        <w:tc>
          <w:tcPr>
            <w:tcW w:w="403" w:type="dxa"/>
            <w:vAlign w:val="top"/>
          </w:tcPr>
          <w:p w14:paraId="1DCB52E0">
            <w:pPr>
              <w:spacing w:before="95" w:line="188" w:lineRule="auto"/>
              <w:ind w:left="115"/>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63</w:t>
            </w:r>
          </w:p>
        </w:tc>
        <w:tc>
          <w:tcPr>
            <w:tcW w:w="3906" w:type="dxa"/>
            <w:vAlign w:val="top"/>
          </w:tcPr>
          <w:p w14:paraId="572B9CAA">
            <w:pPr>
              <w:spacing w:before="64" w:line="220" w:lineRule="auto"/>
              <w:ind w:left="115"/>
              <w:rPr>
                <w:rFonts w:hint="eastAsia" w:ascii="宋体" w:hAnsi="宋体" w:eastAsia="宋体" w:cs="宋体"/>
                <w:sz w:val="18"/>
                <w:szCs w:val="18"/>
                <w:lang w:eastAsia="zh-CN"/>
              </w:rPr>
            </w:pPr>
            <w:r>
              <w:rPr>
                <w:rFonts w:hint="eastAsia" w:ascii="宋体" w:hAnsi="宋体" w:eastAsia="宋体" w:cs="宋体"/>
                <w:spacing w:val="-4"/>
                <w:sz w:val="18"/>
                <w:szCs w:val="18"/>
                <w:lang w:eastAsia="zh-CN"/>
              </w:rPr>
              <w:t>工装设计</w:t>
            </w:r>
          </w:p>
        </w:tc>
        <w:tc>
          <w:tcPr>
            <w:tcW w:w="635" w:type="dxa"/>
            <w:vAlign w:val="top"/>
          </w:tcPr>
          <w:p w14:paraId="3285DA94">
            <w:pPr>
              <w:spacing w:before="95" w:line="188" w:lineRule="auto"/>
              <w:ind w:left="29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tc>
        <w:tc>
          <w:tcPr>
            <w:tcW w:w="587" w:type="dxa"/>
            <w:vAlign w:val="top"/>
          </w:tcPr>
          <w:p w14:paraId="45A519CB">
            <w:pPr>
              <w:spacing w:before="95" w:line="188" w:lineRule="auto"/>
              <w:ind w:left="20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496" w:type="dxa"/>
            <w:vAlign w:val="top"/>
          </w:tcPr>
          <w:p w14:paraId="3099A1E5">
            <w:pPr>
              <w:spacing w:before="95"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vAlign w:val="top"/>
          </w:tcPr>
          <w:p w14:paraId="231CD85F">
            <w:pPr>
              <w:spacing w:before="95" w:line="188" w:lineRule="auto"/>
              <w:ind w:left="20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tc>
        <w:tc>
          <w:tcPr>
            <w:tcW w:w="776" w:type="dxa"/>
            <w:vAlign w:val="top"/>
          </w:tcPr>
          <w:p w14:paraId="0D48EBCB">
            <w:pPr>
              <w:rPr>
                <w:rFonts w:ascii="Arial"/>
                <w:sz w:val="21"/>
              </w:rPr>
            </w:pPr>
          </w:p>
        </w:tc>
        <w:tc>
          <w:tcPr>
            <w:tcW w:w="774" w:type="dxa"/>
            <w:vAlign w:val="top"/>
          </w:tcPr>
          <w:p w14:paraId="6246A552">
            <w:pPr>
              <w:rPr>
                <w:rFonts w:ascii="Arial"/>
                <w:sz w:val="21"/>
              </w:rPr>
            </w:pPr>
          </w:p>
        </w:tc>
        <w:tc>
          <w:tcPr>
            <w:tcW w:w="774" w:type="dxa"/>
            <w:vAlign w:val="top"/>
          </w:tcPr>
          <w:p w14:paraId="4289E21E">
            <w:pPr>
              <w:rPr>
                <w:rFonts w:ascii="Arial"/>
                <w:sz w:val="21"/>
              </w:rPr>
            </w:pPr>
          </w:p>
        </w:tc>
        <w:tc>
          <w:tcPr>
            <w:tcW w:w="773" w:type="dxa"/>
            <w:vAlign w:val="top"/>
          </w:tcPr>
          <w:p w14:paraId="3AD80DAD">
            <w:pPr>
              <w:rPr>
                <w:rFonts w:ascii="Arial"/>
                <w:sz w:val="21"/>
              </w:rPr>
            </w:pPr>
          </w:p>
        </w:tc>
        <w:tc>
          <w:tcPr>
            <w:tcW w:w="774" w:type="dxa"/>
            <w:vAlign w:val="top"/>
          </w:tcPr>
          <w:p w14:paraId="10459F6C">
            <w:pPr>
              <w:spacing w:before="95" w:line="188" w:lineRule="auto"/>
              <w:ind w:left="27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1W</w:t>
            </w:r>
          </w:p>
        </w:tc>
        <w:tc>
          <w:tcPr>
            <w:tcW w:w="587" w:type="dxa"/>
            <w:vAlign w:val="top"/>
          </w:tcPr>
          <w:p w14:paraId="670A60C6">
            <w:pPr>
              <w:rPr>
                <w:rFonts w:ascii="Arial"/>
                <w:sz w:val="21"/>
              </w:rPr>
            </w:pPr>
          </w:p>
        </w:tc>
        <w:tc>
          <w:tcPr>
            <w:tcW w:w="587" w:type="dxa"/>
            <w:vAlign w:val="top"/>
          </w:tcPr>
          <w:p w14:paraId="33AF5797">
            <w:pPr>
              <w:spacing w:before="64" w:line="219" w:lineRule="auto"/>
              <w:ind w:left="119"/>
              <w:rPr>
                <w:rFonts w:ascii="宋体" w:hAnsi="宋体" w:eastAsia="宋体" w:cs="宋体"/>
                <w:sz w:val="18"/>
                <w:szCs w:val="18"/>
              </w:rPr>
            </w:pPr>
            <w:r>
              <w:rPr>
                <w:rFonts w:ascii="宋体" w:hAnsi="宋体" w:eastAsia="宋体" w:cs="宋体"/>
                <w:spacing w:val="-4"/>
                <w:sz w:val="18"/>
                <w:szCs w:val="18"/>
              </w:rPr>
              <w:t>考查</w:t>
            </w:r>
          </w:p>
        </w:tc>
        <w:tc>
          <w:tcPr>
            <w:tcW w:w="1513" w:type="dxa"/>
            <w:vAlign w:val="top"/>
          </w:tcPr>
          <w:p w14:paraId="1E06178B">
            <w:pPr>
              <w:spacing w:before="64" w:line="221" w:lineRule="auto"/>
              <w:ind w:left="492"/>
              <w:rPr>
                <w:rFonts w:ascii="宋体" w:hAnsi="宋体" w:eastAsia="宋体" w:cs="宋体"/>
                <w:sz w:val="18"/>
                <w:szCs w:val="18"/>
              </w:rPr>
            </w:pPr>
            <w:r>
              <w:rPr>
                <w:rFonts w:ascii="宋体" w:hAnsi="宋体" w:eastAsia="宋体" w:cs="宋体"/>
                <w:spacing w:val="-4"/>
                <w:sz w:val="18"/>
                <w:szCs w:val="18"/>
              </w:rPr>
              <w:t>工艺系</w:t>
            </w:r>
          </w:p>
        </w:tc>
      </w:tr>
      <w:tr w14:paraId="141B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407" w:type="dxa"/>
            <w:vMerge w:val="continue"/>
            <w:tcBorders>
              <w:top w:val="nil"/>
              <w:bottom w:val="nil"/>
            </w:tcBorders>
            <w:vAlign w:val="top"/>
          </w:tcPr>
          <w:p w14:paraId="2BDE7837">
            <w:pPr>
              <w:rPr>
                <w:rFonts w:ascii="Arial"/>
                <w:sz w:val="21"/>
              </w:rPr>
            </w:pPr>
          </w:p>
        </w:tc>
        <w:tc>
          <w:tcPr>
            <w:tcW w:w="4896" w:type="dxa"/>
            <w:gridSpan w:val="3"/>
            <w:shd w:val="clear" w:color="auto" w:fill="auto"/>
            <w:vAlign w:val="top"/>
          </w:tcPr>
          <w:p w14:paraId="1BFF67BE">
            <w:pPr>
              <w:spacing w:before="66" w:line="219" w:lineRule="auto"/>
              <w:ind w:left="1731"/>
              <w:rPr>
                <w:rFonts w:ascii="宋体" w:hAnsi="宋体" w:eastAsia="宋体" w:cs="宋体"/>
                <w:sz w:val="18"/>
                <w:szCs w:val="18"/>
              </w:rPr>
            </w:pPr>
            <w:r>
              <w:rPr>
                <w:rFonts w:ascii="宋体" w:hAnsi="宋体" w:eastAsia="宋体" w:cs="宋体"/>
                <w:spacing w:val="-1"/>
                <w:sz w:val="18"/>
                <w:szCs w:val="18"/>
              </w:rPr>
              <w:t>集中实践必修小计</w:t>
            </w:r>
          </w:p>
        </w:tc>
        <w:tc>
          <w:tcPr>
            <w:tcW w:w="635" w:type="dxa"/>
            <w:shd w:val="clear" w:color="auto" w:fill="auto"/>
            <w:vAlign w:val="top"/>
          </w:tcPr>
          <w:p w14:paraId="4D46E978">
            <w:pPr>
              <w:spacing w:before="95" w:line="188" w:lineRule="auto"/>
              <w:ind w:left="23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tc>
        <w:tc>
          <w:tcPr>
            <w:tcW w:w="587" w:type="dxa"/>
            <w:shd w:val="clear" w:color="auto" w:fill="auto"/>
            <w:vAlign w:val="top"/>
          </w:tcPr>
          <w:p w14:paraId="313A5F6A">
            <w:pPr>
              <w:spacing w:before="95" w:line="188" w:lineRule="auto"/>
              <w:ind w:left="16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858</w:t>
            </w:r>
          </w:p>
        </w:tc>
        <w:tc>
          <w:tcPr>
            <w:tcW w:w="496" w:type="dxa"/>
            <w:shd w:val="clear" w:color="auto" w:fill="auto"/>
            <w:vAlign w:val="top"/>
          </w:tcPr>
          <w:p w14:paraId="3E2E751E">
            <w:pPr>
              <w:spacing w:before="95" w:line="188" w:lineRule="auto"/>
              <w:ind w:left="206"/>
              <w:rPr>
                <w:rFonts w:ascii="Times New Roman" w:hAnsi="Times New Roman" w:eastAsia="Times New Roman" w:cs="Times New Roman"/>
                <w:sz w:val="18"/>
                <w:szCs w:val="18"/>
              </w:rPr>
            </w:pPr>
            <w:r>
              <w:rPr>
                <w:rFonts w:ascii="Times New Roman" w:hAnsi="Times New Roman" w:eastAsia="Times New Roman" w:cs="Times New Roman"/>
                <w:sz w:val="18"/>
                <w:szCs w:val="18"/>
              </w:rPr>
              <w:t>0</w:t>
            </w:r>
          </w:p>
        </w:tc>
        <w:tc>
          <w:tcPr>
            <w:tcW w:w="593" w:type="dxa"/>
            <w:shd w:val="clear" w:color="auto" w:fill="auto"/>
            <w:vAlign w:val="top"/>
          </w:tcPr>
          <w:p w14:paraId="32A4ADA7">
            <w:pPr>
              <w:spacing w:before="95" w:line="188" w:lineRule="auto"/>
              <w:ind w:left="17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858</w:t>
            </w:r>
          </w:p>
        </w:tc>
        <w:tc>
          <w:tcPr>
            <w:tcW w:w="776" w:type="dxa"/>
            <w:shd w:val="clear" w:color="auto" w:fill="auto"/>
            <w:vAlign w:val="top"/>
          </w:tcPr>
          <w:p w14:paraId="26160C7A">
            <w:pPr>
              <w:rPr>
                <w:rFonts w:ascii="Arial"/>
                <w:sz w:val="21"/>
              </w:rPr>
            </w:pPr>
          </w:p>
        </w:tc>
        <w:tc>
          <w:tcPr>
            <w:tcW w:w="774" w:type="dxa"/>
            <w:shd w:val="clear" w:color="auto" w:fill="auto"/>
            <w:vAlign w:val="top"/>
          </w:tcPr>
          <w:p w14:paraId="69336994">
            <w:pPr>
              <w:rPr>
                <w:rFonts w:ascii="Arial"/>
                <w:sz w:val="21"/>
              </w:rPr>
            </w:pPr>
          </w:p>
        </w:tc>
        <w:tc>
          <w:tcPr>
            <w:tcW w:w="774" w:type="dxa"/>
            <w:shd w:val="clear" w:color="auto" w:fill="auto"/>
            <w:vAlign w:val="top"/>
          </w:tcPr>
          <w:p w14:paraId="0E799968">
            <w:pPr>
              <w:rPr>
                <w:rFonts w:ascii="Arial"/>
                <w:sz w:val="21"/>
              </w:rPr>
            </w:pPr>
          </w:p>
        </w:tc>
        <w:tc>
          <w:tcPr>
            <w:tcW w:w="773" w:type="dxa"/>
            <w:shd w:val="clear" w:color="auto" w:fill="auto"/>
            <w:vAlign w:val="top"/>
          </w:tcPr>
          <w:p w14:paraId="713B0D14">
            <w:pPr>
              <w:rPr>
                <w:rFonts w:ascii="Arial"/>
                <w:sz w:val="21"/>
              </w:rPr>
            </w:pPr>
          </w:p>
        </w:tc>
        <w:tc>
          <w:tcPr>
            <w:tcW w:w="774" w:type="dxa"/>
            <w:shd w:val="clear" w:color="auto" w:fill="auto"/>
            <w:vAlign w:val="top"/>
          </w:tcPr>
          <w:p w14:paraId="52447A56">
            <w:pPr>
              <w:rPr>
                <w:rFonts w:ascii="Arial"/>
                <w:sz w:val="21"/>
              </w:rPr>
            </w:pPr>
          </w:p>
        </w:tc>
        <w:tc>
          <w:tcPr>
            <w:tcW w:w="587" w:type="dxa"/>
            <w:shd w:val="clear" w:color="auto" w:fill="auto"/>
            <w:vAlign w:val="top"/>
          </w:tcPr>
          <w:p w14:paraId="4ABA6EEC">
            <w:pPr>
              <w:rPr>
                <w:rFonts w:ascii="Arial"/>
                <w:sz w:val="21"/>
              </w:rPr>
            </w:pPr>
          </w:p>
        </w:tc>
        <w:tc>
          <w:tcPr>
            <w:tcW w:w="587" w:type="dxa"/>
            <w:shd w:val="clear" w:color="auto" w:fill="auto"/>
            <w:vAlign w:val="top"/>
          </w:tcPr>
          <w:p w14:paraId="23CEDE3E">
            <w:pPr>
              <w:rPr>
                <w:rFonts w:ascii="Arial"/>
                <w:sz w:val="21"/>
              </w:rPr>
            </w:pPr>
          </w:p>
        </w:tc>
        <w:tc>
          <w:tcPr>
            <w:tcW w:w="1513" w:type="dxa"/>
            <w:shd w:val="clear" w:color="auto" w:fill="auto"/>
            <w:vAlign w:val="top"/>
          </w:tcPr>
          <w:p w14:paraId="3C8A3BCA">
            <w:pPr>
              <w:rPr>
                <w:rFonts w:ascii="Arial"/>
                <w:sz w:val="21"/>
              </w:rPr>
            </w:pPr>
          </w:p>
        </w:tc>
      </w:tr>
      <w:tr w14:paraId="199ED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407" w:type="dxa"/>
            <w:vMerge w:val="continue"/>
            <w:tcBorders>
              <w:top w:val="nil"/>
            </w:tcBorders>
            <w:vAlign w:val="top"/>
          </w:tcPr>
          <w:p w14:paraId="6DF4835C">
            <w:pPr>
              <w:rPr>
                <w:rFonts w:ascii="Arial"/>
                <w:sz w:val="21"/>
              </w:rPr>
            </w:pPr>
          </w:p>
        </w:tc>
        <w:tc>
          <w:tcPr>
            <w:tcW w:w="4896" w:type="dxa"/>
            <w:gridSpan w:val="3"/>
            <w:shd w:val="clear" w:color="auto" w:fill="auto"/>
            <w:vAlign w:val="top"/>
          </w:tcPr>
          <w:p w14:paraId="76B1ED2D">
            <w:pPr>
              <w:spacing w:before="135" w:line="220" w:lineRule="auto"/>
              <w:ind w:left="1911"/>
              <w:rPr>
                <w:rFonts w:ascii="宋体" w:hAnsi="宋体" w:eastAsia="宋体" w:cs="宋体"/>
                <w:sz w:val="18"/>
                <w:szCs w:val="18"/>
              </w:rPr>
            </w:pPr>
            <w:r>
              <w:rPr>
                <w:rFonts w:ascii="宋体" w:hAnsi="宋体" w:eastAsia="宋体" w:cs="宋体"/>
                <w:spacing w:val="-2"/>
                <w:sz w:val="18"/>
                <w:szCs w:val="18"/>
              </w:rPr>
              <w:t>专业课程合计</w:t>
            </w:r>
          </w:p>
        </w:tc>
        <w:tc>
          <w:tcPr>
            <w:tcW w:w="635" w:type="dxa"/>
            <w:shd w:val="clear" w:color="auto" w:fill="auto"/>
            <w:vAlign w:val="top"/>
          </w:tcPr>
          <w:p w14:paraId="4F07A2A3">
            <w:pPr>
              <w:spacing w:before="164" w:line="188" w:lineRule="auto"/>
              <w:ind w:left="1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101.5</w:t>
            </w:r>
          </w:p>
        </w:tc>
        <w:tc>
          <w:tcPr>
            <w:tcW w:w="587" w:type="dxa"/>
            <w:shd w:val="clear" w:color="auto" w:fill="auto"/>
            <w:vAlign w:val="top"/>
          </w:tcPr>
          <w:p w14:paraId="669CCE72">
            <w:pPr>
              <w:spacing w:before="164" w:line="188" w:lineRule="auto"/>
              <w:ind w:left="13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1954</w:t>
            </w:r>
          </w:p>
        </w:tc>
        <w:tc>
          <w:tcPr>
            <w:tcW w:w="496" w:type="dxa"/>
            <w:shd w:val="clear" w:color="auto" w:fill="auto"/>
            <w:vAlign w:val="top"/>
          </w:tcPr>
          <w:p w14:paraId="5ABEE205">
            <w:pPr>
              <w:spacing w:before="164"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408</w:t>
            </w:r>
          </w:p>
        </w:tc>
        <w:tc>
          <w:tcPr>
            <w:tcW w:w="593" w:type="dxa"/>
            <w:shd w:val="clear" w:color="auto" w:fill="auto"/>
            <w:vAlign w:val="top"/>
          </w:tcPr>
          <w:p w14:paraId="15106200">
            <w:pPr>
              <w:spacing w:before="164"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1546</w:t>
            </w:r>
          </w:p>
        </w:tc>
        <w:tc>
          <w:tcPr>
            <w:tcW w:w="776" w:type="dxa"/>
            <w:shd w:val="clear" w:color="auto" w:fill="auto"/>
            <w:vAlign w:val="top"/>
          </w:tcPr>
          <w:p w14:paraId="7490B395">
            <w:pPr>
              <w:rPr>
                <w:rFonts w:ascii="Arial"/>
                <w:sz w:val="21"/>
              </w:rPr>
            </w:pPr>
          </w:p>
        </w:tc>
        <w:tc>
          <w:tcPr>
            <w:tcW w:w="774" w:type="dxa"/>
            <w:shd w:val="clear" w:color="auto" w:fill="auto"/>
            <w:vAlign w:val="top"/>
          </w:tcPr>
          <w:p w14:paraId="189C3A11">
            <w:pPr>
              <w:rPr>
                <w:rFonts w:ascii="Arial"/>
                <w:sz w:val="21"/>
              </w:rPr>
            </w:pPr>
          </w:p>
        </w:tc>
        <w:tc>
          <w:tcPr>
            <w:tcW w:w="774" w:type="dxa"/>
            <w:shd w:val="clear" w:color="auto" w:fill="auto"/>
            <w:vAlign w:val="top"/>
          </w:tcPr>
          <w:p w14:paraId="4A8CAAF3">
            <w:pPr>
              <w:rPr>
                <w:rFonts w:ascii="Arial"/>
                <w:sz w:val="21"/>
              </w:rPr>
            </w:pPr>
          </w:p>
        </w:tc>
        <w:tc>
          <w:tcPr>
            <w:tcW w:w="773" w:type="dxa"/>
            <w:shd w:val="clear" w:color="auto" w:fill="auto"/>
            <w:vAlign w:val="top"/>
          </w:tcPr>
          <w:p w14:paraId="45436C37">
            <w:pPr>
              <w:rPr>
                <w:rFonts w:ascii="Arial"/>
                <w:sz w:val="21"/>
              </w:rPr>
            </w:pPr>
          </w:p>
        </w:tc>
        <w:tc>
          <w:tcPr>
            <w:tcW w:w="774" w:type="dxa"/>
            <w:shd w:val="clear" w:color="auto" w:fill="auto"/>
            <w:vAlign w:val="top"/>
          </w:tcPr>
          <w:p w14:paraId="3ED29C0B">
            <w:pPr>
              <w:rPr>
                <w:rFonts w:ascii="Arial"/>
                <w:sz w:val="21"/>
              </w:rPr>
            </w:pPr>
          </w:p>
        </w:tc>
        <w:tc>
          <w:tcPr>
            <w:tcW w:w="587" w:type="dxa"/>
            <w:shd w:val="clear" w:color="auto" w:fill="auto"/>
            <w:vAlign w:val="top"/>
          </w:tcPr>
          <w:p w14:paraId="3180CADE">
            <w:pPr>
              <w:rPr>
                <w:rFonts w:ascii="Arial"/>
                <w:sz w:val="21"/>
              </w:rPr>
            </w:pPr>
          </w:p>
        </w:tc>
        <w:tc>
          <w:tcPr>
            <w:tcW w:w="587" w:type="dxa"/>
            <w:shd w:val="clear" w:color="auto" w:fill="auto"/>
            <w:vAlign w:val="top"/>
          </w:tcPr>
          <w:p w14:paraId="63EB7874">
            <w:pPr>
              <w:rPr>
                <w:rFonts w:ascii="Arial"/>
                <w:sz w:val="21"/>
              </w:rPr>
            </w:pPr>
          </w:p>
        </w:tc>
        <w:tc>
          <w:tcPr>
            <w:tcW w:w="1513" w:type="dxa"/>
            <w:shd w:val="clear" w:color="auto" w:fill="auto"/>
            <w:vAlign w:val="top"/>
          </w:tcPr>
          <w:p w14:paraId="25B5741F">
            <w:pPr>
              <w:rPr>
                <w:rFonts w:ascii="Arial"/>
                <w:sz w:val="21"/>
              </w:rPr>
            </w:pPr>
          </w:p>
        </w:tc>
      </w:tr>
      <w:tr w14:paraId="07271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407" w:type="dxa"/>
            <w:shd w:val="clear" w:color="auto" w:fill="auto"/>
            <w:vAlign w:val="top"/>
          </w:tcPr>
          <w:p w14:paraId="65EC503F">
            <w:pPr>
              <w:spacing w:before="64" w:line="223" w:lineRule="auto"/>
              <w:ind w:left="117"/>
              <w:rPr>
                <w:rFonts w:ascii="宋体" w:hAnsi="宋体" w:eastAsia="宋体" w:cs="宋体"/>
                <w:sz w:val="18"/>
                <w:szCs w:val="18"/>
              </w:rPr>
            </w:pPr>
            <w:r>
              <w:rPr>
                <w:rFonts w:ascii="宋体" w:hAnsi="宋体" w:eastAsia="宋体" w:cs="宋体"/>
                <w:sz w:val="18"/>
                <w:szCs w:val="18"/>
              </w:rPr>
              <w:t>合</w:t>
            </w:r>
          </w:p>
        </w:tc>
        <w:tc>
          <w:tcPr>
            <w:tcW w:w="4896" w:type="dxa"/>
            <w:gridSpan w:val="3"/>
            <w:shd w:val="clear" w:color="auto" w:fill="auto"/>
            <w:vAlign w:val="top"/>
          </w:tcPr>
          <w:p w14:paraId="0F56D6F6">
            <w:pPr>
              <w:spacing w:before="65" w:line="219" w:lineRule="auto"/>
              <w:ind w:left="2001"/>
              <w:rPr>
                <w:rFonts w:ascii="宋体" w:hAnsi="宋体" w:eastAsia="宋体" w:cs="宋体"/>
                <w:sz w:val="18"/>
                <w:szCs w:val="18"/>
              </w:rPr>
            </w:pPr>
            <w:r>
              <w:rPr>
                <w:rFonts w:ascii="宋体" w:hAnsi="宋体" w:eastAsia="宋体" w:cs="宋体"/>
                <w:spacing w:val="-2"/>
                <w:sz w:val="18"/>
                <w:szCs w:val="18"/>
              </w:rPr>
              <w:t>课内周学时</w:t>
            </w:r>
          </w:p>
        </w:tc>
        <w:tc>
          <w:tcPr>
            <w:tcW w:w="635" w:type="dxa"/>
            <w:shd w:val="clear" w:color="auto" w:fill="auto"/>
            <w:vAlign w:val="top"/>
          </w:tcPr>
          <w:p w14:paraId="62125B2B">
            <w:pPr>
              <w:rPr>
                <w:rFonts w:ascii="Arial"/>
                <w:sz w:val="21"/>
              </w:rPr>
            </w:pPr>
          </w:p>
        </w:tc>
        <w:tc>
          <w:tcPr>
            <w:tcW w:w="587" w:type="dxa"/>
            <w:shd w:val="clear" w:color="auto" w:fill="auto"/>
            <w:vAlign w:val="top"/>
          </w:tcPr>
          <w:p w14:paraId="3E59AB6E">
            <w:pPr>
              <w:rPr>
                <w:rFonts w:ascii="Arial"/>
                <w:sz w:val="21"/>
              </w:rPr>
            </w:pPr>
          </w:p>
        </w:tc>
        <w:tc>
          <w:tcPr>
            <w:tcW w:w="496" w:type="dxa"/>
            <w:shd w:val="clear" w:color="auto" w:fill="auto"/>
            <w:vAlign w:val="top"/>
          </w:tcPr>
          <w:p w14:paraId="403DCC03">
            <w:pPr>
              <w:rPr>
                <w:rFonts w:ascii="Arial"/>
                <w:sz w:val="21"/>
              </w:rPr>
            </w:pPr>
          </w:p>
        </w:tc>
        <w:tc>
          <w:tcPr>
            <w:tcW w:w="593" w:type="dxa"/>
            <w:shd w:val="clear" w:color="auto" w:fill="auto"/>
            <w:vAlign w:val="top"/>
          </w:tcPr>
          <w:p w14:paraId="37A58DDF">
            <w:pPr>
              <w:rPr>
                <w:rFonts w:ascii="Arial"/>
                <w:sz w:val="21"/>
              </w:rPr>
            </w:pPr>
          </w:p>
        </w:tc>
        <w:tc>
          <w:tcPr>
            <w:tcW w:w="776" w:type="dxa"/>
            <w:shd w:val="clear" w:color="auto" w:fill="auto"/>
            <w:vAlign w:val="top"/>
          </w:tcPr>
          <w:p w14:paraId="36FEC0E2">
            <w:pPr>
              <w:spacing w:before="96"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tc>
        <w:tc>
          <w:tcPr>
            <w:tcW w:w="774" w:type="dxa"/>
            <w:shd w:val="clear" w:color="auto" w:fill="auto"/>
            <w:vAlign w:val="top"/>
          </w:tcPr>
          <w:p w14:paraId="787C8F74">
            <w:pPr>
              <w:spacing w:before="96"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774" w:type="dxa"/>
            <w:shd w:val="clear" w:color="auto" w:fill="auto"/>
            <w:vAlign w:val="top"/>
          </w:tcPr>
          <w:p w14:paraId="01881B9B">
            <w:pPr>
              <w:spacing w:before="96" w:line="188" w:lineRule="auto"/>
              <w:ind w:left="3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tc>
        <w:tc>
          <w:tcPr>
            <w:tcW w:w="773" w:type="dxa"/>
            <w:shd w:val="clear" w:color="auto" w:fill="auto"/>
            <w:vAlign w:val="top"/>
          </w:tcPr>
          <w:p w14:paraId="661B4CED">
            <w:pPr>
              <w:spacing w:before="96" w:line="188" w:lineRule="auto"/>
              <w:ind w:left="29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tc>
        <w:tc>
          <w:tcPr>
            <w:tcW w:w="774" w:type="dxa"/>
            <w:shd w:val="clear" w:color="auto" w:fill="auto"/>
            <w:vAlign w:val="top"/>
          </w:tcPr>
          <w:p w14:paraId="1BE39F66">
            <w:pPr>
              <w:spacing w:before="96" w:line="188" w:lineRule="auto"/>
              <w:ind w:left="31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tc>
        <w:tc>
          <w:tcPr>
            <w:tcW w:w="587" w:type="dxa"/>
            <w:shd w:val="clear" w:color="auto" w:fill="auto"/>
            <w:vAlign w:val="top"/>
          </w:tcPr>
          <w:p w14:paraId="1531DF6E">
            <w:pPr>
              <w:rPr>
                <w:rFonts w:ascii="Arial"/>
                <w:sz w:val="21"/>
              </w:rPr>
            </w:pPr>
          </w:p>
        </w:tc>
        <w:tc>
          <w:tcPr>
            <w:tcW w:w="587" w:type="dxa"/>
            <w:shd w:val="clear" w:color="auto" w:fill="auto"/>
            <w:vAlign w:val="top"/>
          </w:tcPr>
          <w:p w14:paraId="6493CF4B">
            <w:pPr>
              <w:rPr>
                <w:rFonts w:ascii="Arial"/>
                <w:sz w:val="21"/>
              </w:rPr>
            </w:pPr>
          </w:p>
        </w:tc>
        <w:tc>
          <w:tcPr>
            <w:tcW w:w="1513" w:type="dxa"/>
            <w:shd w:val="clear" w:color="auto" w:fill="auto"/>
            <w:vAlign w:val="top"/>
          </w:tcPr>
          <w:p w14:paraId="3BC895A6">
            <w:pPr>
              <w:rPr>
                <w:rFonts w:ascii="Arial"/>
                <w:sz w:val="21"/>
              </w:rPr>
            </w:pPr>
          </w:p>
        </w:tc>
      </w:tr>
    </w:tbl>
    <w:p w14:paraId="33FCBDF1">
      <w:pPr>
        <w:rPr>
          <w:rFonts w:ascii="Arial" w:hAnsi="Arial" w:eastAsia="Arial" w:cs="Arial"/>
          <w:sz w:val="21"/>
          <w:szCs w:val="21"/>
        </w:rPr>
        <w:sectPr>
          <w:footerReference r:id="rId29" w:type="default"/>
          <w:pgSz w:w="16839" w:h="11906"/>
          <w:pgMar w:top="1012" w:right="1333" w:bottom="1173" w:left="1327" w:header="0" w:footer="987" w:gutter="0"/>
          <w:cols w:space="720" w:num="1"/>
        </w:sectPr>
      </w:pPr>
    </w:p>
    <w:p w14:paraId="13975450">
      <w:pPr>
        <w:spacing w:before="20"/>
      </w:pPr>
    </w:p>
    <w:p w14:paraId="115A934C">
      <w:pPr>
        <w:spacing w:before="20"/>
      </w:pPr>
    </w:p>
    <w:tbl>
      <w:tblPr>
        <w:tblStyle w:val="6"/>
        <w:tblW w:w="14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
        <w:gridCol w:w="4896"/>
        <w:gridCol w:w="635"/>
        <w:gridCol w:w="587"/>
        <w:gridCol w:w="496"/>
        <w:gridCol w:w="593"/>
        <w:gridCol w:w="776"/>
        <w:gridCol w:w="774"/>
        <w:gridCol w:w="774"/>
        <w:gridCol w:w="773"/>
        <w:gridCol w:w="774"/>
        <w:gridCol w:w="587"/>
        <w:gridCol w:w="587"/>
        <w:gridCol w:w="1513"/>
      </w:tblGrid>
      <w:tr w14:paraId="3BC2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407" w:type="dxa"/>
            <w:shd w:val="clear" w:color="auto" w:fill="auto"/>
            <w:vAlign w:val="top"/>
          </w:tcPr>
          <w:p w14:paraId="0D85644D">
            <w:pPr>
              <w:shd w:val="clear"/>
              <w:spacing w:before="31" w:line="221" w:lineRule="auto"/>
              <w:ind w:left="117"/>
              <w:rPr>
                <w:rFonts w:ascii="宋体" w:hAnsi="宋体" w:eastAsia="宋体" w:cs="宋体"/>
                <w:sz w:val="18"/>
                <w:szCs w:val="18"/>
              </w:rPr>
            </w:pPr>
            <w:r>
              <w:rPr>
                <w:rFonts w:ascii="宋体" w:hAnsi="宋体" w:eastAsia="宋体" w:cs="宋体"/>
                <w:sz w:val="18"/>
                <w:szCs w:val="18"/>
              </w:rPr>
              <w:t>计</w:t>
            </w:r>
          </w:p>
        </w:tc>
        <w:tc>
          <w:tcPr>
            <w:tcW w:w="4896" w:type="dxa"/>
            <w:shd w:val="clear" w:color="auto" w:fill="auto"/>
            <w:vAlign w:val="top"/>
          </w:tcPr>
          <w:p w14:paraId="72827C84">
            <w:pPr>
              <w:shd w:val="clear"/>
              <w:spacing w:before="166" w:line="219" w:lineRule="auto"/>
              <w:ind w:left="1800"/>
              <w:rPr>
                <w:rFonts w:ascii="宋体" w:hAnsi="宋体" w:eastAsia="宋体" w:cs="宋体"/>
                <w:sz w:val="18"/>
                <w:szCs w:val="18"/>
              </w:rPr>
            </w:pPr>
            <w:r>
              <w:rPr>
                <w:rFonts w:ascii="宋体" w:hAnsi="宋体" w:eastAsia="宋体" w:cs="宋体"/>
                <w:spacing w:val="-2"/>
                <w:sz w:val="18"/>
                <w:szCs w:val="18"/>
              </w:rPr>
              <w:t>总学分</w:t>
            </w:r>
            <w:r>
              <w:rPr>
                <w:rFonts w:ascii="Times New Roman" w:hAnsi="Times New Roman" w:eastAsia="Times New Roman" w:cs="Times New Roman"/>
                <w:spacing w:val="-2"/>
                <w:sz w:val="18"/>
                <w:szCs w:val="18"/>
              </w:rPr>
              <w:t>/</w:t>
            </w:r>
            <w:r>
              <w:rPr>
                <w:rFonts w:ascii="宋体" w:hAnsi="宋体" w:eastAsia="宋体" w:cs="宋体"/>
                <w:spacing w:val="-2"/>
                <w:sz w:val="18"/>
                <w:szCs w:val="18"/>
              </w:rPr>
              <w:t>总学时数</w:t>
            </w:r>
          </w:p>
        </w:tc>
        <w:tc>
          <w:tcPr>
            <w:tcW w:w="635" w:type="dxa"/>
            <w:shd w:val="clear" w:color="auto" w:fill="auto"/>
            <w:vAlign w:val="top"/>
          </w:tcPr>
          <w:p w14:paraId="79E751FD">
            <w:pPr>
              <w:shd w:val="clear"/>
              <w:spacing w:before="194" w:line="188" w:lineRule="auto"/>
              <w:ind w:left="20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149</w:t>
            </w:r>
          </w:p>
        </w:tc>
        <w:tc>
          <w:tcPr>
            <w:tcW w:w="587" w:type="dxa"/>
            <w:shd w:val="clear" w:color="auto" w:fill="auto"/>
            <w:vAlign w:val="top"/>
          </w:tcPr>
          <w:p w14:paraId="7CA89F7A">
            <w:pPr>
              <w:shd w:val="clear"/>
              <w:spacing w:before="194" w:line="188" w:lineRule="auto"/>
              <w:ind w:left="11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2734</w:t>
            </w:r>
          </w:p>
        </w:tc>
        <w:tc>
          <w:tcPr>
            <w:tcW w:w="496" w:type="dxa"/>
            <w:shd w:val="clear" w:color="auto" w:fill="auto"/>
            <w:vAlign w:val="top"/>
          </w:tcPr>
          <w:p w14:paraId="3A205718">
            <w:pPr>
              <w:shd w:val="clear"/>
              <w:spacing w:before="194" w:line="188" w:lineRule="auto"/>
              <w:ind w:left="11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958</w:t>
            </w:r>
          </w:p>
        </w:tc>
        <w:tc>
          <w:tcPr>
            <w:tcW w:w="593" w:type="dxa"/>
            <w:shd w:val="clear" w:color="auto" w:fill="auto"/>
            <w:vAlign w:val="top"/>
          </w:tcPr>
          <w:p w14:paraId="3562028D">
            <w:pPr>
              <w:shd w:val="clear"/>
              <w:spacing w:before="194" w:line="188" w:lineRule="auto"/>
              <w:ind w:left="1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1776</w:t>
            </w:r>
          </w:p>
        </w:tc>
        <w:tc>
          <w:tcPr>
            <w:tcW w:w="776" w:type="dxa"/>
            <w:shd w:val="clear" w:color="auto" w:fill="auto"/>
            <w:vAlign w:val="top"/>
          </w:tcPr>
          <w:p w14:paraId="110A057D">
            <w:pPr>
              <w:shd w:val="clear"/>
              <w:rPr>
                <w:rFonts w:ascii="Arial"/>
                <w:sz w:val="21"/>
              </w:rPr>
            </w:pPr>
          </w:p>
        </w:tc>
        <w:tc>
          <w:tcPr>
            <w:tcW w:w="774" w:type="dxa"/>
            <w:shd w:val="clear" w:color="auto" w:fill="auto"/>
            <w:vAlign w:val="top"/>
          </w:tcPr>
          <w:p w14:paraId="7044DC75">
            <w:pPr>
              <w:shd w:val="clear"/>
              <w:rPr>
                <w:rFonts w:ascii="Arial"/>
                <w:sz w:val="21"/>
              </w:rPr>
            </w:pPr>
          </w:p>
        </w:tc>
        <w:tc>
          <w:tcPr>
            <w:tcW w:w="774" w:type="dxa"/>
            <w:shd w:val="clear" w:color="auto" w:fill="auto"/>
            <w:vAlign w:val="top"/>
          </w:tcPr>
          <w:p w14:paraId="3CE9DCED">
            <w:pPr>
              <w:shd w:val="clear"/>
              <w:rPr>
                <w:rFonts w:ascii="Arial"/>
                <w:sz w:val="21"/>
              </w:rPr>
            </w:pPr>
          </w:p>
        </w:tc>
        <w:tc>
          <w:tcPr>
            <w:tcW w:w="773" w:type="dxa"/>
            <w:shd w:val="clear" w:color="auto" w:fill="auto"/>
            <w:vAlign w:val="top"/>
          </w:tcPr>
          <w:p w14:paraId="6CD0E075">
            <w:pPr>
              <w:shd w:val="clear"/>
              <w:rPr>
                <w:rFonts w:ascii="Arial"/>
                <w:sz w:val="21"/>
              </w:rPr>
            </w:pPr>
          </w:p>
        </w:tc>
        <w:tc>
          <w:tcPr>
            <w:tcW w:w="774" w:type="dxa"/>
            <w:shd w:val="clear" w:color="auto" w:fill="auto"/>
            <w:vAlign w:val="top"/>
          </w:tcPr>
          <w:p w14:paraId="5B2B4B60">
            <w:pPr>
              <w:shd w:val="clear"/>
              <w:rPr>
                <w:rFonts w:ascii="Arial"/>
                <w:sz w:val="21"/>
              </w:rPr>
            </w:pPr>
          </w:p>
        </w:tc>
        <w:tc>
          <w:tcPr>
            <w:tcW w:w="587" w:type="dxa"/>
            <w:shd w:val="clear" w:color="auto" w:fill="auto"/>
            <w:vAlign w:val="top"/>
          </w:tcPr>
          <w:p w14:paraId="1F49AE07">
            <w:pPr>
              <w:shd w:val="clear"/>
              <w:rPr>
                <w:rFonts w:ascii="Arial"/>
                <w:sz w:val="21"/>
              </w:rPr>
            </w:pPr>
          </w:p>
        </w:tc>
        <w:tc>
          <w:tcPr>
            <w:tcW w:w="587" w:type="dxa"/>
            <w:shd w:val="clear" w:color="auto" w:fill="auto"/>
            <w:vAlign w:val="top"/>
          </w:tcPr>
          <w:p w14:paraId="72CEFBE4">
            <w:pPr>
              <w:shd w:val="clear"/>
              <w:rPr>
                <w:rFonts w:ascii="Arial"/>
                <w:sz w:val="21"/>
              </w:rPr>
            </w:pPr>
          </w:p>
        </w:tc>
        <w:tc>
          <w:tcPr>
            <w:tcW w:w="1513" w:type="dxa"/>
            <w:shd w:val="clear" w:color="auto" w:fill="auto"/>
            <w:vAlign w:val="top"/>
          </w:tcPr>
          <w:p w14:paraId="543E761D">
            <w:pPr>
              <w:shd w:val="clear"/>
              <w:rPr>
                <w:rFonts w:ascii="Arial"/>
                <w:sz w:val="21"/>
              </w:rPr>
            </w:pPr>
          </w:p>
        </w:tc>
      </w:tr>
    </w:tbl>
    <w:p w14:paraId="01BEC766">
      <w:pPr>
        <w:shd w:val="clear"/>
        <w:rPr>
          <w:rFonts w:ascii="Arial"/>
          <w:sz w:val="21"/>
        </w:rPr>
      </w:pPr>
    </w:p>
    <w:p w14:paraId="2CAD647A">
      <w:pPr>
        <w:rPr>
          <w:rFonts w:ascii="Arial" w:hAnsi="Arial" w:eastAsia="Arial" w:cs="Arial"/>
          <w:sz w:val="21"/>
          <w:szCs w:val="21"/>
        </w:rPr>
        <w:sectPr>
          <w:footerReference r:id="rId30" w:type="default"/>
          <w:pgSz w:w="16839" w:h="11906"/>
          <w:pgMar w:top="1012" w:right="1333" w:bottom="1173" w:left="1327" w:header="0" w:footer="987" w:gutter="0"/>
          <w:cols w:space="720" w:num="1"/>
        </w:sectPr>
      </w:pPr>
    </w:p>
    <w:p w14:paraId="2196F000">
      <w:pPr>
        <w:pStyle w:val="3"/>
        <w:spacing w:before="156" w:line="220" w:lineRule="auto"/>
        <w:ind w:left="819"/>
      </w:pPr>
      <w:r>
        <w:rPr>
          <w:b/>
          <w:bCs/>
          <w:spacing w:val="-5"/>
        </w:rPr>
        <w:t>（二）课程学时比例</w:t>
      </w:r>
    </w:p>
    <w:p w14:paraId="2BD7E303">
      <w:pPr>
        <w:spacing w:line="65" w:lineRule="auto"/>
        <w:rPr>
          <w:rFonts w:ascii="Arial"/>
          <w:sz w:val="2"/>
        </w:rPr>
      </w:pPr>
    </w:p>
    <w:tbl>
      <w:tblPr>
        <w:tblStyle w:val="6"/>
        <w:tblW w:w="7529" w:type="dxa"/>
        <w:tblInd w:w="7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1907"/>
        <w:gridCol w:w="998"/>
        <w:gridCol w:w="817"/>
        <w:gridCol w:w="818"/>
        <w:gridCol w:w="880"/>
        <w:gridCol w:w="1134"/>
      </w:tblGrid>
      <w:tr w14:paraId="2EEDF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75" w:type="dxa"/>
            <w:vMerge w:val="restart"/>
            <w:tcBorders>
              <w:bottom w:val="nil"/>
            </w:tcBorders>
            <w:vAlign w:val="top"/>
          </w:tcPr>
          <w:p w14:paraId="2294D20B">
            <w:pPr>
              <w:spacing w:before="41" w:line="236" w:lineRule="auto"/>
              <w:ind w:left="281" w:right="275"/>
              <w:rPr>
                <w:rFonts w:ascii="宋体" w:hAnsi="宋体" w:eastAsia="宋体" w:cs="宋体"/>
                <w:sz w:val="20"/>
                <w:szCs w:val="20"/>
              </w:rPr>
            </w:pPr>
            <w:r>
              <w:rPr>
                <w:rFonts w:ascii="宋体" w:hAnsi="宋体" w:eastAsia="宋体" w:cs="宋体"/>
                <w:b/>
                <w:bCs/>
                <w:spacing w:val="4"/>
                <w:sz w:val="20"/>
                <w:szCs w:val="20"/>
              </w:rPr>
              <w:t>课程</w:t>
            </w:r>
            <w:r>
              <w:rPr>
                <w:rFonts w:ascii="宋体" w:hAnsi="宋体" w:eastAsia="宋体" w:cs="宋体"/>
                <w:sz w:val="20"/>
                <w:szCs w:val="20"/>
              </w:rPr>
              <w:t xml:space="preserve"> </w:t>
            </w:r>
            <w:r>
              <w:rPr>
                <w:rFonts w:ascii="宋体" w:hAnsi="宋体" w:eastAsia="宋体" w:cs="宋体"/>
                <w:b/>
                <w:bCs/>
                <w:spacing w:val="3"/>
                <w:sz w:val="20"/>
                <w:szCs w:val="20"/>
              </w:rPr>
              <w:t>类别</w:t>
            </w:r>
          </w:p>
        </w:tc>
        <w:tc>
          <w:tcPr>
            <w:tcW w:w="1907" w:type="dxa"/>
            <w:vMerge w:val="restart"/>
            <w:tcBorders>
              <w:bottom w:val="nil"/>
            </w:tcBorders>
            <w:vAlign w:val="top"/>
          </w:tcPr>
          <w:p w14:paraId="6AA4B639">
            <w:pPr>
              <w:spacing w:before="176" w:line="228" w:lineRule="auto"/>
              <w:ind w:left="535"/>
              <w:rPr>
                <w:rFonts w:ascii="宋体" w:hAnsi="宋体" w:eastAsia="宋体" w:cs="宋体"/>
                <w:sz w:val="20"/>
                <w:szCs w:val="20"/>
              </w:rPr>
            </w:pPr>
            <w:r>
              <w:rPr>
                <w:rFonts w:ascii="宋体" w:hAnsi="宋体" w:eastAsia="宋体" w:cs="宋体"/>
                <w:b/>
                <w:bCs/>
                <w:spacing w:val="6"/>
                <w:sz w:val="20"/>
                <w:szCs w:val="20"/>
              </w:rPr>
              <w:t>课程性质</w:t>
            </w:r>
          </w:p>
        </w:tc>
        <w:tc>
          <w:tcPr>
            <w:tcW w:w="998" w:type="dxa"/>
            <w:vMerge w:val="restart"/>
            <w:tcBorders>
              <w:bottom w:val="nil"/>
            </w:tcBorders>
            <w:vAlign w:val="top"/>
          </w:tcPr>
          <w:p w14:paraId="319D633E">
            <w:pPr>
              <w:spacing w:before="175" w:line="228" w:lineRule="auto"/>
              <w:ind w:left="191"/>
              <w:rPr>
                <w:rFonts w:ascii="宋体" w:hAnsi="宋体" w:eastAsia="宋体" w:cs="宋体"/>
                <w:sz w:val="20"/>
                <w:szCs w:val="20"/>
              </w:rPr>
            </w:pPr>
            <w:r>
              <w:rPr>
                <w:rFonts w:ascii="宋体" w:hAnsi="宋体" w:eastAsia="宋体" w:cs="宋体"/>
                <w:b/>
                <w:bCs/>
                <w:spacing w:val="4"/>
                <w:sz w:val="20"/>
                <w:szCs w:val="20"/>
              </w:rPr>
              <w:t>学分数</w:t>
            </w:r>
          </w:p>
        </w:tc>
        <w:tc>
          <w:tcPr>
            <w:tcW w:w="2515" w:type="dxa"/>
            <w:gridSpan w:val="3"/>
            <w:vAlign w:val="top"/>
          </w:tcPr>
          <w:p w14:paraId="1A798B91">
            <w:pPr>
              <w:spacing w:before="36" w:line="216" w:lineRule="auto"/>
              <w:ind w:left="952"/>
              <w:rPr>
                <w:rFonts w:ascii="宋体" w:hAnsi="宋体" w:eastAsia="宋体" w:cs="宋体"/>
                <w:sz w:val="20"/>
                <w:szCs w:val="20"/>
              </w:rPr>
            </w:pPr>
            <w:r>
              <w:rPr>
                <w:rFonts w:ascii="宋体" w:hAnsi="宋体" w:eastAsia="宋体" w:cs="宋体"/>
                <w:b/>
                <w:bCs/>
                <w:spacing w:val="4"/>
                <w:sz w:val="20"/>
                <w:szCs w:val="20"/>
              </w:rPr>
              <w:t>学时数</w:t>
            </w:r>
          </w:p>
        </w:tc>
        <w:tc>
          <w:tcPr>
            <w:tcW w:w="1134" w:type="dxa"/>
            <w:vMerge w:val="restart"/>
            <w:tcBorders>
              <w:bottom w:val="nil"/>
            </w:tcBorders>
            <w:vAlign w:val="top"/>
          </w:tcPr>
          <w:p w14:paraId="6108C87E">
            <w:pPr>
              <w:spacing w:before="41" w:line="236" w:lineRule="auto"/>
              <w:ind w:left="173" w:right="142" w:hanging="18"/>
              <w:rPr>
                <w:rFonts w:ascii="宋体" w:hAnsi="宋体" w:eastAsia="宋体" w:cs="宋体"/>
                <w:sz w:val="20"/>
                <w:szCs w:val="20"/>
              </w:rPr>
            </w:pPr>
            <w:r>
              <w:rPr>
                <w:rFonts w:ascii="宋体" w:hAnsi="宋体" w:eastAsia="宋体" w:cs="宋体"/>
                <w:b/>
                <w:bCs/>
                <w:spacing w:val="5"/>
                <w:sz w:val="20"/>
                <w:szCs w:val="20"/>
              </w:rPr>
              <w:t>学时百分</w:t>
            </w:r>
            <w:r>
              <w:rPr>
                <w:rFonts w:ascii="宋体" w:hAnsi="宋体" w:eastAsia="宋体" w:cs="宋体"/>
                <w:sz w:val="20"/>
                <w:szCs w:val="20"/>
              </w:rPr>
              <w:t xml:space="preserve"> </w:t>
            </w:r>
            <w:r>
              <w:rPr>
                <w:rFonts w:ascii="宋体" w:hAnsi="宋体" w:eastAsia="宋体" w:cs="宋体"/>
                <w:b/>
                <w:bCs/>
                <w:spacing w:val="-3"/>
                <w:sz w:val="20"/>
                <w:szCs w:val="20"/>
              </w:rPr>
              <w:t>比（</w:t>
            </w:r>
            <w:r>
              <w:rPr>
                <w:rFonts w:ascii="Times New Roman" w:hAnsi="Times New Roman" w:eastAsia="Times New Roman" w:cs="Times New Roman"/>
                <w:b/>
                <w:bCs/>
                <w:spacing w:val="-3"/>
                <w:sz w:val="20"/>
                <w:szCs w:val="20"/>
              </w:rPr>
              <w:t>%</w:t>
            </w:r>
            <w:r>
              <w:rPr>
                <w:rFonts w:ascii="宋体" w:hAnsi="宋体" w:eastAsia="宋体" w:cs="宋体"/>
                <w:b/>
                <w:bCs/>
                <w:spacing w:val="-3"/>
                <w:sz w:val="20"/>
                <w:szCs w:val="20"/>
              </w:rPr>
              <w:t>）</w:t>
            </w:r>
          </w:p>
        </w:tc>
      </w:tr>
      <w:tr w14:paraId="5364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continue"/>
            <w:tcBorders>
              <w:top w:val="nil"/>
            </w:tcBorders>
            <w:vAlign w:val="top"/>
          </w:tcPr>
          <w:p w14:paraId="66C866A5">
            <w:pPr>
              <w:rPr>
                <w:rFonts w:ascii="Arial"/>
                <w:sz w:val="21"/>
              </w:rPr>
            </w:pPr>
          </w:p>
        </w:tc>
        <w:tc>
          <w:tcPr>
            <w:tcW w:w="1907" w:type="dxa"/>
            <w:vMerge w:val="continue"/>
            <w:tcBorders>
              <w:top w:val="nil"/>
            </w:tcBorders>
            <w:vAlign w:val="top"/>
          </w:tcPr>
          <w:p w14:paraId="462418A7">
            <w:pPr>
              <w:rPr>
                <w:rFonts w:ascii="Arial"/>
                <w:sz w:val="21"/>
              </w:rPr>
            </w:pPr>
          </w:p>
        </w:tc>
        <w:tc>
          <w:tcPr>
            <w:tcW w:w="998" w:type="dxa"/>
            <w:vMerge w:val="continue"/>
            <w:tcBorders>
              <w:top w:val="nil"/>
            </w:tcBorders>
            <w:vAlign w:val="top"/>
          </w:tcPr>
          <w:p w14:paraId="5E24BA49">
            <w:pPr>
              <w:rPr>
                <w:rFonts w:ascii="Arial"/>
                <w:sz w:val="21"/>
              </w:rPr>
            </w:pPr>
          </w:p>
        </w:tc>
        <w:tc>
          <w:tcPr>
            <w:tcW w:w="817" w:type="dxa"/>
            <w:vAlign w:val="top"/>
          </w:tcPr>
          <w:p w14:paraId="162185E7">
            <w:pPr>
              <w:spacing w:before="30" w:line="218" w:lineRule="auto"/>
              <w:ind w:left="204"/>
              <w:rPr>
                <w:rFonts w:ascii="宋体" w:hAnsi="宋体" w:eastAsia="宋体" w:cs="宋体"/>
                <w:sz w:val="20"/>
                <w:szCs w:val="20"/>
              </w:rPr>
            </w:pPr>
            <w:r>
              <w:rPr>
                <w:rFonts w:ascii="宋体" w:hAnsi="宋体" w:eastAsia="宋体" w:cs="宋体"/>
                <w:b/>
                <w:bCs/>
                <w:spacing w:val="3"/>
                <w:sz w:val="20"/>
                <w:szCs w:val="20"/>
              </w:rPr>
              <w:t>讲授</w:t>
            </w:r>
          </w:p>
        </w:tc>
        <w:tc>
          <w:tcPr>
            <w:tcW w:w="818" w:type="dxa"/>
            <w:vAlign w:val="top"/>
          </w:tcPr>
          <w:p w14:paraId="2D6FD736">
            <w:pPr>
              <w:spacing w:before="30" w:line="218" w:lineRule="auto"/>
              <w:ind w:left="210"/>
              <w:rPr>
                <w:rFonts w:ascii="宋体" w:hAnsi="宋体" w:eastAsia="宋体" w:cs="宋体"/>
                <w:sz w:val="20"/>
                <w:szCs w:val="20"/>
              </w:rPr>
            </w:pPr>
            <w:r>
              <w:rPr>
                <w:rFonts w:ascii="宋体" w:hAnsi="宋体" w:eastAsia="宋体" w:cs="宋体"/>
                <w:b/>
                <w:bCs/>
                <w:spacing w:val="1"/>
                <w:sz w:val="20"/>
                <w:szCs w:val="20"/>
              </w:rPr>
              <w:t>实践</w:t>
            </w:r>
          </w:p>
        </w:tc>
        <w:tc>
          <w:tcPr>
            <w:tcW w:w="880" w:type="dxa"/>
            <w:vAlign w:val="top"/>
          </w:tcPr>
          <w:p w14:paraId="7BD6EE70">
            <w:pPr>
              <w:spacing w:before="30" w:line="218" w:lineRule="auto"/>
              <w:ind w:left="137"/>
              <w:rPr>
                <w:rFonts w:ascii="宋体" w:hAnsi="宋体" w:eastAsia="宋体" w:cs="宋体"/>
                <w:sz w:val="20"/>
                <w:szCs w:val="20"/>
              </w:rPr>
            </w:pPr>
            <w:r>
              <w:rPr>
                <w:rFonts w:ascii="宋体" w:hAnsi="宋体" w:eastAsia="宋体" w:cs="宋体"/>
                <w:b/>
                <w:bCs/>
                <w:spacing w:val="3"/>
                <w:sz w:val="20"/>
                <w:szCs w:val="20"/>
              </w:rPr>
              <w:t>总学时</w:t>
            </w:r>
          </w:p>
        </w:tc>
        <w:tc>
          <w:tcPr>
            <w:tcW w:w="1134" w:type="dxa"/>
            <w:vMerge w:val="continue"/>
            <w:tcBorders>
              <w:top w:val="nil"/>
            </w:tcBorders>
            <w:vAlign w:val="top"/>
          </w:tcPr>
          <w:p w14:paraId="587D1006">
            <w:pPr>
              <w:rPr>
                <w:rFonts w:ascii="Arial"/>
                <w:sz w:val="21"/>
              </w:rPr>
            </w:pPr>
          </w:p>
        </w:tc>
      </w:tr>
      <w:tr w14:paraId="25944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975" w:type="dxa"/>
            <w:vMerge w:val="restart"/>
            <w:tcBorders>
              <w:bottom w:val="nil"/>
            </w:tcBorders>
            <w:vAlign w:val="top"/>
          </w:tcPr>
          <w:p w14:paraId="6F4957C5">
            <w:pPr>
              <w:spacing w:line="347" w:lineRule="auto"/>
              <w:rPr>
                <w:rFonts w:ascii="Arial"/>
                <w:sz w:val="21"/>
              </w:rPr>
            </w:pPr>
          </w:p>
          <w:p w14:paraId="75EE0C07">
            <w:pPr>
              <w:spacing w:before="65" w:line="239" w:lineRule="auto"/>
              <w:ind w:left="176" w:right="172" w:firstLine="7"/>
              <w:rPr>
                <w:rFonts w:ascii="宋体" w:hAnsi="宋体" w:eastAsia="宋体" w:cs="宋体"/>
                <w:sz w:val="20"/>
                <w:szCs w:val="20"/>
              </w:rPr>
            </w:pPr>
            <w:r>
              <w:rPr>
                <w:rFonts w:ascii="宋体" w:hAnsi="宋体" w:eastAsia="宋体" w:cs="宋体"/>
                <w:spacing w:val="4"/>
                <w:sz w:val="20"/>
                <w:szCs w:val="20"/>
              </w:rPr>
              <w:t>公共基</w:t>
            </w:r>
            <w:r>
              <w:rPr>
                <w:rFonts w:ascii="宋体" w:hAnsi="宋体" w:eastAsia="宋体" w:cs="宋体"/>
                <w:spacing w:val="1"/>
                <w:sz w:val="20"/>
                <w:szCs w:val="20"/>
              </w:rPr>
              <w:t xml:space="preserve"> </w:t>
            </w:r>
            <w:r>
              <w:rPr>
                <w:rFonts w:ascii="宋体" w:hAnsi="宋体" w:eastAsia="宋体" w:cs="宋体"/>
                <w:spacing w:val="7"/>
                <w:sz w:val="20"/>
                <w:szCs w:val="20"/>
              </w:rPr>
              <w:t>础课程</w:t>
            </w:r>
          </w:p>
        </w:tc>
        <w:tc>
          <w:tcPr>
            <w:tcW w:w="1907" w:type="dxa"/>
            <w:vAlign w:val="top"/>
          </w:tcPr>
          <w:p w14:paraId="5858D53E">
            <w:pPr>
              <w:spacing w:before="77" w:line="228" w:lineRule="auto"/>
              <w:ind w:left="334"/>
              <w:rPr>
                <w:rFonts w:ascii="宋体" w:hAnsi="宋体" w:eastAsia="宋体" w:cs="宋体"/>
                <w:sz w:val="20"/>
                <w:szCs w:val="20"/>
              </w:rPr>
            </w:pPr>
            <w:r>
              <w:rPr>
                <w:rFonts w:ascii="宋体" w:hAnsi="宋体" w:eastAsia="宋体" w:cs="宋体"/>
                <w:spacing w:val="7"/>
                <w:sz w:val="20"/>
                <w:szCs w:val="20"/>
              </w:rPr>
              <w:t>公共基础必修</w:t>
            </w:r>
          </w:p>
        </w:tc>
        <w:tc>
          <w:tcPr>
            <w:tcW w:w="998" w:type="dxa"/>
            <w:vAlign w:val="top"/>
          </w:tcPr>
          <w:p w14:paraId="75DE5BEC">
            <w:pPr>
              <w:spacing w:before="113" w:line="195" w:lineRule="auto"/>
              <w:ind w:left="398"/>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37</w:t>
            </w:r>
          </w:p>
        </w:tc>
        <w:tc>
          <w:tcPr>
            <w:tcW w:w="817" w:type="dxa"/>
            <w:vAlign w:val="top"/>
          </w:tcPr>
          <w:p w14:paraId="7B31257A">
            <w:pPr>
              <w:spacing w:before="113" w:line="195" w:lineRule="auto"/>
              <w:ind w:left="252"/>
              <w:rPr>
                <w:rFonts w:hint="eastAsia" w:ascii="Times New Roman" w:hAnsi="Times New Roman" w:eastAsia="宋体" w:cs="Times New Roman"/>
                <w:sz w:val="20"/>
                <w:szCs w:val="20"/>
                <w:lang w:eastAsia="zh-CN"/>
              </w:rPr>
            </w:pPr>
            <w:r>
              <w:rPr>
                <w:rFonts w:ascii="Times New Roman" w:hAnsi="Times New Roman" w:eastAsia="Times New Roman" w:cs="Times New Roman"/>
                <w:spacing w:val="3"/>
                <w:sz w:val="20"/>
                <w:szCs w:val="20"/>
              </w:rPr>
              <w:t>45</w:t>
            </w:r>
            <w:r>
              <w:rPr>
                <w:rFonts w:hint="eastAsia" w:ascii="Times New Roman" w:hAnsi="Times New Roman" w:eastAsia="宋体" w:cs="Times New Roman"/>
                <w:spacing w:val="3"/>
                <w:sz w:val="20"/>
                <w:szCs w:val="20"/>
                <w:lang w:val="en-US" w:eastAsia="zh-CN"/>
              </w:rPr>
              <w:t>4</w:t>
            </w:r>
          </w:p>
        </w:tc>
        <w:tc>
          <w:tcPr>
            <w:tcW w:w="818" w:type="dxa"/>
            <w:vAlign w:val="top"/>
          </w:tcPr>
          <w:p w14:paraId="05097F48">
            <w:pPr>
              <w:spacing w:before="113" w:line="195" w:lineRule="auto"/>
              <w:ind w:left="274"/>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1</w:t>
            </w:r>
            <w:r>
              <w:rPr>
                <w:rFonts w:hint="eastAsia" w:ascii="Times New Roman" w:hAnsi="Times New Roman" w:eastAsia="宋体" w:cs="Times New Roman"/>
                <w:spacing w:val="-4"/>
                <w:sz w:val="20"/>
                <w:szCs w:val="20"/>
                <w:lang w:val="en-US" w:eastAsia="zh-CN"/>
              </w:rPr>
              <w:t>58</w:t>
            </w:r>
          </w:p>
        </w:tc>
        <w:tc>
          <w:tcPr>
            <w:tcW w:w="880" w:type="dxa"/>
            <w:vAlign w:val="top"/>
          </w:tcPr>
          <w:p w14:paraId="0B40B692">
            <w:pPr>
              <w:spacing w:before="113" w:line="195" w:lineRule="auto"/>
              <w:ind w:left="292"/>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612</w:t>
            </w:r>
          </w:p>
        </w:tc>
        <w:tc>
          <w:tcPr>
            <w:tcW w:w="1134" w:type="dxa"/>
            <w:vAlign w:val="top"/>
          </w:tcPr>
          <w:p w14:paraId="07177BB8">
            <w:pPr>
              <w:spacing w:before="113" w:line="195" w:lineRule="auto"/>
              <w:ind w:left="385"/>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3"/>
                <w:sz w:val="20"/>
                <w:szCs w:val="20"/>
              </w:rPr>
              <w:t>2</w:t>
            </w:r>
            <w:r>
              <w:rPr>
                <w:rFonts w:hint="eastAsia" w:ascii="Times New Roman" w:hAnsi="Times New Roman" w:eastAsia="宋体" w:cs="Times New Roman"/>
                <w:spacing w:val="3"/>
                <w:sz w:val="20"/>
                <w:szCs w:val="20"/>
                <w:lang w:val="en-US" w:eastAsia="zh-CN"/>
              </w:rPr>
              <w:t>2.4</w:t>
            </w:r>
          </w:p>
        </w:tc>
      </w:tr>
      <w:tr w14:paraId="69B29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continue"/>
            <w:tcBorders>
              <w:top w:val="nil"/>
              <w:bottom w:val="nil"/>
            </w:tcBorders>
            <w:vAlign w:val="top"/>
          </w:tcPr>
          <w:p w14:paraId="26464892">
            <w:pPr>
              <w:rPr>
                <w:rFonts w:ascii="Arial"/>
                <w:sz w:val="21"/>
              </w:rPr>
            </w:pPr>
          </w:p>
        </w:tc>
        <w:tc>
          <w:tcPr>
            <w:tcW w:w="1907" w:type="dxa"/>
            <w:vAlign w:val="top"/>
          </w:tcPr>
          <w:p w14:paraId="1725E74F">
            <w:pPr>
              <w:spacing w:before="32" w:line="216" w:lineRule="auto"/>
              <w:ind w:left="334"/>
              <w:rPr>
                <w:rFonts w:ascii="宋体" w:hAnsi="宋体" w:eastAsia="宋体" w:cs="宋体"/>
                <w:sz w:val="20"/>
                <w:szCs w:val="20"/>
              </w:rPr>
            </w:pPr>
            <w:r>
              <w:rPr>
                <w:rFonts w:ascii="宋体" w:hAnsi="宋体" w:eastAsia="宋体" w:cs="宋体"/>
                <w:spacing w:val="7"/>
                <w:sz w:val="20"/>
                <w:szCs w:val="20"/>
              </w:rPr>
              <w:t>公共基础限选</w:t>
            </w:r>
          </w:p>
        </w:tc>
        <w:tc>
          <w:tcPr>
            <w:tcW w:w="998" w:type="dxa"/>
            <w:vAlign w:val="top"/>
          </w:tcPr>
          <w:p w14:paraId="789682FC">
            <w:pPr>
              <w:spacing w:before="68" w:line="195" w:lineRule="auto"/>
              <w:ind w:left="376"/>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7.5</w:t>
            </w:r>
          </w:p>
        </w:tc>
        <w:tc>
          <w:tcPr>
            <w:tcW w:w="817" w:type="dxa"/>
            <w:vAlign w:val="top"/>
          </w:tcPr>
          <w:p w14:paraId="4AE4075D">
            <w:pPr>
              <w:spacing w:before="68" w:line="195" w:lineRule="auto"/>
              <w:ind w:left="31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60</w:t>
            </w:r>
          </w:p>
        </w:tc>
        <w:tc>
          <w:tcPr>
            <w:tcW w:w="818" w:type="dxa"/>
            <w:vAlign w:val="top"/>
          </w:tcPr>
          <w:p w14:paraId="534E39E0">
            <w:pPr>
              <w:spacing w:before="68" w:line="195" w:lineRule="auto"/>
              <w:ind w:left="310"/>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pacing w:val="1"/>
                <w:sz w:val="20"/>
                <w:szCs w:val="20"/>
                <w:lang w:val="en-US" w:eastAsia="zh-CN"/>
              </w:rPr>
              <w:t>60</w:t>
            </w:r>
          </w:p>
        </w:tc>
        <w:tc>
          <w:tcPr>
            <w:tcW w:w="880" w:type="dxa"/>
            <w:vAlign w:val="top"/>
          </w:tcPr>
          <w:p w14:paraId="6E1D4700">
            <w:pPr>
              <w:spacing w:before="68" w:line="195" w:lineRule="auto"/>
              <w:ind w:left="306"/>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3"/>
                <w:sz w:val="20"/>
                <w:szCs w:val="20"/>
              </w:rPr>
              <w:t>1</w:t>
            </w:r>
            <w:r>
              <w:rPr>
                <w:rFonts w:hint="eastAsia" w:ascii="Times New Roman" w:hAnsi="Times New Roman" w:eastAsia="宋体" w:cs="Times New Roman"/>
                <w:spacing w:val="-3"/>
                <w:sz w:val="20"/>
                <w:szCs w:val="20"/>
                <w:lang w:val="en-US" w:eastAsia="zh-CN"/>
              </w:rPr>
              <w:t>20</w:t>
            </w:r>
          </w:p>
        </w:tc>
        <w:tc>
          <w:tcPr>
            <w:tcW w:w="1134" w:type="dxa"/>
            <w:vAlign w:val="top"/>
          </w:tcPr>
          <w:p w14:paraId="71265819">
            <w:pPr>
              <w:spacing w:before="68" w:line="195" w:lineRule="auto"/>
              <w:ind w:left="441"/>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4.4</w:t>
            </w:r>
          </w:p>
        </w:tc>
      </w:tr>
      <w:tr w14:paraId="0706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975" w:type="dxa"/>
            <w:vMerge w:val="continue"/>
            <w:tcBorders>
              <w:top w:val="nil"/>
              <w:bottom w:val="nil"/>
            </w:tcBorders>
            <w:vAlign w:val="top"/>
          </w:tcPr>
          <w:p w14:paraId="6F0CE650">
            <w:pPr>
              <w:rPr>
                <w:rFonts w:ascii="Arial"/>
                <w:sz w:val="21"/>
              </w:rPr>
            </w:pPr>
          </w:p>
        </w:tc>
        <w:tc>
          <w:tcPr>
            <w:tcW w:w="1907" w:type="dxa"/>
            <w:vAlign w:val="top"/>
          </w:tcPr>
          <w:p w14:paraId="7BCA9C9A">
            <w:pPr>
              <w:spacing w:before="84" w:line="228" w:lineRule="auto"/>
              <w:ind w:left="334"/>
              <w:rPr>
                <w:rFonts w:ascii="宋体" w:hAnsi="宋体" w:eastAsia="宋体" w:cs="宋体"/>
                <w:sz w:val="20"/>
                <w:szCs w:val="20"/>
              </w:rPr>
            </w:pPr>
            <w:r>
              <w:rPr>
                <w:rFonts w:ascii="宋体" w:hAnsi="宋体" w:eastAsia="宋体" w:cs="宋体"/>
                <w:spacing w:val="7"/>
                <w:sz w:val="20"/>
                <w:szCs w:val="20"/>
              </w:rPr>
              <w:t>公共基础任选</w:t>
            </w:r>
          </w:p>
        </w:tc>
        <w:tc>
          <w:tcPr>
            <w:tcW w:w="998" w:type="dxa"/>
            <w:vAlign w:val="top"/>
          </w:tcPr>
          <w:p w14:paraId="1ED50D2C">
            <w:pPr>
              <w:spacing w:before="120" w:line="195" w:lineRule="auto"/>
              <w:ind w:left="45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17" w:type="dxa"/>
            <w:vAlign w:val="top"/>
          </w:tcPr>
          <w:p w14:paraId="6D352185">
            <w:pPr>
              <w:spacing w:before="120"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818" w:type="dxa"/>
            <w:vAlign w:val="top"/>
          </w:tcPr>
          <w:p w14:paraId="5A52B473">
            <w:pPr>
              <w:spacing w:before="120" w:line="195" w:lineRule="auto"/>
              <w:ind w:left="32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880" w:type="dxa"/>
            <w:vAlign w:val="top"/>
          </w:tcPr>
          <w:p w14:paraId="50A99B9E">
            <w:pPr>
              <w:spacing w:before="120" w:line="195" w:lineRule="auto"/>
              <w:ind w:left="3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134" w:type="dxa"/>
            <w:vAlign w:val="top"/>
          </w:tcPr>
          <w:p w14:paraId="4935C7DD">
            <w:pPr>
              <w:spacing w:before="120" w:line="195"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1.7</w:t>
            </w:r>
          </w:p>
        </w:tc>
      </w:tr>
      <w:tr w14:paraId="09027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continue"/>
            <w:tcBorders>
              <w:top w:val="nil"/>
            </w:tcBorders>
            <w:vAlign w:val="top"/>
          </w:tcPr>
          <w:p w14:paraId="102E0D7D">
            <w:pPr>
              <w:rPr>
                <w:rFonts w:ascii="Arial"/>
                <w:sz w:val="21"/>
              </w:rPr>
            </w:pPr>
          </w:p>
        </w:tc>
        <w:tc>
          <w:tcPr>
            <w:tcW w:w="1907" w:type="dxa"/>
            <w:vAlign w:val="top"/>
          </w:tcPr>
          <w:p w14:paraId="1CF50D52">
            <w:pPr>
              <w:spacing w:before="35" w:line="214" w:lineRule="auto"/>
              <w:ind w:left="753"/>
              <w:rPr>
                <w:rFonts w:ascii="宋体" w:hAnsi="宋体" w:eastAsia="宋体" w:cs="宋体"/>
                <w:sz w:val="20"/>
                <w:szCs w:val="20"/>
              </w:rPr>
            </w:pPr>
            <w:r>
              <w:rPr>
                <w:rFonts w:ascii="宋体" w:hAnsi="宋体" w:eastAsia="宋体" w:cs="宋体"/>
                <w:spacing w:val="2"/>
                <w:sz w:val="20"/>
                <w:szCs w:val="20"/>
              </w:rPr>
              <w:t>小计</w:t>
            </w:r>
          </w:p>
        </w:tc>
        <w:tc>
          <w:tcPr>
            <w:tcW w:w="998" w:type="dxa"/>
            <w:vAlign w:val="top"/>
          </w:tcPr>
          <w:p w14:paraId="581482C9">
            <w:pPr>
              <w:spacing w:before="71" w:line="195" w:lineRule="auto"/>
              <w:ind w:left="3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47.5</w:t>
            </w:r>
          </w:p>
        </w:tc>
        <w:tc>
          <w:tcPr>
            <w:tcW w:w="817" w:type="dxa"/>
            <w:vAlign w:val="top"/>
          </w:tcPr>
          <w:p w14:paraId="3DDD7C98">
            <w:pPr>
              <w:spacing w:before="71" w:line="195"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550</w:t>
            </w:r>
          </w:p>
        </w:tc>
        <w:tc>
          <w:tcPr>
            <w:tcW w:w="818" w:type="dxa"/>
            <w:vAlign w:val="top"/>
          </w:tcPr>
          <w:p w14:paraId="07945459">
            <w:pPr>
              <w:spacing w:before="7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230</w:t>
            </w:r>
          </w:p>
        </w:tc>
        <w:tc>
          <w:tcPr>
            <w:tcW w:w="880" w:type="dxa"/>
            <w:vAlign w:val="top"/>
          </w:tcPr>
          <w:p w14:paraId="124CC6F3">
            <w:pPr>
              <w:spacing w:before="71" w:line="195" w:lineRule="auto"/>
              <w:ind w:left="2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780</w:t>
            </w:r>
          </w:p>
        </w:tc>
        <w:tc>
          <w:tcPr>
            <w:tcW w:w="1134" w:type="dxa"/>
            <w:vAlign w:val="top"/>
          </w:tcPr>
          <w:p w14:paraId="03E3813A">
            <w:pPr>
              <w:spacing w:before="71"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28.5</w:t>
            </w:r>
          </w:p>
        </w:tc>
      </w:tr>
      <w:tr w14:paraId="66621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restart"/>
            <w:tcBorders>
              <w:bottom w:val="nil"/>
            </w:tcBorders>
            <w:vAlign w:val="top"/>
          </w:tcPr>
          <w:p w14:paraId="3AE31D55">
            <w:pPr>
              <w:spacing w:line="267" w:lineRule="auto"/>
              <w:rPr>
                <w:rFonts w:ascii="Arial"/>
                <w:sz w:val="21"/>
              </w:rPr>
            </w:pPr>
          </w:p>
          <w:p w14:paraId="32E9E833">
            <w:pPr>
              <w:spacing w:line="268" w:lineRule="auto"/>
              <w:rPr>
                <w:rFonts w:ascii="Arial"/>
                <w:sz w:val="21"/>
              </w:rPr>
            </w:pPr>
          </w:p>
          <w:p w14:paraId="426CF11C">
            <w:pPr>
              <w:spacing w:before="65"/>
              <w:ind w:left="386" w:right="172" w:hanging="209"/>
              <w:rPr>
                <w:rFonts w:ascii="宋体" w:hAnsi="宋体" w:eastAsia="宋体" w:cs="宋体"/>
                <w:sz w:val="20"/>
                <w:szCs w:val="20"/>
              </w:rPr>
            </w:pPr>
            <w:r>
              <w:rPr>
                <w:rFonts w:ascii="宋体" w:hAnsi="宋体" w:eastAsia="宋体" w:cs="宋体"/>
                <w:spacing w:val="6"/>
                <w:sz w:val="20"/>
                <w:szCs w:val="20"/>
              </w:rPr>
              <w:t>专业课</w:t>
            </w:r>
            <w:r>
              <w:rPr>
                <w:rFonts w:ascii="宋体" w:hAnsi="宋体" w:eastAsia="宋体" w:cs="宋体"/>
                <w:spacing w:val="1"/>
                <w:sz w:val="20"/>
                <w:szCs w:val="20"/>
              </w:rPr>
              <w:t xml:space="preserve"> 程</w:t>
            </w:r>
          </w:p>
        </w:tc>
        <w:tc>
          <w:tcPr>
            <w:tcW w:w="1907" w:type="dxa"/>
            <w:vAlign w:val="top"/>
          </w:tcPr>
          <w:p w14:paraId="1ADE14E9">
            <w:pPr>
              <w:spacing w:before="34" w:line="215" w:lineRule="auto"/>
              <w:ind w:left="328"/>
              <w:rPr>
                <w:rFonts w:ascii="宋体" w:hAnsi="宋体" w:eastAsia="宋体" w:cs="宋体"/>
                <w:sz w:val="20"/>
                <w:szCs w:val="20"/>
              </w:rPr>
            </w:pPr>
            <w:r>
              <w:rPr>
                <w:rFonts w:ascii="宋体" w:hAnsi="宋体" w:eastAsia="宋体" w:cs="宋体"/>
                <w:spacing w:val="8"/>
                <w:sz w:val="20"/>
                <w:szCs w:val="20"/>
              </w:rPr>
              <w:t>专业基础必修</w:t>
            </w:r>
          </w:p>
        </w:tc>
        <w:tc>
          <w:tcPr>
            <w:tcW w:w="998" w:type="dxa"/>
            <w:vAlign w:val="top"/>
          </w:tcPr>
          <w:p w14:paraId="2174DB93">
            <w:pPr>
              <w:spacing w:before="70"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817" w:type="dxa"/>
            <w:vAlign w:val="top"/>
          </w:tcPr>
          <w:p w14:paraId="682E08B9">
            <w:pPr>
              <w:spacing w:before="70"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138</w:t>
            </w:r>
          </w:p>
        </w:tc>
        <w:tc>
          <w:tcPr>
            <w:tcW w:w="818" w:type="dxa"/>
            <w:vAlign w:val="top"/>
          </w:tcPr>
          <w:p w14:paraId="1E519245">
            <w:pPr>
              <w:spacing w:before="70"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230</w:t>
            </w:r>
          </w:p>
        </w:tc>
        <w:tc>
          <w:tcPr>
            <w:tcW w:w="880" w:type="dxa"/>
            <w:vAlign w:val="top"/>
          </w:tcPr>
          <w:p w14:paraId="0990C54B">
            <w:pPr>
              <w:spacing w:before="70" w:line="195" w:lineRule="auto"/>
              <w:ind w:left="2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368</w:t>
            </w:r>
          </w:p>
        </w:tc>
        <w:tc>
          <w:tcPr>
            <w:tcW w:w="1134" w:type="dxa"/>
            <w:vAlign w:val="top"/>
          </w:tcPr>
          <w:p w14:paraId="5FE41920">
            <w:pPr>
              <w:spacing w:before="70"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13.5</w:t>
            </w:r>
          </w:p>
        </w:tc>
      </w:tr>
      <w:tr w14:paraId="0202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continue"/>
            <w:tcBorders>
              <w:top w:val="nil"/>
              <w:bottom w:val="nil"/>
            </w:tcBorders>
            <w:vAlign w:val="top"/>
          </w:tcPr>
          <w:p w14:paraId="0E8C6F2C">
            <w:pPr>
              <w:rPr>
                <w:rFonts w:ascii="Arial"/>
                <w:sz w:val="21"/>
              </w:rPr>
            </w:pPr>
          </w:p>
        </w:tc>
        <w:tc>
          <w:tcPr>
            <w:tcW w:w="1907" w:type="dxa"/>
            <w:vAlign w:val="top"/>
          </w:tcPr>
          <w:p w14:paraId="5A0E49BF">
            <w:pPr>
              <w:spacing w:before="35" w:line="214" w:lineRule="auto"/>
              <w:ind w:left="328"/>
              <w:rPr>
                <w:rFonts w:ascii="宋体" w:hAnsi="宋体" w:eastAsia="宋体" w:cs="宋体"/>
                <w:sz w:val="20"/>
                <w:szCs w:val="20"/>
              </w:rPr>
            </w:pPr>
            <w:r>
              <w:rPr>
                <w:rFonts w:ascii="宋体" w:hAnsi="宋体" w:eastAsia="宋体" w:cs="宋体"/>
                <w:spacing w:val="8"/>
                <w:sz w:val="20"/>
                <w:szCs w:val="20"/>
              </w:rPr>
              <w:t>专业核心必修</w:t>
            </w:r>
          </w:p>
        </w:tc>
        <w:tc>
          <w:tcPr>
            <w:tcW w:w="998" w:type="dxa"/>
            <w:vAlign w:val="top"/>
          </w:tcPr>
          <w:p w14:paraId="36775D2E">
            <w:pPr>
              <w:spacing w:before="71"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27.5</w:t>
            </w:r>
          </w:p>
        </w:tc>
        <w:tc>
          <w:tcPr>
            <w:tcW w:w="817" w:type="dxa"/>
            <w:vAlign w:val="top"/>
          </w:tcPr>
          <w:p w14:paraId="1181D754">
            <w:pPr>
              <w:spacing w:before="71" w:line="195" w:lineRule="auto"/>
              <w:ind w:left="2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162</w:t>
            </w:r>
          </w:p>
        </w:tc>
        <w:tc>
          <w:tcPr>
            <w:tcW w:w="818" w:type="dxa"/>
            <w:vAlign w:val="top"/>
          </w:tcPr>
          <w:p w14:paraId="6B9DF21E">
            <w:pPr>
              <w:spacing w:before="7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278</w:t>
            </w:r>
          </w:p>
        </w:tc>
        <w:tc>
          <w:tcPr>
            <w:tcW w:w="880" w:type="dxa"/>
            <w:vAlign w:val="top"/>
          </w:tcPr>
          <w:p w14:paraId="63FF4CAA">
            <w:pPr>
              <w:spacing w:before="71"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440</w:t>
            </w:r>
          </w:p>
        </w:tc>
        <w:tc>
          <w:tcPr>
            <w:tcW w:w="1134" w:type="dxa"/>
            <w:vAlign w:val="top"/>
          </w:tcPr>
          <w:p w14:paraId="0665F068">
            <w:pPr>
              <w:spacing w:before="71"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p>
        </w:tc>
      </w:tr>
      <w:tr w14:paraId="5C094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75" w:type="dxa"/>
            <w:vMerge w:val="continue"/>
            <w:tcBorders>
              <w:top w:val="nil"/>
              <w:bottom w:val="nil"/>
            </w:tcBorders>
            <w:vAlign w:val="top"/>
          </w:tcPr>
          <w:p w14:paraId="7A9E102B">
            <w:pPr>
              <w:rPr>
                <w:rFonts w:ascii="Arial"/>
                <w:sz w:val="21"/>
              </w:rPr>
            </w:pPr>
          </w:p>
        </w:tc>
        <w:tc>
          <w:tcPr>
            <w:tcW w:w="1907" w:type="dxa"/>
            <w:vAlign w:val="top"/>
          </w:tcPr>
          <w:p w14:paraId="12F98896">
            <w:pPr>
              <w:spacing w:before="37" w:line="212" w:lineRule="auto"/>
              <w:ind w:left="328"/>
              <w:rPr>
                <w:rFonts w:ascii="宋体" w:hAnsi="宋体" w:eastAsia="宋体" w:cs="宋体"/>
                <w:sz w:val="20"/>
                <w:szCs w:val="20"/>
              </w:rPr>
            </w:pPr>
            <w:r>
              <w:rPr>
                <w:rFonts w:ascii="宋体" w:hAnsi="宋体" w:eastAsia="宋体" w:cs="宋体"/>
                <w:spacing w:val="8"/>
                <w:sz w:val="20"/>
                <w:szCs w:val="20"/>
              </w:rPr>
              <w:t>专业拓展限选</w:t>
            </w:r>
          </w:p>
        </w:tc>
        <w:tc>
          <w:tcPr>
            <w:tcW w:w="998" w:type="dxa"/>
            <w:vAlign w:val="top"/>
          </w:tcPr>
          <w:p w14:paraId="0F09C5B9">
            <w:pPr>
              <w:spacing w:before="72" w:line="195" w:lineRule="auto"/>
              <w:ind w:left="41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817" w:type="dxa"/>
            <w:vAlign w:val="top"/>
          </w:tcPr>
          <w:p w14:paraId="0ACDA0D3">
            <w:pPr>
              <w:spacing w:before="72" w:line="195" w:lineRule="auto"/>
              <w:ind w:left="31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818" w:type="dxa"/>
            <w:vAlign w:val="top"/>
          </w:tcPr>
          <w:p w14:paraId="2BAED721">
            <w:pPr>
              <w:spacing w:before="72"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880" w:type="dxa"/>
            <w:vAlign w:val="top"/>
          </w:tcPr>
          <w:p w14:paraId="5C456F5E">
            <w:pPr>
              <w:spacing w:before="72" w:line="195" w:lineRule="auto"/>
              <w:ind w:left="3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134" w:type="dxa"/>
            <w:vAlign w:val="top"/>
          </w:tcPr>
          <w:p w14:paraId="6B4A6700">
            <w:pPr>
              <w:spacing w:before="72" w:line="195" w:lineRule="auto"/>
              <w:ind w:left="441"/>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r>
      <w:tr w14:paraId="221CD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5" w:type="dxa"/>
            <w:vMerge w:val="continue"/>
            <w:tcBorders>
              <w:top w:val="nil"/>
              <w:bottom w:val="nil"/>
            </w:tcBorders>
            <w:vAlign w:val="top"/>
          </w:tcPr>
          <w:p w14:paraId="45F3EC82">
            <w:pPr>
              <w:rPr>
                <w:rFonts w:ascii="Arial"/>
                <w:sz w:val="21"/>
              </w:rPr>
            </w:pPr>
          </w:p>
        </w:tc>
        <w:tc>
          <w:tcPr>
            <w:tcW w:w="1907" w:type="dxa"/>
            <w:vAlign w:val="top"/>
          </w:tcPr>
          <w:p w14:paraId="1955B1AC">
            <w:pPr>
              <w:spacing w:before="36" w:line="214" w:lineRule="auto"/>
              <w:ind w:left="328"/>
              <w:rPr>
                <w:rFonts w:ascii="宋体" w:hAnsi="宋体" w:eastAsia="宋体" w:cs="宋体"/>
                <w:sz w:val="20"/>
                <w:szCs w:val="20"/>
              </w:rPr>
            </w:pPr>
            <w:r>
              <w:rPr>
                <w:rFonts w:ascii="宋体" w:hAnsi="宋体" w:eastAsia="宋体" w:cs="宋体"/>
                <w:spacing w:val="8"/>
                <w:sz w:val="20"/>
                <w:szCs w:val="20"/>
              </w:rPr>
              <w:t>专业拓展任选</w:t>
            </w:r>
          </w:p>
        </w:tc>
        <w:tc>
          <w:tcPr>
            <w:tcW w:w="998" w:type="dxa"/>
            <w:vAlign w:val="top"/>
          </w:tcPr>
          <w:p w14:paraId="492CC03D">
            <w:pPr>
              <w:spacing w:before="71"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17" w:type="dxa"/>
            <w:vAlign w:val="top"/>
          </w:tcPr>
          <w:p w14:paraId="4BDBD7C9">
            <w:pPr>
              <w:spacing w:before="71" w:line="195" w:lineRule="auto"/>
              <w:ind w:left="3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818" w:type="dxa"/>
            <w:vAlign w:val="top"/>
          </w:tcPr>
          <w:p w14:paraId="24ABBF5D">
            <w:pPr>
              <w:spacing w:before="71"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880" w:type="dxa"/>
            <w:vAlign w:val="top"/>
          </w:tcPr>
          <w:p w14:paraId="0F8A3BD6">
            <w:pPr>
              <w:spacing w:before="71" w:line="195" w:lineRule="auto"/>
              <w:ind w:left="3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128</w:t>
            </w:r>
          </w:p>
        </w:tc>
        <w:tc>
          <w:tcPr>
            <w:tcW w:w="1134" w:type="dxa"/>
            <w:vAlign w:val="top"/>
          </w:tcPr>
          <w:p w14:paraId="15AEBE72">
            <w:pPr>
              <w:spacing w:before="71"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14:paraId="6887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75" w:type="dxa"/>
            <w:vMerge w:val="continue"/>
            <w:tcBorders>
              <w:top w:val="nil"/>
              <w:bottom w:val="nil"/>
            </w:tcBorders>
            <w:vAlign w:val="top"/>
          </w:tcPr>
          <w:p w14:paraId="24EFD2BA">
            <w:pPr>
              <w:rPr>
                <w:rFonts w:ascii="Arial"/>
                <w:sz w:val="21"/>
              </w:rPr>
            </w:pPr>
          </w:p>
        </w:tc>
        <w:tc>
          <w:tcPr>
            <w:tcW w:w="1907" w:type="dxa"/>
            <w:vAlign w:val="top"/>
          </w:tcPr>
          <w:p w14:paraId="66EF13F8">
            <w:pPr>
              <w:spacing w:before="36" w:line="213" w:lineRule="auto"/>
              <w:ind w:left="327"/>
              <w:rPr>
                <w:rFonts w:ascii="宋体" w:hAnsi="宋体" w:eastAsia="宋体" w:cs="宋体"/>
                <w:sz w:val="20"/>
                <w:szCs w:val="20"/>
              </w:rPr>
            </w:pPr>
            <w:r>
              <w:rPr>
                <w:rFonts w:ascii="宋体" w:hAnsi="宋体" w:eastAsia="宋体" w:cs="宋体"/>
                <w:spacing w:val="8"/>
                <w:sz w:val="20"/>
                <w:szCs w:val="20"/>
              </w:rPr>
              <w:t>集中实践必修</w:t>
            </w:r>
          </w:p>
        </w:tc>
        <w:tc>
          <w:tcPr>
            <w:tcW w:w="998" w:type="dxa"/>
            <w:vAlign w:val="top"/>
          </w:tcPr>
          <w:p w14:paraId="6502FD2D">
            <w:pPr>
              <w:spacing w:before="71" w:line="195"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817" w:type="dxa"/>
            <w:vAlign w:val="top"/>
          </w:tcPr>
          <w:p w14:paraId="0F389687">
            <w:pPr>
              <w:spacing w:before="71" w:line="195" w:lineRule="auto"/>
              <w:ind w:left="36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818" w:type="dxa"/>
            <w:vAlign w:val="top"/>
          </w:tcPr>
          <w:p w14:paraId="688C800A">
            <w:pPr>
              <w:spacing w:before="71"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858</w:t>
            </w:r>
          </w:p>
        </w:tc>
        <w:tc>
          <w:tcPr>
            <w:tcW w:w="880" w:type="dxa"/>
            <w:vAlign w:val="top"/>
          </w:tcPr>
          <w:p w14:paraId="2D20D96E">
            <w:pPr>
              <w:spacing w:before="71"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858</w:t>
            </w:r>
          </w:p>
        </w:tc>
        <w:tc>
          <w:tcPr>
            <w:tcW w:w="1134" w:type="dxa"/>
            <w:vAlign w:val="top"/>
          </w:tcPr>
          <w:p w14:paraId="3AC6D8C4">
            <w:pPr>
              <w:spacing w:before="71" w:line="195" w:lineRule="auto"/>
              <w:ind w:left="3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31.4</w:t>
            </w:r>
          </w:p>
        </w:tc>
      </w:tr>
      <w:tr w14:paraId="139B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975" w:type="dxa"/>
            <w:vMerge w:val="continue"/>
            <w:tcBorders>
              <w:top w:val="nil"/>
            </w:tcBorders>
            <w:vAlign w:val="top"/>
          </w:tcPr>
          <w:p w14:paraId="5A551997">
            <w:pPr>
              <w:rPr>
                <w:rFonts w:ascii="Arial"/>
                <w:sz w:val="21"/>
              </w:rPr>
            </w:pPr>
          </w:p>
        </w:tc>
        <w:tc>
          <w:tcPr>
            <w:tcW w:w="1907" w:type="dxa"/>
            <w:vAlign w:val="top"/>
          </w:tcPr>
          <w:p w14:paraId="0F35792A">
            <w:pPr>
              <w:spacing w:before="37" w:line="212" w:lineRule="auto"/>
              <w:ind w:left="753"/>
              <w:rPr>
                <w:rFonts w:ascii="宋体" w:hAnsi="宋体" w:eastAsia="宋体" w:cs="宋体"/>
                <w:sz w:val="20"/>
                <w:szCs w:val="20"/>
              </w:rPr>
            </w:pPr>
            <w:r>
              <w:rPr>
                <w:rFonts w:ascii="宋体" w:hAnsi="宋体" w:eastAsia="宋体" w:cs="宋体"/>
                <w:spacing w:val="2"/>
                <w:sz w:val="20"/>
                <w:szCs w:val="20"/>
              </w:rPr>
              <w:t>小计</w:t>
            </w:r>
          </w:p>
        </w:tc>
        <w:tc>
          <w:tcPr>
            <w:tcW w:w="998" w:type="dxa"/>
            <w:vAlign w:val="top"/>
          </w:tcPr>
          <w:p w14:paraId="1C2CE5B7">
            <w:pPr>
              <w:spacing w:before="72" w:line="195" w:lineRule="auto"/>
              <w:ind w:left="28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101.5</w:t>
            </w:r>
          </w:p>
        </w:tc>
        <w:tc>
          <w:tcPr>
            <w:tcW w:w="817" w:type="dxa"/>
            <w:vAlign w:val="top"/>
          </w:tcPr>
          <w:p w14:paraId="0DE05432">
            <w:pPr>
              <w:spacing w:before="72"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408</w:t>
            </w:r>
          </w:p>
        </w:tc>
        <w:tc>
          <w:tcPr>
            <w:tcW w:w="818" w:type="dxa"/>
            <w:vAlign w:val="top"/>
          </w:tcPr>
          <w:p w14:paraId="500054E0">
            <w:pPr>
              <w:spacing w:before="72"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1546</w:t>
            </w:r>
          </w:p>
        </w:tc>
        <w:tc>
          <w:tcPr>
            <w:tcW w:w="880" w:type="dxa"/>
            <w:vAlign w:val="top"/>
          </w:tcPr>
          <w:p w14:paraId="00D4878C">
            <w:pPr>
              <w:spacing w:before="72" w:line="195"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1954</w:t>
            </w:r>
          </w:p>
        </w:tc>
        <w:tc>
          <w:tcPr>
            <w:tcW w:w="1134" w:type="dxa"/>
            <w:vAlign w:val="top"/>
          </w:tcPr>
          <w:p w14:paraId="7486F9F3">
            <w:pPr>
              <w:spacing w:before="72"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71.5</w:t>
            </w:r>
          </w:p>
        </w:tc>
      </w:tr>
      <w:tr w14:paraId="6C2C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882" w:type="dxa"/>
            <w:gridSpan w:val="2"/>
            <w:vAlign w:val="top"/>
          </w:tcPr>
          <w:p w14:paraId="3425EA4C">
            <w:pPr>
              <w:spacing w:before="35" w:line="218" w:lineRule="auto"/>
              <w:ind w:left="1238"/>
              <w:rPr>
                <w:rFonts w:ascii="宋体" w:hAnsi="宋体" w:eastAsia="宋体" w:cs="宋体"/>
                <w:sz w:val="20"/>
                <w:szCs w:val="20"/>
              </w:rPr>
            </w:pPr>
            <w:r>
              <w:rPr>
                <w:rFonts w:ascii="宋体" w:hAnsi="宋体" w:eastAsia="宋体" w:cs="宋体"/>
                <w:spacing w:val="4"/>
                <w:sz w:val="20"/>
                <w:szCs w:val="20"/>
              </w:rPr>
              <w:t>合计</w:t>
            </w:r>
          </w:p>
        </w:tc>
        <w:tc>
          <w:tcPr>
            <w:tcW w:w="998" w:type="dxa"/>
            <w:vAlign w:val="top"/>
          </w:tcPr>
          <w:p w14:paraId="7A8D3589">
            <w:pPr>
              <w:spacing w:before="71" w:line="195" w:lineRule="auto"/>
              <w:ind w:left="3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149</w:t>
            </w:r>
          </w:p>
        </w:tc>
        <w:tc>
          <w:tcPr>
            <w:tcW w:w="817" w:type="dxa"/>
            <w:vAlign w:val="top"/>
          </w:tcPr>
          <w:p w14:paraId="7409D497">
            <w:pPr>
              <w:spacing w:before="71" w:line="195" w:lineRule="auto"/>
              <w:ind w:left="2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958</w:t>
            </w:r>
          </w:p>
        </w:tc>
        <w:tc>
          <w:tcPr>
            <w:tcW w:w="818" w:type="dxa"/>
            <w:vAlign w:val="top"/>
          </w:tcPr>
          <w:p w14:paraId="4395ABC3">
            <w:pPr>
              <w:spacing w:before="71"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1776</w:t>
            </w:r>
          </w:p>
        </w:tc>
        <w:tc>
          <w:tcPr>
            <w:tcW w:w="880" w:type="dxa"/>
            <w:vAlign w:val="top"/>
          </w:tcPr>
          <w:p w14:paraId="0F544F90">
            <w:pPr>
              <w:spacing w:before="7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2734</w:t>
            </w:r>
          </w:p>
        </w:tc>
        <w:tc>
          <w:tcPr>
            <w:tcW w:w="1134" w:type="dxa"/>
            <w:vAlign w:val="top"/>
          </w:tcPr>
          <w:p w14:paraId="2B15FF17">
            <w:pPr>
              <w:spacing w:before="71" w:line="195"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bl>
    <w:p w14:paraId="01FD814E">
      <w:pPr>
        <w:spacing w:line="273" w:lineRule="auto"/>
        <w:rPr>
          <w:rFonts w:ascii="Arial"/>
          <w:sz w:val="21"/>
        </w:rPr>
      </w:pPr>
    </w:p>
    <w:p w14:paraId="5B9D7818">
      <w:pPr>
        <w:pStyle w:val="3"/>
        <w:spacing w:before="78" w:line="219" w:lineRule="auto"/>
        <w:ind w:left="819"/>
      </w:pPr>
      <w:r>
        <w:rPr>
          <w:b/>
          <w:bCs/>
          <w:spacing w:val="-4"/>
        </w:rPr>
        <w:t>（三）教学计划安排（按周安排）</w:t>
      </w:r>
    </w:p>
    <w:p w14:paraId="1AF3ECEB">
      <w:pPr>
        <w:spacing w:line="98" w:lineRule="auto"/>
        <w:rPr>
          <w:rFonts w:ascii="Arial"/>
          <w:sz w:val="2"/>
        </w:rPr>
      </w:pPr>
    </w:p>
    <w:tbl>
      <w:tblPr>
        <w:tblStyle w:val="6"/>
        <w:tblW w:w="89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9"/>
        <w:gridCol w:w="581"/>
        <w:gridCol w:w="726"/>
        <w:gridCol w:w="726"/>
        <w:gridCol w:w="581"/>
        <w:gridCol w:w="723"/>
        <w:gridCol w:w="870"/>
        <w:gridCol w:w="782"/>
        <w:gridCol w:w="725"/>
        <w:gridCol w:w="855"/>
        <w:gridCol w:w="726"/>
        <w:gridCol w:w="1203"/>
      </w:tblGrid>
      <w:tr w14:paraId="25290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39" w:type="dxa"/>
            <w:textDirection w:val="tbRlV"/>
            <w:vAlign w:val="top"/>
          </w:tcPr>
          <w:p w14:paraId="54739A4A">
            <w:pPr>
              <w:spacing w:before="112" w:line="215" w:lineRule="auto"/>
              <w:ind w:left="173"/>
              <w:rPr>
                <w:rFonts w:ascii="宋体" w:hAnsi="宋体" w:eastAsia="宋体" w:cs="宋体"/>
                <w:sz w:val="20"/>
                <w:szCs w:val="20"/>
              </w:rPr>
            </w:pPr>
            <w:r>
              <w:rPr>
                <w:rFonts w:ascii="宋体" w:hAnsi="宋体" w:eastAsia="宋体" w:cs="宋体"/>
                <w:b/>
                <w:bCs/>
                <w:spacing w:val="6"/>
                <w:sz w:val="20"/>
                <w:szCs w:val="20"/>
              </w:rPr>
              <w:t>学</w:t>
            </w:r>
            <w:r>
              <w:rPr>
                <w:rFonts w:ascii="宋体" w:hAnsi="宋体" w:eastAsia="宋体" w:cs="宋体"/>
                <w:spacing w:val="-35"/>
                <w:sz w:val="20"/>
                <w:szCs w:val="20"/>
              </w:rPr>
              <w:t xml:space="preserve"> </w:t>
            </w:r>
            <w:r>
              <w:rPr>
                <w:rFonts w:ascii="宋体" w:hAnsi="宋体" w:eastAsia="宋体" w:cs="宋体"/>
                <w:b/>
                <w:bCs/>
                <w:spacing w:val="6"/>
                <w:sz w:val="20"/>
                <w:szCs w:val="20"/>
              </w:rPr>
              <w:t>年</w:t>
            </w:r>
          </w:p>
        </w:tc>
        <w:tc>
          <w:tcPr>
            <w:tcW w:w="581" w:type="dxa"/>
            <w:textDirection w:val="tbRlV"/>
            <w:vAlign w:val="top"/>
          </w:tcPr>
          <w:p w14:paraId="69016235">
            <w:pPr>
              <w:spacing w:before="187" w:line="214" w:lineRule="auto"/>
              <w:ind w:left="173"/>
              <w:rPr>
                <w:rFonts w:ascii="宋体" w:hAnsi="宋体" w:eastAsia="宋体" w:cs="宋体"/>
                <w:sz w:val="20"/>
                <w:szCs w:val="20"/>
              </w:rPr>
            </w:pPr>
            <w:r>
              <w:rPr>
                <w:rFonts w:ascii="宋体" w:hAnsi="宋体" w:eastAsia="宋体" w:cs="宋体"/>
                <w:b/>
                <w:bCs/>
                <w:spacing w:val="6"/>
                <w:sz w:val="20"/>
                <w:szCs w:val="20"/>
              </w:rPr>
              <w:t>学</w:t>
            </w:r>
            <w:r>
              <w:rPr>
                <w:rFonts w:ascii="宋体" w:hAnsi="宋体" w:eastAsia="宋体" w:cs="宋体"/>
                <w:spacing w:val="-35"/>
                <w:sz w:val="20"/>
                <w:szCs w:val="20"/>
              </w:rPr>
              <w:t xml:space="preserve"> </w:t>
            </w:r>
            <w:r>
              <w:rPr>
                <w:rFonts w:ascii="宋体" w:hAnsi="宋体" w:eastAsia="宋体" w:cs="宋体"/>
                <w:b/>
                <w:bCs/>
                <w:spacing w:val="6"/>
                <w:sz w:val="20"/>
                <w:szCs w:val="20"/>
              </w:rPr>
              <w:t>期</w:t>
            </w:r>
          </w:p>
        </w:tc>
        <w:tc>
          <w:tcPr>
            <w:tcW w:w="726" w:type="dxa"/>
            <w:vAlign w:val="top"/>
          </w:tcPr>
          <w:p w14:paraId="14D462AD">
            <w:pPr>
              <w:spacing w:before="173" w:line="241" w:lineRule="auto"/>
              <w:ind w:left="157" w:right="152" w:firstLine="2"/>
              <w:rPr>
                <w:rFonts w:ascii="宋体" w:hAnsi="宋体" w:eastAsia="宋体" w:cs="宋体"/>
                <w:sz w:val="20"/>
                <w:szCs w:val="20"/>
              </w:rPr>
            </w:pPr>
            <w:r>
              <w:rPr>
                <w:rFonts w:ascii="宋体" w:hAnsi="宋体" w:eastAsia="宋体" w:cs="宋体"/>
                <w:b/>
                <w:bCs/>
                <w:color w:val="FF0000"/>
                <w:spacing w:val="2"/>
                <w:sz w:val="20"/>
                <w:szCs w:val="20"/>
              </w:rPr>
              <w:t>军事</w:t>
            </w:r>
            <w:r>
              <w:rPr>
                <w:rFonts w:ascii="宋体" w:hAnsi="宋体" w:eastAsia="宋体" w:cs="宋体"/>
                <w:color w:val="FF0000"/>
                <w:sz w:val="20"/>
                <w:szCs w:val="20"/>
              </w:rPr>
              <w:t xml:space="preserve"> </w:t>
            </w:r>
            <w:r>
              <w:rPr>
                <w:rFonts w:ascii="宋体" w:hAnsi="宋体" w:eastAsia="宋体" w:cs="宋体"/>
                <w:b/>
                <w:bCs/>
                <w:color w:val="FF0000"/>
                <w:spacing w:val="3"/>
                <w:sz w:val="20"/>
                <w:szCs w:val="20"/>
              </w:rPr>
              <w:t>技能</w:t>
            </w:r>
          </w:p>
        </w:tc>
        <w:tc>
          <w:tcPr>
            <w:tcW w:w="726" w:type="dxa"/>
            <w:vAlign w:val="top"/>
          </w:tcPr>
          <w:p w14:paraId="1BDCBA57">
            <w:pPr>
              <w:spacing w:before="173"/>
              <w:ind w:left="157" w:right="153" w:hanging="3"/>
              <w:rPr>
                <w:rFonts w:ascii="宋体" w:hAnsi="宋体" w:eastAsia="宋体" w:cs="宋体"/>
                <w:sz w:val="20"/>
                <w:szCs w:val="20"/>
              </w:rPr>
            </w:pPr>
            <w:r>
              <w:rPr>
                <w:rFonts w:ascii="宋体" w:hAnsi="宋体" w:eastAsia="宋体" w:cs="宋体"/>
                <w:b/>
                <w:bCs/>
                <w:spacing w:val="4"/>
                <w:sz w:val="20"/>
                <w:szCs w:val="20"/>
              </w:rPr>
              <w:t>课堂</w:t>
            </w:r>
            <w:r>
              <w:rPr>
                <w:rFonts w:ascii="宋体" w:hAnsi="宋体" w:eastAsia="宋体" w:cs="宋体"/>
                <w:sz w:val="20"/>
                <w:szCs w:val="20"/>
              </w:rPr>
              <w:t xml:space="preserve"> </w:t>
            </w:r>
            <w:r>
              <w:rPr>
                <w:rFonts w:ascii="宋体" w:hAnsi="宋体" w:eastAsia="宋体" w:cs="宋体"/>
                <w:b/>
                <w:bCs/>
                <w:spacing w:val="2"/>
                <w:sz w:val="20"/>
                <w:szCs w:val="20"/>
              </w:rPr>
              <w:t>教学</w:t>
            </w:r>
          </w:p>
        </w:tc>
        <w:tc>
          <w:tcPr>
            <w:tcW w:w="581" w:type="dxa"/>
            <w:textDirection w:val="tbRlV"/>
            <w:vAlign w:val="top"/>
          </w:tcPr>
          <w:p w14:paraId="671ADE0D">
            <w:pPr>
              <w:spacing w:before="184" w:line="216" w:lineRule="auto"/>
              <w:ind w:left="173"/>
              <w:rPr>
                <w:rFonts w:ascii="宋体" w:hAnsi="宋体" w:eastAsia="宋体" w:cs="宋体"/>
                <w:sz w:val="20"/>
                <w:szCs w:val="20"/>
              </w:rPr>
            </w:pPr>
            <w:r>
              <w:rPr>
                <w:rFonts w:ascii="宋体" w:hAnsi="宋体" w:eastAsia="宋体" w:cs="宋体"/>
                <w:b/>
                <w:bCs/>
                <w:spacing w:val="6"/>
                <w:sz w:val="20"/>
                <w:szCs w:val="20"/>
              </w:rPr>
              <w:t>考</w:t>
            </w:r>
            <w:r>
              <w:rPr>
                <w:rFonts w:ascii="宋体" w:hAnsi="宋体" w:eastAsia="宋体" w:cs="宋体"/>
                <w:spacing w:val="-35"/>
                <w:sz w:val="20"/>
                <w:szCs w:val="20"/>
              </w:rPr>
              <w:t xml:space="preserve"> </w:t>
            </w:r>
            <w:r>
              <w:rPr>
                <w:rFonts w:ascii="宋体" w:hAnsi="宋体" w:eastAsia="宋体" w:cs="宋体"/>
                <w:b/>
                <w:bCs/>
                <w:spacing w:val="6"/>
                <w:sz w:val="20"/>
                <w:szCs w:val="20"/>
              </w:rPr>
              <w:t>试</w:t>
            </w:r>
          </w:p>
        </w:tc>
        <w:tc>
          <w:tcPr>
            <w:tcW w:w="723" w:type="dxa"/>
            <w:vAlign w:val="top"/>
          </w:tcPr>
          <w:p w14:paraId="395EDAEC">
            <w:pPr>
              <w:spacing w:line="243" w:lineRule="auto"/>
              <w:rPr>
                <w:rFonts w:ascii="Arial"/>
                <w:sz w:val="21"/>
              </w:rPr>
            </w:pPr>
          </w:p>
          <w:p w14:paraId="77561CC2">
            <w:pPr>
              <w:spacing w:before="65" w:line="228" w:lineRule="auto"/>
              <w:ind w:left="158"/>
              <w:rPr>
                <w:rFonts w:ascii="宋体" w:hAnsi="宋体" w:eastAsia="宋体" w:cs="宋体"/>
                <w:sz w:val="20"/>
                <w:szCs w:val="20"/>
              </w:rPr>
            </w:pPr>
            <w:r>
              <w:rPr>
                <w:rFonts w:ascii="宋体" w:hAnsi="宋体" w:eastAsia="宋体" w:cs="宋体"/>
                <w:b/>
                <w:bCs/>
                <w:spacing w:val="1"/>
                <w:sz w:val="20"/>
                <w:szCs w:val="20"/>
              </w:rPr>
              <w:t>劳动</w:t>
            </w:r>
          </w:p>
        </w:tc>
        <w:tc>
          <w:tcPr>
            <w:tcW w:w="870" w:type="dxa"/>
            <w:vAlign w:val="top"/>
          </w:tcPr>
          <w:p w14:paraId="30C15B2E">
            <w:pPr>
              <w:spacing w:before="35" w:line="242" w:lineRule="auto"/>
              <w:ind w:left="126" w:right="119" w:hanging="5"/>
              <w:jc w:val="both"/>
              <w:rPr>
                <w:rFonts w:ascii="宋体" w:hAnsi="宋体" w:eastAsia="宋体" w:cs="宋体"/>
                <w:sz w:val="20"/>
                <w:szCs w:val="20"/>
              </w:rPr>
            </w:pPr>
            <w:r>
              <w:rPr>
                <w:rFonts w:ascii="宋体" w:hAnsi="宋体" w:eastAsia="宋体" w:cs="宋体"/>
                <w:b/>
                <w:bCs/>
                <w:spacing w:val="5"/>
                <w:sz w:val="20"/>
                <w:szCs w:val="20"/>
              </w:rPr>
              <w:t>集中性</w:t>
            </w:r>
            <w:r>
              <w:rPr>
                <w:rFonts w:ascii="宋体" w:hAnsi="宋体" w:eastAsia="宋体" w:cs="宋体"/>
                <w:sz w:val="20"/>
                <w:szCs w:val="20"/>
              </w:rPr>
              <w:t xml:space="preserve"> </w:t>
            </w:r>
            <w:r>
              <w:rPr>
                <w:rFonts w:ascii="宋体" w:hAnsi="宋体" w:eastAsia="宋体" w:cs="宋体"/>
                <w:b/>
                <w:bCs/>
                <w:spacing w:val="3"/>
                <w:sz w:val="20"/>
                <w:szCs w:val="20"/>
              </w:rPr>
              <w:t>实训实</w:t>
            </w:r>
            <w:r>
              <w:rPr>
                <w:rFonts w:ascii="宋体" w:hAnsi="宋体" w:eastAsia="宋体" w:cs="宋体"/>
                <w:spacing w:val="1"/>
                <w:sz w:val="20"/>
                <w:szCs w:val="20"/>
              </w:rPr>
              <w:t xml:space="preserve"> </w:t>
            </w:r>
            <w:r>
              <w:rPr>
                <w:rFonts w:ascii="宋体" w:hAnsi="宋体" w:eastAsia="宋体" w:cs="宋体"/>
                <w:b/>
                <w:bCs/>
                <w:spacing w:val="3"/>
                <w:sz w:val="20"/>
                <w:szCs w:val="20"/>
              </w:rPr>
              <w:t>习实践</w:t>
            </w:r>
          </w:p>
        </w:tc>
        <w:tc>
          <w:tcPr>
            <w:tcW w:w="782" w:type="dxa"/>
            <w:vAlign w:val="top"/>
          </w:tcPr>
          <w:p w14:paraId="53CCD3BA">
            <w:pPr>
              <w:spacing w:before="173" w:line="241" w:lineRule="auto"/>
              <w:ind w:left="188" w:right="179"/>
              <w:rPr>
                <w:rFonts w:ascii="宋体" w:hAnsi="宋体" w:eastAsia="宋体" w:cs="宋体"/>
                <w:sz w:val="20"/>
                <w:szCs w:val="20"/>
              </w:rPr>
            </w:pPr>
            <w:r>
              <w:rPr>
                <w:rFonts w:ascii="宋体" w:hAnsi="宋体" w:eastAsia="宋体" w:cs="宋体"/>
                <w:b/>
                <w:bCs/>
                <w:color w:val="FF0000"/>
                <w:spacing w:val="1"/>
                <w:sz w:val="20"/>
                <w:szCs w:val="20"/>
              </w:rPr>
              <w:t>毕业</w:t>
            </w:r>
            <w:r>
              <w:rPr>
                <w:rFonts w:ascii="宋体" w:hAnsi="宋体" w:eastAsia="宋体" w:cs="宋体"/>
                <w:color w:val="FF0000"/>
                <w:sz w:val="20"/>
                <w:szCs w:val="20"/>
              </w:rPr>
              <w:t xml:space="preserve"> </w:t>
            </w:r>
            <w:r>
              <w:rPr>
                <w:rFonts w:ascii="宋体" w:hAnsi="宋体" w:eastAsia="宋体" w:cs="宋体"/>
                <w:b/>
                <w:bCs/>
                <w:color w:val="FF0000"/>
                <w:spacing w:val="2"/>
                <w:sz w:val="20"/>
                <w:szCs w:val="20"/>
              </w:rPr>
              <w:t>设计</w:t>
            </w:r>
          </w:p>
        </w:tc>
        <w:tc>
          <w:tcPr>
            <w:tcW w:w="725" w:type="dxa"/>
            <w:vAlign w:val="top"/>
          </w:tcPr>
          <w:p w14:paraId="2C70E3DB">
            <w:pPr>
              <w:spacing w:before="174"/>
              <w:ind w:left="162" w:right="150" w:firstLine="17"/>
              <w:rPr>
                <w:rFonts w:ascii="宋体" w:hAnsi="宋体" w:eastAsia="宋体" w:cs="宋体"/>
                <w:sz w:val="20"/>
                <w:szCs w:val="20"/>
              </w:rPr>
            </w:pPr>
            <w:r>
              <w:rPr>
                <w:rFonts w:ascii="宋体" w:hAnsi="宋体" w:eastAsia="宋体" w:cs="宋体"/>
                <w:b/>
                <w:bCs/>
                <w:color w:val="FF0000"/>
                <w:spacing w:val="-8"/>
                <w:sz w:val="20"/>
                <w:szCs w:val="20"/>
              </w:rPr>
              <w:t>岗位</w:t>
            </w:r>
            <w:r>
              <w:rPr>
                <w:rFonts w:ascii="宋体" w:hAnsi="宋体" w:eastAsia="宋体" w:cs="宋体"/>
                <w:color w:val="FF0000"/>
                <w:sz w:val="20"/>
                <w:szCs w:val="20"/>
              </w:rPr>
              <w:t xml:space="preserve"> </w:t>
            </w:r>
            <w:r>
              <w:rPr>
                <w:rFonts w:ascii="宋体" w:hAnsi="宋体" w:eastAsia="宋体" w:cs="宋体"/>
                <w:b/>
                <w:bCs/>
                <w:color w:val="FF0000"/>
                <w:spacing w:val="1"/>
                <w:sz w:val="20"/>
                <w:szCs w:val="20"/>
              </w:rPr>
              <w:t>实习</w:t>
            </w:r>
          </w:p>
        </w:tc>
        <w:tc>
          <w:tcPr>
            <w:tcW w:w="855" w:type="dxa"/>
            <w:vAlign w:val="top"/>
          </w:tcPr>
          <w:p w14:paraId="57022929">
            <w:pPr>
              <w:spacing w:line="243" w:lineRule="auto"/>
              <w:rPr>
                <w:rFonts w:ascii="Arial"/>
                <w:sz w:val="21"/>
              </w:rPr>
            </w:pPr>
          </w:p>
          <w:p w14:paraId="21F06342">
            <w:pPr>
              <w:spacing w:before="65" w:line="227" w:lineRule="auto"/>
              <w:ind w:left="223"/>
              <w:rPr>
                <w:rFonts w:ascii="宋体" w:hAnsi="宋体" w:eastAsia="宋体" w:cs="宋体"/>
                <w:sz w:val="20"/>
                <w:szCs w:val="20"/>
              </w:rPr>
            </w:pPr>
            <w:r>
              <w:rPr>
                <w:rFonts w:ascii="宋体" w:hAnsi="宋体" w:eastAsia="宋体" w:cs="宋体"/>
                <w:b/>
                <w:bCs/>
                <w:spacing w:val="4"/>
                <w:sz w:val="20"/>
                <w:szCs w:val="20"/>
              </w:rPr>
              <w:t>机动</w:t>
            </w:r>
          </w:p>
        </w:tc>
        <w:tc>
          <w:tcPr>
            <w:tcW w:w="726" w:type="dxa"/>
            <w:vAlign w:val="top"/>
          </w:tcPr>
          <w:p w14:paraId="0C446F0E">
            <w:pPr>
              <w:spacing w:line="243" w:lineRule="auto"/>
              <w:rPr>
                <w:rFonts w:ascii="Arial"/>
                <w:sz w:val="21"/>
              </w:rPr>
            </w:pPr>
          </w:p>
          <w:p w14:paraId="0605B6C8">
            <w:pPr>
              <w:spacing w:before="65" w:line="228" w:lineRule="auto"/>
              <w:ind w:left="159"/>
              <w:rPr>
                <w:rFonts w:ascii="宋体" w:hAnsi="宋体" w:eastAsia="宋体" w:cs="宋体"/>
                <w:sz w:val="20"/>
                <w:szCs w:val="20"/>
              </w:rPr>
            </w:pPr>
            <w:r>
              <w:rPr>
                <w:rFonts w:ascii="宋体" w:hAnsi="宋体" w:eastAsia="宋体" w:cs="宋体"/>
                <w:b/>
                <w:bCs/>
                <w:color w:val="FF0000"/>
                <w:spacing w:val="3"/>
                <w:sz w:val="20"/>
                <w:szCs w:val="20"/>
              </w:rPr>
              <w:t>周数</w:t>
            </w:r>
          </w:p>
        </w:tc>
        <w:tc>
          <w:tcPr>
            <w:tcW w:w="1203" w:type="dxa"/>
            <w:vAlign w:val="top"/>
          </w:tcPr>
          <w:p w14:paraId="143137DF">
            <w:pPr>
              <w:spacing w:line="243" w:lineRule="auto"/>
              <w:rPr>
                <w:rFonts w:ascii="Arial"/>
                <w:sz w:val="21"/>
              </w:rPr>
            </w:pPr>
          </w:p>
          <w:p w14:paraId="59BDE61B">
            <w:pPr>
              <w:spacing w:before="65" w:line="229" w:lineRule="auto"/>
              <w:ind w:left="397"/>
              <w:rPr>
                <w:rFonts w:ascii="宋体" w:hAnsi="宋体" w:eastAsia="宋体" w:cs="宋体"/>
                <w:sz w:val="20"/>
                <w:szCs w:val="20"/>
              </w:rPr>
            </w:pPr>
            <w:r>
              <w:rPr>
                <w:rFonts w:ascii="宋体" w:hAnsi="宋体" w:eastAsia="宋体" w:cs="宋体"/>
                <w:b/>
                <w:bCs/>
                <w:spacing w:val="2"/>
                <w:sz w:val="20"/>
                <w:szCs w:val="20"/>
              </w:rPr>
              <w:t>备注</w:t>
            </w:r>
          </w:p>
        </w:tc>
      </w:tr>
      <w:tr w14:paraId="39586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39" w:type="dxa"/>
            <w:vMerge w:val="restart"/>
            <w:tcBorders>
              <w:bottom w:val="nil"/>
            </w:tcBorders>
            <w:vAlign w:val="top"/>
          </w:tcPr>
          <w:p w14:paraId="479C5616">
            <w:pPr>
              <w:spacing w:line="453" w:lineRule="auto"/>
              <w:rPr>
                <w:rFonts w:ascii="Arial"/>
                <w:sz w:val="21"/>
              </w:rPr>
            </w:pPr>
          </w:p>
          <w:p w14:paraId="471FD73E">
            <w:pPr>
              <w:spacing w:before="65" w:line="156" w:lineRule="exact"/>
              <w:ind w:left="123"/>
              <w:rPr>
                <w:rFonts w:ascii="宋体" w:hAnsi="宋体" w:eastAsia="宋体" w:cs="宋体"/>
                <w:sz w:val="20"/>
                <w:szCs w:val="20"/>
              </w:rPr>
            </w:pPr>
            <w:r>
              <w:rPr>
                <w:rFonts w:ascii="宋体" w:hAnsi="宋体" w:eastAsia="宋体" w:cs="宋体"/>
                <w:position w:val="-4"/>
                <w:sz w:val="20"/>
                <w:szCs w:val="20"/>
              </w:rPr>
              <w:t>一</w:t>
            </w:r>
          </w:p>
        </w:tc>
        <w:tc>
          <w:tcPr>
            <w:tcW w:w="581" w:type="dxa"/>
            <w:vAlign w:val="top"/>
          </w:tcPr>
          <w:p w14:paraId="78BDBB34">
            <w:pPr>
              <w:spacing w:before="217"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6" w:type="dxa"/>
            <w:vAlign w:val="top"/>
          </w:tcPr>
          <w:p w14:paraId="3CCC69F6">
            <w:pPr>
              <w:spacing w:before="217" w:line="195" w:lineRule="auto"/>
              <w:ind w:left="31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6" w:type="dxa"/>
            <w:vAlign w:val="top"/>
          </w:tcPr>
          <w:p w14:paraId="6B303AF3">
            <w:pPr>
              <w:spacing w:before="217" w:line="195" w:lineRule="auto"/>
              <w:ind w:left="277"/>
              <w:rPr>
                <w:rFonts w:ascii="Times New Roman" w:hAnsi="Times New Roman" w:eastAsia="Times New Roman" w:cs="Times New Roman"/>
                <w:sz w:val="20"/>
                <w:szCs w:val="20"/>
              </w:rPr>
            </w:pPr>
            <w:r>
              <w:rPr>
                <w:rFonts w:ascii="Times New Roman" w:hAnsi="Times New Roman" w:eastAsia="Times New Roman" w:cs="Times New Roman"/>
                <w:color w:val="FF0000"/>
                <w:spacing w:val="-8"/>
                <w:sz w:val="20"/>
                <w:szCs w:val="20"/>
              </w:rPr>
              <w:t>14</w:t>
            </w:r>
          </w:p>
        </w:tc>
        <w:tc>
          <w:tcPr>
            <w:tcW w:w="581" w:type="dxa"/>
            <w:vAlign w:val="top"/>
          </w:tcPr>
          <w:p w14:paraId="541587B5">
            <w:pPr>
              <w:spacing w:before="217"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3" w:type="dxa"/>
            <w:vAlign w:val="top"/>
          </w:tcPr>
          <w:p w14:paraId="4A3335C8">
            <w:pPr>
              <w:spacing w:before="181" w:line="267" w:lineRule="exact"/>
              <w:ind w:left="310"/>
              <w:rPr>
                <w:rFonts w:ascii="宋体" w:hAnsi="宋体" w:eastAsia="宋体" w:cs="宋体"/>
                <w:sz w:val="20"/>
                <w:szCs w:val="20"/>
              </w:rPr>
            </w:pPr>
            <w:r>
              <w:rPr>
                <w:rFonts w:ascii="宋体" w:hAnsi="宋体" w:eastAsia="宋体" w:cs="宋体"/>
                <w:position w:val="1"/>
                <w:sz w:val="20"/>
                <w:szCs w:val="20"/>
              </w:rPr>
              <w:t>√</w:t>
            </w:r>
          </w:p>
        </w:tc>
        <w:tc>
          <w:tcPr>
            <w:tcW w:w="870" w:type="dxa"/>
            <w:vAlign w:val="top"/>
          </w:tcPr>
          <w:p w14:paraId="636D4FBD">
            <w:pPr>
              <w:rPr>
                <w:rFonts w:ascii="Arial"/>
                <w:sz w:val="21"/>
              </w:rPr>
            </w:pPr>
          </w:p>
        </w:tc>
        <w:tc>
          <w:tcPr>
            <w:tcW w:w="782" w:type="dxa"/>
            <w:vAlign w:val="top"/>
          </w:tcPr>
          <w:p w14:paraId="23D10930">
            <w:pPr>
              <w:rPr>
                <w:rFonts w:ascii="Arial"/>
                <w:sz w:val="21"/>
              </w:rPr>
            </w:pPr>
          </w:p>
        </w:tc>
        <w:tc>
          <w:tcPr>
            <w:tcW w:w="725" w:type="dxa"/>
            <w:vAlign w:val="top"/>
          </w:tcPr>
          <w:p w14:paraId="676565B5">
            <w:pPr>
              <w:rPr>
                <w:rFonts w:ascii="Arial"/>
                <w:sz w:val="21"/>
              </w:rPr>
            </w:pPr>
          </w:p>
        </w:tc>
        <w:tc>
          <w:tcPr>
            <w:tcW w:w="855" w:type="dxa"/>
            <w:vAlign w:val="top"/>
          </w:tcPr>
          <w:p w14:paraId="3922043B">
            <w:pPr>
              <w:spacing w:before="217" w:line="195" w:lineRule="auto"/>
              <w:ind w:left="3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6" w:type="dxa"/>
            <w:vAlign w:val="top"/>
          </w:tcPr>
          <w:p w14:paraId="56337996">
            <w:pPr>
              <w:spacing w:before="217"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03" w:type="dxa"/>
            <w:vMerge w:val="restart"/>
            <w:tcBorders>
              <w:bottom w:val="nil"/>
            </w:tcBorders>
            <w:vAlign w:val="top"/>
          </w:tcPr>
          <w:p w14:paraId="51FC06E7">
            <w:pPr>
              <w:spacing w:before="31" w:line="246" w:lineRule="auto"/>
              <w:ind w:left="116" w:right="107" w:firstLine="16"/>
              <w:rPr>
                <w:rFonts w:ascii="宋体" w:hAnsi="宋体" w:eastAsia="宋体" w:cs="宋体"/>
                <w:sz w:val="20"/>
                <w:szCs w:val="20"/>
              </w:rPr>
            </w:pPr>
            <w:r>
              <w:rPr>
                <w:rFonts w:ascii="Times New Roman" w:hAnsi="Times New Roman" w:eastAsia="Times New Roman" w:cs="Times New Roman"/>
                <w:color w:val="FF0000"/>
                <w:spacing w:val="-4"/>
                <w:sz w:val="20"/>
                <w:szCs w:val="20"/>
              </w:rPr>
              <w:t>1.</w:t>
            </w:r>
            <w:r>
              <w:rPr>
                <w:rFonts w:ascii="Times New Roman" w:hAnsi="Times New Roman" w:eastAsia="Times New Roman" w:cs="Times New Roman"/>
                <w:color w:val="FF0000"/>
                <w:spacing w:val="20"/>
                <w:sz w:val="20"/>
                <w:szCs w:val="20"/>
              </w:rPr>
              <w:t xml:space="preserve"> </w:t>
            </w:r>
            <w:r>
              <w:rPr>
                <w:rFonts w:ascii="宋体" w:hAnsi="宋体" w:eastAsia="宋体" w:cs="宋体"/>
                <w:color w:val="FF0000"/>
                <w:spacing w:val="-4"/>
                <w:sz w:val="20"/>
                <w:szCs w:val="20"/>
              </w:rPr>
              <w:t>入</w:t>
            </w:r>
            <w:r>
              <w:rPr>
                <w:rFonts w:ascii="宋体" w:hAnsi="宋体" w:eastAsia="宋体" w:cs="宋体"/>
                <w:color w:val="FF0000"/>
                <w:spacing w:val="-21"/>
                <w:sz w:val="20"/>
                <w:szCs w:val="20"/>
              </w:rPr>
              <w:t xml:space="preserve"> </w:t>
            </w:r>
            <w:r>
              <w:rPr>
                <w:rFonts w:ascii="宋体" w:hAnsi="宋体" w:eastAsia="宋体" w:cs="宋体"/>
                <w:color w:val="FF0000"/>
                <w:spacing w:val="-4"/>
                <w:sz w:val="20"/>
                <w:szCs w:val="20"/>
              </w:rPr>
              <w:t>学</w:t>
            </w:r>
            <w:r>
              <w:rPr>
                <w:rFonts w:ascii="宋体" w:hAnsi="宋体" w:eastAsia="宋体" w:cs="宋体"/>
                <w:color w:val="FF0000"/>
                <w:spacing w:val="-25"/>
                <w:sz w:val="20"/>
                <w:szCs w:val="20"/>
              </w:rPr>
              <w:t xml:space="preserve"> </w:t>
            </w:r>
            <w:r>
              <w:rPr>
                <w:rFonts w:ascii="宋体" w:hAnsi="宋体" w:eastAsia="宋体" w:cs="宋体"/>
                <w:color w:val="FF0000"/>
                <w:spacing w:val="-4"/>
                <w:sz w:val="20"/>
                <w:szCs w:val="20"/>
              </w:rPr>
              <w:t>教</w:t>
            </w:r>
            <w:r>
              <w:rPr>
                <w:rFonts w:ascii="宋体" w:hAnsi="宋体" w:eastAsia="宋体" w:cs="宋体"/>
                <w:color w:val="FF0000"/>
                <w:sz w:val="20"/>
                <w:szCs w:val="20"/>
              </w:rPr>
              <w:t xml:space="preserve"> </w:t>
            </w:r>
            <w:r>
              <w:rPr>
                <w:rFonts w:ascii="宋体" w:hAnsi="宋体" w:eastAsia="宋体" w:cs="宋体"/>
                <w:color w:val="FF0000"/>
                <w:spacing w:val="-2"/>
                <w:sz w:val="20"/>
                <w:szCs w:val="20"/>
              </w:rPr>
              <w:t>育</w:t>
            </w:r>
            <w:r>
              <w:rPr>
                <w:rFonts w:ascii="宋体" w:hAnsi="宋体" w:eastAsia="宋体" w:cs="宋体"/>
                <w:color w:val="FF0000"/>
                <w:spacing w:val="-38"/>
                <w:sz w:val="20"/>
                <w:szCs w:val="20"/>
              </w:rPr>
              <w:t xml:space="preserve"> </w:t>
            </w:r>
            <w:r>
              <w:rPr>
                <w:rFonts w:ascii="宋体" w:hAnsi="宋体" w:eastAsia="宋体" w:cs="宋体"/>
                <w:color w:val="FF0000"/>
                <w:spacing w:val="-2"/>
                <w:sz w:val="20"/>
                <w:szCs w:val="20"/>
              </w:rPr>
              <w:t>结</w:t>
            </w:r>
            <w:r>
              <w:rPr>
                <w:rFonts w:ascii="宋体" w:hAnsi="宋体" w:eastAsia="宋体" w:cs="宋体"/>
                <w:color w:val="FF0000"/>
                <w:spacing w:val="-41"/>
                <w:sz w:val="20"/>
                <w:szCs w:val="20"/>
              </w:rPr>
              <w:t xml:space="preserve"> </w:t>
            </w:r>
            <w:r>
              <w:rPr>
                <w:rFonts w:ascii="宋体" w:hAnsi="宋体" w:eastAsia="宋体" w:cs="宋体"/>
                <w:color w:val="FF0000"/>
                <w:spacing w:val="-2"/>
                <w:sz w:val="20"/>
                <w:szCs w:val="20"/>
              </w:rPr>
              <w:t>合</w:t>
            </w:r>
            <w:r>
              <w:rPr>
                <w:rFonts w:ascii="宋体" w:hAnsi="宋体" w:eastAsia="宋体" w:cs="宋体"/>
                <w:color w:val="FF0000"/>
                <w:spacing w:val="-41"/>
                <w:sz w:val="20"/>
                <w:szCs w:val="20"/>
              </w:rPr>
              <w:t xml:space="preserve"> </w:t>
            </w:r>
            <w:r>
              <w:rPr>
                <w:rFonts w:ascii="宋体" w:hAnsi="宋体" w:eastAsia="宋体" w:cs="宋体"/>
                <w:color w:val="FF0000"/>
                <w:spacing w:val="-2"/>
                <w:sz w:val="20"/>
                <w:szCs w:val="20"/>
              </w:rPr>
              <w:t>军</w:t>
            </w:r>
            <w:r>
              <w:rPr>
                <w:rFonts w:ascii="宋体" w:hAnsi="宋体" w:eastAsia="宋体" w:cs="宋体"/>
                <w:color w:val="FF0000"/>
                <w:sz w:val="20"/>
                <w:szCs w:val="20"/>
              </w:rPr>
              <w:t xml:space="preserve"> </w:t>
            </w:r>
            <w:r>
              <w:rPr>
                <w:rFonts w:ascii="宋体" w:hAnsi="宋体" w:eastAsia="宋体" w:cs="宋体"/>
                <w:color w:val="FF0000"/>
                <w:spacing w:val="-3"/>
                <w:sz w:val="20"/>
                <w:szCs w:val="20"/>
              </w:rPr>
              <w:t>事</w:t>
            </w:r>
            <w:r>
              <w:rPr>
                <w:rFonts w:ascii="宋体" w:hAnsi="宋体" w:eastAsia="宋体" w:cs="宋体"/>
                <w:color w:val="FF0000"/>
                <w:spacing w:val="-42"/>
                <w:sz w:val="20"/>
                <w:szCs w:val="20"/>
              </w:rPr>
              <w:t xml:space="preserve"> </w:t>
            </w:r>
            <w:r>
              <w:rPr>
                <w:rFonts w:ascii="宋体" w:hAnsi="宋体" w:eastAsia="宋体" w:cs="宋体"/>
                <w:color w:val="FF0000"/>
                <w:spacing w:val="-3"/>
                <w:sz w:val="20"/>
                <w:szCs w:val="20"/>
              </w:rPr>
              <w:t>技</w:t>
            </w:r>
            <w:r>
              <w:rPr>
                <w:rFonts w:ascii="宋体" w:hAnsi="宋体" w:eastAsia="宋体" w:cs="宋体"/>
                <w:color w:val="FF0000"/>
                <w:spacing w:val="-34"/>
                <w:sz w:val="20"/>
                <w:szCs w:val="20"/>
              </w:rPr>
              <w:t xml:space="preserve"> </w:t>
            </w:r>
            <w:r>
              <w:rPr>
                <w:rFonts w:ascii="宋体" w:hAnsi="宋体" w:eastAsia="宋体" w:cs="宋体"/>
                <w:color w:val="FF0000"/>
                <w:spacing w:val="-3"/>
                <w:sz w:val="20"/>
                <w:szCs w:val="20"/>
              </w:rPr>
              <w:t>能</w:t>
            </w:r>
            <w:r>
              <w:rPr>
                <w:rFonts w:ascii="宋体" w:hAnsi="宋体" w:eastAsia="宋体" w:cs="宋体"/>
                <w:color w:val="FF0000"/>
                <w:spacing w:val="-40"/>
                <w:sz w:val="20"/>
                <w:szCs w:val="20"/>
              </w:rPr>
              <w:t xml:space="preserve"> </w:t>
            </w:r>
            <w:r>
              <w:rPr>
                <w:rFonts w:ascii="宋体" w:hAnsi="宋体" w:eastAsia="宋体" w:cs="宋体"/>
                <w:color w:val="FF0000"/>
                <w:spacing w:val="-3"/>
                <w:sz w:val="20"/>
                <w:szCs w:val="20"/>
              </w:rPr>
              <w:t>安</w:t>
            </w:r>
            <w:r>
              <w:rPr>
                <w:rFonts w:ascii="宋体" w:hAnsi="宋体" w:eastAsia="宋体" w:cs="宋体"/>
                <w:color w:val="FF0000"/>
                <w:sz w:val="20"/>
                <w:szCs w:val="20"/>
              </w:rPr>
              <w:t xml:space="preserve"> 排；</w:t>
            </w:r>
          </w:p>
          <w:p w14:paraId="3D181E86">
            <w:pPr>
              <w:spacing w:before="23" w:line="246" w:lineRule="auto"/>
              <w:ind w:left="115" w:right="107" w:hanging="3"/>
              <w:rPr>
                <w:rFonts w:ascii="宋体" w:hAnsi="宋体" w:eastAsia="宋体" w:cs="宋体"/>
                <w:sz w:val="20"/>
                <w:szCs w:val="20"/>
              </w:rPr>
            </w:pPr>
            <w:r>
              <w:rPr>
                <w:rFonts w:ascii="Times New Roman" w:hAnsi="Times New Roman" w:eastAsia="Times New Roman" w:cs="Times New Roman"/>
                <w:color w:val="FF0000"/>
                <w:sz w:val="20"/>
                <w:szCs w:val="20"/>
              </w:rPr>
              <w:t>2.</w:t>
            </w:r>
            <w:r>
              <w:rPr>
                <w:rFonts w:ascii="Times New Roman" w:hAnsi="Times New Roman" w:eastAsia="Times New Roman" w:cs="Times New Roman"/>
                <w:color w:val="FF0000"/>
                <w:spacing w:val="22"/>
                <w:w w:val="101"/>
                <w:sz w:val="20"/>
                <w:szCs w:val="20"/>
              </w:rPr>
              <w:t xml:space="preserve"> </w:t>
            </w:r>
            <w:r>
              <w:rPr>
                <w:rFonts w:ascii="宋体" w:hAnsi="宋体" w:eastAsia="宋体" w:cs="宋体"/>
                <w:color w:val="FF0000"/>
                <w:sz w:val="20"/>
                <w:szCs w:val="20"/>
              </w:rPr>
              <w:t>社</w:t>
            </w:r>
            <w:r>
              <w:rPr>
                <w:rFonts w:ascii="宋体" w:hAnsi="宋体" w:eastAsia="宋体" w:cs="宋体"/>
                <w:color w:val="FF0000"/>
                <w:spacing w:val="-26"/>
                <w:sz w:val="20"/>
                <w:szCs w:val="20"/>
              </w:rPr>
              <w:t xml:space="preserve"> </w:t>
            </w:r>
            <w:r>
              <w:rPr>
                <w:rFonts w:ascii="宋体" w:hAnsi="宋体" w:eastAsia="宋体" w:cs="宋体"/>
                <w:color w:val="FF0000"/>
                <w:sz w:val="20"/>
                <w:szCs w:val="20"/>
              </w:rPr>
              <w:t>会</w:t>
            </w:r>
            <w:r>
              <w:rPr>
                <w:rFonts w:ascii="宋体" w:hAnsi="宋体" w:eastAsia="宋体" w:cs="宋体"/>
                <w:color w:val="FF0000"/>
                <w:spacing w:val="-23"/>
                <w:sz w:val="20"/>
                <w:szCs w:val="20"/>
              </w:rPr>
              <w:t xml:space="preserve"> </w:t>
            </w:r>
            <w:r>
              <w:rPr>
                <w:rFonts w:ascii="宋体" w:hAnsi="宋体" w:eastAsia="宋体" w:cs="宋体"/>
                <w:color w:val="FF0000"/>
                <w:sz w:val="20"/>
                <w:szCs w:val="20"/>
              </w:rPr>
              <w:t xml:space="preserve">实 </w:t>
            </w:r>
            <w:r>
              <w:rPr>
                <w:rFonts w:ascii="宋体" w:hAnsi="宋体" w:eastAsia="宋体" w:cs="宋体"/>
                <w:color w:val="FF0000"/>
                <w:spacing w:val="-1"/>
                <w:sz w:val="20"/>
                <w:szCs w:val="20"/>
              </w:rPr>
              <w:t>践</w:t>
            </w:r>
            <w:r>
              <w:rPr>
                <w:rFonts w:ascii="宋体" w:hAnsi="宋体" w:eastAsia="宋体" w:cs="宋体"/>
                <w:color w:val="FF0000"/>
                <w:spacing w:val="-39"/>
                <w:sz w:val="20"/>
                <w:szCs w:val="20"/>
              </w:rPr>
              <w:t xml:space="preserve"> </w:t>
            </w:r>
            <w:r>
              <w:rPr>
                <w:rFonts w:ascii="宋体" w:hAnsi="宋体" w:eastAsia="宋体" w:cs="宋体"/>
                <w:color w:val="FF0000"/>
                <w:spacing w:val="-1"/>
                <w:sz w:val="20"/>
                <w:szCs w:val="20"/>
              </w:rPr>
              <w:t>结</w:t>
            </w:r>
            <w:r>
              <w:rPr>
                <w:rFonts w:ascii="宋体" w:hAnsi="宋体" w:eastAsia="宋体" w:cs="宋体"/>
                <w:color w:val="FF0000"/>
                <w:spacing w:val="-41"/>
                <w:sz w:val="20"/>
                <w:szCs w:val="20"/>
              </w:rPr>
              <w:t xml:space="preserve"> </w:t>
            </w:r>
            <w:r>
              <w:rPr>
                <w:rFonts w:ascii="宋体" w:hAnsi="宋体" w:eastAsia="宋体" w:cs="宋体"/>
                <w:color w:val="FF0000"/>
                <w:spacing w:val="-1"/>
                <w:sz w:val="20"/>
                <w:szCs w:val="20"/>
              </w:rPr>
              <w:t>合</w:t>
            </w:r>
            <w:r>
              <w:rPr>
                <w:rFonts w:ascii="宋体" w:hAnsi="宋体" w:eastAsia="宋体" w:cs="宋体"/>
                <w:color w:val="FF0000"/>
                <w:spacing w:val="-44"/>
                <w:sz w:val="20"/>
                <w:szCs w:val="20"/>
              </w:rPr>
              <w:t xml:space="preserve"> </w:t>
            </w:r>
            <w:r>
              <w:rPr>
                <w:rFonts w:ascii="宋体" w:hAnsi="宋体" w:eastAsia="宋体" w:cs="宋体"/>
                <w:color w:val="FF0000"/>
                <w:spacing w:val="-1"/>
                <w:sz w:val="20"/>
                <w:szCs w:val="20"/>
              </w:rPr>
              <w:t>认</w:t>
            </w:r>
            <w:r>
              <w:rPr>
                <w:rFonts w:ascii="宋体" w:hAnsi="宋体" w:eastAsia="宋体" w:cs="宋体"/>
                <w:color w:val="FF0000"/>
                <w:sz w:val="20"/>
                <w:szCs w:val="20"/>
              </w:rPr>
              <w:t xml:space="preserve"> </w:t>
            </w:r>
            <w:r>
              <w:rPr>
                <w:rFonts w:ascii="宋体" w:hAnsi="宋体" w:eastAsia="宋体" w:cs="宋体"/>
                <w:color w:val="FF0000"/>
                <w:spacing w:val="-5"/>
                <w:sz w:val="20"/>
                <w:szCs w:val="20"/>
              </w:rPr>
              <w:t>识</w:t>
            </w:r>
            <w:r>
              <w:rPr>
                <w:rFonts w:ascii="宋体" w:hAnsi="宋体" w:eastAsia="宋体" w:cs="宋体"/>
                <w:color w:val="FF0000"/>
                <w:spacing w:val="-40"/>
                <w:sz w:val="20"/>
                <w:szCs w:val="20"/>
              </w:rPr>
              <w:t xml:space="preserve"> </w:t>
            </w:r>
            <w:r>
              <w:rPr>
                <w:rFonts w:ascii="宋体" w:hAnsi="宋体" w:eastAsia="宋体" w:cs="宋体"/>
                <w:color w:val="FF0000"/>
                <w:spacing w:val="-5"/>
                <w:sz w:val="20"/>
                <w:szCs w:val="20"/>
              </w:rPr>
              <w:t>实</w:t>
            </w:r>
            <w:r>
              <w:rPr>
                <w:rFonts w:ascii="宋体" w:hAnsi="宋体" w:eastAsia="宋体" w:cs="宋体"/>
                <w:color w:val="FF0000"/>
                <w:spacing w:val="-28"/>
                <w:sz w:val="20"/>
                <w:szCs w:val="20"/>
              </w:rPr>
              <w:t xml:space="preserve"> </w:t>
            </w:r>
            <w:r>
              <w:rPr>
                <w:rFonts w:ascii="宋体" w:hAnsi="宋体" w:eastAsia="宋体" w:cs="宋体"/>
                <w:color w:val="FF0000"/>
                <w:spacing w:val="-5"/>
                <w:sz w:val="20"/>
                <w:szCs w:val="20"/>
              </w:rPr>
              <w:t>习</w:t>
            </w:r>
            <w:r>
              <w:rPr>
                <w:rFonts w:ascii="宋体" w:hAnsi="宋体" w:eastAsia="宋体" w:cs="宋体"/>
                <w:color w:val="FF0000"/>
                <w:spacing w:val="-40"/>
                <w:sz w:val="20"/>
                <w:szCs w:val="20"/>
              </w:rPr>
              <w:t xml:space="preserve"> </w:t>
            </w:r>
            <w:r>
              <w:rPr>
                <w:rFonts w:ascii="宋体" w:hAnsi="宋体" w:eastAsia="宋体" w:cs="宋体"/>
                <w:color w:val="FF0000"/>
                <w:spacing w:val="-5"/>
                <w:sz w:val="20"/>
                <w:szCs w:val="20"/>
              </w:rPr>
              <w:t>安</w:t>
            </w:r>
            <w:r>
              <w:rPr>
                <w:rFonts w:ascii="宋体" w:hAnsi="宋体" w:eastAsia="宋体" w:cs="宋体"/>
                <w:color w:val="FF0000"/>
                <w:sz w:val="20"/>
                <w:szCs w:val="20"/>
              </w:rPr>
              <w:t xml:space="preserve"> 排；</w:t>
            </w:r>
          </w:p>
          <w:p w14:paraId="05FC9252">
            <w:pPr>
              <w:spacing w:before="21" w:line="246" w:lineRule="auto"/>
              <w:ind w:left="116" w:right="107"/>
              <w:rPr>
                <w:rFonts w:ascii="宋体" w:hAnsi="宋体" w:eastAsia="宋体" w:cs="宋体"/>
                <w:sz w:val="20"/>
                <w:szCs w:val="20"/>
              </w:rPr>
            </w:pPr>
            <w:r>
              <w:rPr>
                <w:rFonts w:ascii="Times New Roman" w:hAnsi="Times New Roman" w:eastAsia="Times New Roman" w:cs="Times New Roman"/>
                <w:color w:val="FF0000"/>
                <w:spacing w:val="-1"/>
                <w:sz w:val="20"/>
                <w:szCs w:val="20"/>
              </w:rPr>
              <w:t>3.</w:t>
            </w:r>
            <w:r>
              <w:rPr>
                <w:rFonts w:ascii="Times New Roman" w:hAnsi="Times New Roman" w:eastAsia="Times New Roman" w:cs="Times New Roman"/>
                <w:color w:val="FF0000"/>
                <w:spacing w:val="25"/>
                <w:sz w:val="20"/>
                <w:szCs w:val="20"/>
              </w:rPr>
              <w:t xml:space="preserve"> </w:t>
            </w:r>
            <w:r>
              <w:rPr>
                <w:rFonts w:ascii="宋体" w:hAnsi="宋体" w:eastAsia="宋体" w:cs="宋体"/>
                <w:color w:val="FF0000"/>
                <w:spacing w:val="-1"/>
                <w:sz w:val="20"/>
                <w:szCs w:val="20"/>
              </w:rPr>
              <w:t>毕</w:t>
            </w:r>
            <w:r>
              <w:rPr>
                <w:rFonts w:ascii="宋体" w:hAnsi="宋体" w:eastAsia="宋体" w:cs="宋体"/>
                <w:color w:val="FF0000"/>
                <w:spacing w:val="-26"/>
                <w:sz w:val="20"/>
                <w:szCs w:val="20"/>
              </w:rPr>
              <w:t xml:space="preserve"> </w:t>
            </w:r>
            <w:r>
              <w:rPr>
                <w:rFonts w:ascii="宋体" w:hAnsi="宋体" w:eastAsia="宋体" w:cs="宋体"/>
                <w:color w:val="FF0000"/>
                <w:spacing w:val="-1"/>
                <w:sz w:val="20"/>
                <w:szCs w:val="20"/>
              </w:rPr>
              <w:t>业</w:t>
            </w:r>
            <w:r>
              <w:rPr>
                <w:rFonts w:ascii="宋体" w:hAnsi="宋体" w:eastAsia="宋体" w:cs="宋体"/>
                <w:color w:val="FF0000"/>
                <w:spacing w:val="-24"/>
                <w:sz w:val="20"/>
                <w:szCs w:val="20"/>
              </w:rPr>
              <w:t xml:space="preserve"> </w:t>
            </w:r>
            <w:r>
              <w:rPr>
                <w:rFonts w:ascii="宋体" w:hAnsi="宋体" w:eastAsia="宋体" w:cs="宋体"/>
                <w:color w:val="FF0000"/>
                <w:spacing w:val="-1"/>
                <w:sz w:val="20"/>
                <w:szCs w:val="20"/>
              </w:rPr>
              <w:t>设</w:t>
            </w:r>
            <w:r>
              <w:rPr>
                <w:rFonts w:ascii="宋体" w:hAnsi="宋体" w:eastAsia="宋体" w:cs="宋体"/>
                <w:color w:val="FF0000"/>
                <w:sz w:val="20"/>
                <w:szCs w:val="20"/>
              </w:rPr>
              <w:t xml:space="preserve"> </w:t>
            </w:r>
            <w:r>
              <w:rPr>
                <w:rFonts w:ascii="宋体" w:hAnsi="宋体" w:eastAsia="宋体" w:cs="宋体"/>
                <w:color w:val="FF0000"/>
                <w:spacing w:val="-7"/>
                <w:sz w:val="20"/>
                <w:szCs w:val="20"/>
              </w:rPr>
              <w:t>计</w:t>
            </w:r>
            <w:r>
              <w:rPr>
                <w:rFonts w:ascii="宋体" w:hAnsi="宋体" w:eastAsia="宋体" w:cs="宋体"/>
                <w:color w:val="FF0000"/>
                <w:spacing w:val="-38"/>
                <w:sz w:val="20"/>
                <w:szCs w:val="20"/>
              </w:rPr>
              <w:t xml:space="preserve"> </w:t>
            </w:r>
            <w:r>
              <w:rPr>
                <w:rFonts w:ascii="宋体" w:hAnsi="宋体" w:eastAsia="宋体" w:cs="宋体"/>
                <w:color w:val="FF0000"/>
                <w:spacing w:val="-7"/>
                <w:sz w:val="20"/>
                <w:szCs w:val="20"/>
              </w:rPr>
              <w:t>结</w:t>
            </w:r>
            <w:r>
              <w:rPr>
                <w:rFonts w:ascii="宋体" w:hAnsi="宋体" w:eastAsia="宋体" w:cs="宋体"/>
                <w:color w:val="FF0000"/>
                <w:spacing w:val="-41"/>
                <w:sz w:val="20"/>
                <w:szCs w:val="20"/>
              </w:rPr>
              <w:t xml:space="preserve"> </w:t>
            </w:r>
            <w:r>
              <w:rPr>
                <w:rFonts w:ascii="宋体" w:hAnsi="宋体" w:eastAsia="宋体" w:cs="宋体"/>
                <w:color w:val="FF0000"/>
                <w:spacing w:val="-7"/>
                <w:sz w:val="20"/>
                <w:szCs w:val="20"/>
              </w:rPr>
              <w:t>合</w:t>
            </w:r>
            <w:r>
              <w:rPr>
                <w:rFonts w:ascii="宋体" w:hAnsi="宋体" w:eastAsia="宋体" w:cs="宋体"/>
                <w:color w:val="FF0000"/>
                <w:spacing w:val="-21"/>
                <w:sz w:val="20"/>
                <w:szCs w:val="20"/>
              </w:rPr>
              <w:t xml:space="preserve"> </w:t>
            </w:r>
            <w:r>
              <w:rPr>
                <w:rFonts w:ascii="宋体" w:hAnsi="宋体" w:eastAsia="宋体" w:cs="宋体"/>
                <w:color w:val="FF0000"/>
                <w:spacing w:val="-7"/>
                <w:sz w:val="20"/>
                <w:szCs w:val="20"/>
              </w:rPr>
              <w:t>岗</w:t>
            </w:r>
            <w:r>
              <w:rPr>
                <w:rFonts w:ascii="宋体" w:hAnsi="宋体" w:eastAsia="宋体" w:cs="宋体"/>
                <w:color w:val="FF0000"/>
                <w:sz w:val="20"/>
                <w:szCs w:val="20"/>
              </w:rPr>
              <w:t xml:space="preserve"> </w:t>
            </w:r>
            <w:r>
              <w:rPr>
                <w:rFonts w:ascii="宋体" w:hAnsi="宋体" w:eastAsia="宋体" w:cs="宋体"/>
                <w:color w:val="FF0000"/>
                <w:spacing w:val="-5"/>
                <w:sz w:val="20"/>
                <w:szCs w:val="20"/>
              </w:rPr>
              <w:t>位</w:t>
            </w:r>
            <w:r>
              <w:rPr>
                <w:rFonts w:ascii="宋体" w:hAnsi="宋体" w:eastAsia="宋体" w:cs="宋体"/>
                <w:color w:val="FF0000"/>
                <w:spacing w:val="-40"/>
                <w:sz w:val="20"/>
                <w:szCs w:val="20"/>
              </w:rPr>
              <w:t xml:space="preserve"> </w:t>
            </w:r>
            <w:r>
              <w:rPr>
                <w:rFonts w:ascii="宋体" w:hAnsi="宋体" w:eastAsia="宋体" w:cs="宋体"/>
                <w:color w:val="FF0000"/>
                <w:spacing w:val="-5"/>
                <w:sz w:val="20"/>
                <w:szCs w:val="20"/>
              </w:rPr>
              <w:t>实</w:t>
            </w:r>
            <w:r>
              <w:rPr>
                <w:rFonts w:ascii="宋体" w:hAnsi="宋体" w:eastAsia="宋体" w:cs="宋体"/>
                <w:color w:val="FF0000"/>
                <w:spacing w:val="-28"/>
                <w:sz w:val="20"/>
                <w:szCs w:val="20"/>
              </w:rPr>
              <w:t xml:space="preserve"> </w:t>
            </w:r>
            <w:r>
              <w:rPr>
                <w:rFonts w:ascii="宋体" w:hAnsi="宋体" w:eastAsia="宋体" w:cs="宋体"/>
                <w:color w:val="FF0000"/>
                <w:spacing w:val="-5"/>
                <w:sz w:val="20"/>
                <w:szCs w:val="20"/>
              </w:rPr>
              <w:t>习</w:t>
            </w:r>
            <w:r>
              <w:rPr>
                <w:rFonts w:ascii="宋体" w:hAnsi="宋体" w:eastAsia="宋体" w:cs="宋体"/>
                <w:color w:val="FF0000"/>
                <w:spacing w:val="-40"/>
                <w:sz w:val="20"/>
                <w:szCs w:val="20"/>
              </w:rPr>
              <w:t xml:space="preserve"> </w:t>
            </w:r>
            <w:r>
              <w:rPr>
                <w:rFonts w:ascii="宋体" w:hAnsi="宋体" w:eastAsia="宋体" w:cs="宋体"/>
                <w:color w:val="FF0000"/>
                <w:spacing w:val="-5"/>
                <w:sz w:val="20"/>
                <w:szCs w:val="20"/>
              </w:rPr>
              <w:t>安</w:t>
            </w:r>
            <w:r>
              <w:rPr>
                <w:rFonts w:ascii="宋体" w:hAnsi="宋体" w:eastAsia="宋体" w:cs="宋体"/>
                <w:color w:val="FF0000"/>
                <w:sz w:val="20"/>
                <w:szCs w:val="20"/>
              </w:rPr>
              <w:t xml:space="preserve"> 排。</w:t>
            </w:r>
          </w:p>
        </w:tc>
      </w:tr>
      <w:tr w14:paraId="1C01A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439" w:type="dxa"/>
            <w:vMerge w:val="continue"/>
            <w:tcBorders>
              <w:top w:val="nil"/>
            </w:tcBorders>
            <w:vAlign w:val="top"/>
          </w:tcPr>
          <w:p w14:paraId="40CD7F65">
            <w:pPr>
              <w:rPr>
                <w:rFonts w:ascii="Arial"/>
                <w:sz w:val="21"/>
              </w:rPr>
            </w:pPr>
          </w:p>
        </w:tc>
        <w:tc>
          <w:tcPr>
            <w:tcW w:w="581" w:type="dxa"/>
            <w:vAlign w:val="top"/>
          </w:tcPr>
          <w:p w14:paraId="47FD7471">
            <w:pPr>
              <w:spacing w:before="18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26" w:type="dxa"/>
            <w:vAlign w:val="top"/>
          </w:tcPr>
          <w:p w14:paraId="5048938C">
            <w:pPr>
              <w:rPr>
                <w:rFonts w:ascii="Arial"/>
                <w:sz w:val="21"/>
              </w:rPr>
            </w:pPr>
          </w:p>
        </w:tc>
        <w:tc>
          <w:tcPr>
            <w:tcW w:w="726" w:type="dxa"/>
            <w:vAlign w:val="top"/>
          </w:tcPr>
          <w:p w14:paraId="0A8D2364">
            <w:pPr>
              <w:spacing w:before="188" w:line="195" w:lineRule="auto"/>
              <w:ind w:left="277"/>
              <w:rPr>
                <w:rFonts w:ascii="Times New Roman" w:hAnsi="Times New Roman" w:eastAsia="Times New Roman" w:cs="Times New Roman"/>
                <w:sz w:val="20"/>
                <w:szCs w:val="20"/>
              </w:rPr>
            </w:pPr>
            <w:r>
              <w:rPr>
                <w:rFonts w:ascii="Times New Roman" w:hAnsi="Times New Roman" w:eastAsia="Times New Roman" w:cs="Times New Roman"/>
                <w:color w:val="FF0000"/>
                <w:spacing w:val="-8"/>
                <w:sz w:val="20"/>
                <w:szCs w:val="20"/>
              </w:rPr>
              <w:t>16</w:t>
            </w:r>
          </w:p>
        </w:tc>
        <w:tc>
          <w:tcPr>
            <w:tcW w:w="581" w:type="dxa"/>
            <w:vAlign w:val="top"/>
          </w:tcPr>
          <w:p w14:paraId="6535DFFE">
            <w:pPr>
              <w:spacing w:before="188"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3" w:type="dxa"/>
            <w:vAlign w:val="top"/>
          </w:tcPr>
          <w:p w14:paraId="36A5C206">
            <w:pPr>
              <w:spacing w:before="152" w:line="267" w:lineRule="exact"/>
              <w:ind w:left="310"/>
              <w:rPr>
                <w:rFonts w:ascii="宋体" w:hAnsi="宋体" w:eastAsia="宋体" w:cs="宋体"/>
                <w:sz w:val="20"/>
                <w:szCs w:val="20"/>
              </w:rPr>
            </w:pPr>
            <w:r>
              <w:rPr>
                <w:rFonts w:ascii="宋体" w:hAnsi="宋体" w:eastAsia="宋体" w:cs="宋体"/>
                <w:position w:val="1"/>
                <w:sz w:val="20"/>
                <w:szCs w:val="20"/>
              </w:rPr>
              <w:t>√</w:t>
            </w:r>
          </w:p>
        </w:tc>
        <w:tc>
          <w:tcPr>
            <w:tcW w:w="870" w:type="dxa"/>
            <w:vAlign w:val="top"/>
          </w:tcPr>
          <w:p w14:paraId="022A59F9">
            <w:pPr>
              <w:spacing w:before="188" w:line="195"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82" w:type="dxa"/>
            <w:vAlign w:val="top"/>
          </w:tcPr>
          <w:p w14:paraId="18666A2C">
            <w:pPr>
              <w:rPr>
                <w:rFonts w:ascii="Arial"/>
                <w:sz w:val="21"/>
              </w:rPr>
            </w:pPr>
          </w:p>
        </w:tc>
        <w:tc>
          <w:tcPr>
            <w:tcW w:w="725" w:type="dxa"/>
            <w:vAlign w:val="top"/>
          </w:tcPr>
          <w:p w14:paraId="103543D9">
            <w:pPr>
              <w:rPr>
                <w:rFonts w:ascii="Arial"/>
                <w:sz w:val="21"/>
              </w:rPr>
            </w:pPr>
          </w:p>
        </w:tc>
        <w:tc>
          <w:tcPr>
            <w:tcW w:w="855" w:type="dxa"/>
            <w:vAlign w:val="top"/>
          </w:tcPr>
          <w:p w14:paraId="77EE2CC4">
            <w:pPr>
              <w:spacing w:before="188" w:line="195"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6" w:type="dxa"/>
            <w:vAlign w:val="top"/>
          </w:tcPr>
          <w:p w14:paraId="2B2326AA">
            <w:pPr>
              <w:spacing w:before="18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03" w:type="dxa"/>
            <w:vMerge w:val="continue"/>
            <w:tcBorders>
              <w:top w:val="nil"/>
              <w:bottom w:val="nil"/>
            </w:tcBorders>
            <w:vAlign w:val="top"/>
          </w:tcPr>
          <w:p w14:paraId="5EAD1564">
            <w:pPr>
              <w:rPr>
                <w:rFonts w:ascii="Arial"/>
                <w:sz w:val="21"/>
              </w:rPr>
            </w:pPr>
          </w:p>
        </w:tc>
      </w:tr>
      <w:tr w14:paraId="5C94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39" w:type="dxa"/>
            <w:vMerge w:val="restart"/>
            <w:tcBorders>
              <w:bottom w:val="nil"/>
            </w:tcBorders>
            <w:vAlign w:val="top"/>
          </w:tcPr>
          <w:p w14:paraId="0FA31259">
            <w:pPr>
              <w:spacing w:line="260" w:lineRule="auto"/>
              <w:rPr>
                <w:rFonts w:ascii="Arial"/>
                <w:sz w:val="21"/>
              </w:rPr>
            </w:pPr>
          </w:p>
          <w:p w14:paraId="34E7E90B">
            <w:pPr>
              <w:spacing w:before="65" w:line="183" w:lineRule="auto"/>
              <w:ind w:left="123"/>
              <w:rPr>
                <w:rFonts w:ascii="宋体" w:hAnsi="宋体" w:eastAsia="宋体" w:cs="宋体"/>
                <w:sz w:val="20"/>
                <w:szCs w:val="20"/>
              </w:rPr>
            </w:pPr>
            <w:r>
              <w:rPr>
                <w:rFonts w:ascii="宋体" w:hAnsi="宋体" w:eastAsia="宋体" w:cs="宋体"/>
                <w:sz w:val="20"/>
                <w:szCs w:val="20"/>
              </w:rPr>
              <w:t>二</w:t>
            </w:r>
          </w:p>
        </w:tc>
        <w:tc>
          <w:tcPr>
            <w:tcW w:w="581" w:type="dxa"/>
            <w:vAlign w:val="top"/>
          </w:tcPr>
          <w:p w14:paraId="0DE3426E">
            <w:pPr>
              <w:spacing w:before="182"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26" w:type="dxa"/>
            <w:vAlign w:val="top"/>
          </w:tcPr>
          <w:p w14:paraId="3A6C4DCE">
            <w:pPr>
              <w:rPr>
                <w:rFonts w:ascii="Arial"/>
                <w:sz w:val="21"/>
              </w:rPr>
            </w:pPr>
          </w:p>
        </w:tc>
        <w:tc>
          <w:tcPr>
            <w:tcW w:w="726" w:type="dxa"/>
            <w:vAlign w:val="top"/>
          </w:tcPr>
          <w:p w14:paraId="7727D916">
            <w:pPr>
              <w:spacing w:before="182" w:line="195" w:lineRule="auto"/>
              <w:ind w:left="277"/>
              <w:rPr>
                <w:rFonts w:ascii="Times New Roman" w:hAnsi="Times New Roman" w:eastAsia="Times New Roman" w:cs="Times New Roman"/>
                <w:sz w:val="20"/>
                <w:szCs w:val="20"/>
              </w:rPr>
            </w:pPr>
            <w:r>
              <w:rPr>
                <w:rFonts w:ascii="Times New Roman" w:hAnsi="Times New Roman" w:eastAsia="Times New Roman" w:cs="Times New Roman"/>
                <w:color w:val="FF0000"/>
                <w:spacing w:val="-8"/>
                <w:sz w:val="20"/>
                <w:szCs w:val="20"/>
              </w:rPr>
              <w:t>17</w:t>
            </w:r>
          </w:p>
        </w:tc>
        <w:tc>
          <w:tcPr>
            <w:tcW w:w="581" w:type="dxa"/>
            <w:vAlign w:val="top"/>
          </w:tcPr>
          <w:p w14:paraId="02FC17F0">
            <w:pPr>
              <w:spacing w:before="182"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3" w:type="dxa"/>
            <w:vAlign w:val="top"/>
          </w:tcPr>
          <w:p w14:paraId="6C26B5FB">
            <w:pPr>
              <w:spacing w:before="146" w:line="267" w:lineRule="exact"/>
              <w:ind w:left="310"/>
              <w:rPr>
                <w:rFonts w:ascii="宋体" w:hAnsi="宋体" w:eastAsia="宋体" w:cs="宋体"/>
                <w:sz w:val="20"/>
                <w:szCs w:val="20"/>
              </w:rPr>
            </w:pPr>
            <w:r>
              <w:rPr>
                <w:rFonts w:ascii="宋体" w:hAnsi="宋体" w:eastAsia="宋体" w:cs="宋体"/>
                <w:position w:val="1"/>
                <w:sz w:val="20"/>
                <w:szCs w:val="20"/>
              </w:rPr>
              <w:t>√</w:t>
            </w:r>
          </w:p>
        </w:tc>
        <w:tc>
          <w:tcPr>
            <w:tcW w:w="870" w:type="dxa"/>
            <w:vAlign w:val="top"/>
          </w:tcPr>
          <w:p w14:paraId="491894EF">
            <w:pPr>
              <w:spacing w:before="182" w:line="195" w:lineRule="auto"/>
              <w:ind w:left="40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82" w:type="dxa"/>
            <w:vAlign w:val="top"/>
          </w:tcPr>
          <w:p w14:paraId="43AC777B">
            <w:pPr>
              <w:rPr>
                <w:rFonts w:ascii="Arial"/>
                <w:sz w:val="21"/>
              </w:rPr>
            </w:pPr>
          </w:p>
        </w:tc>
        <w:tc>
          <w:tcPr>
            <w:tcW w:w="725" w:type="dxa"/>
            <w:vAlign w:val="top"/>
          </w:tcPr>
          <w:p w14:paraId="15AAC9ED">
            <w:pPr>
              <w:rPr>
                <w:rFonts w:ascii="Arial"/>
                <w:sz w:val="21"/>
              </w:rPr>
            </w:pPr>
          </w:p>
        </w:tc>
        <w:tc>
          <w:tcPr>
            <w:tcW w:w="855" w:type="dxa"/>
            <w:vAlign w:val="top"/>
          </w:tcPr>
          <w:p w14:paraId="506B0E85">
            <w:pPr>
              <w:spacing w:before="182" w:line="195"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6" w:type="dxa"/>
            <w:vAlign w:val="top"/>
          </w:tcPr>
          <w:p w14:paraId="3E92964E">
            <w:pPr>
              <w:spacing w:before="182"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03" w:type="dxa"/>
            <w:vMerge w:val="continue"/>
            <w:tcBorders>
              <w:top w:val="nil"/>
              <w:bottom w:val="nil"/>
            </w:tcBorders>
            <w:vAlign w:val="top"/>
          </w:tcPr>
          <w:p w14:paraId="5CDBEA93">
            <w:pPr>
              <w:rPr>
                <w:rFonts w:ascii="Arial"/>
                <w:sz w:val="21"/>
              </w:rPr>
            </w:pPr>
          </w:p>
        </w:tc>
      </w:tr>
      <w:tr w14:paraId="7AE52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39" w:type="dxa"/>
            <w:vMerge w:val="continue"/>
            <w:tcBorders>
              <w:top w:val="nil"/>
            </w:tcBorders>
            <w:vAlign w:val="top"/>
          </w:tcPr>
          <w:p w14:paraId="4A34D46A">
            <w:pPr>
              <w:rPr>
                <w:rFonts w:ascii="Arial"/>
                <w:sz w:val="21"/>
              </w:rPr>
            </w:pPr>
          </w:p>
        </w:tc>
        <w:tc>
          <w:tcPr>
            <w:tcW w:w="581" w:type="dxa"/>
            <w:vAlign w:val="top"/>
          </w:tcPr>
          <w:p w14:paraId="1028CA95">
            <w:pPr>
              <w:spacing w:before="71"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26" w:type="dxa"/>
            <w:vAlign w:val="top"/>
          </w:tcPr>
          <w:p w14:paraId="47B1F9CB">
            <w:pPr>
              <w:rPr>
                <w:rFonts w:ascii="Arial"/>
                <w:sz w:val="21"/>
              </w:rPr>
            </w:pPr>
          </w:p>
        </w:tc>
        <w:tc>
          <w:tcPr>
            <w:tcW w:w="726" w:type="dxa"/>
            <w:vAlign w:val="top"/>
          </w:tcPr>
          <w:p w14:paraId="4B69E0ED">
            <w:pPr>
              <w:spacing w:before="70" w:line="195" w:lineRule="auto"/>
              <w:ind w:left="277"/>
              <w:rPr>
                <w:rFonts w:ascii="Times New Roman" w:hAnsi="Times New Roman" w:eastAsia="Times New Roman" w:cs="Times New Roman"/>
                <w:sz w:val="20"/>
                <w:szCs w:val="20"/>
              </w:rPr>
            </w:pPr>
            <w:r>
              <w:rPr>
                <w:rFonts w:ascii="Times New Roman" w:hAnsi="Times New Roman" w:eastAsia="Times New Roman" w:cs="Times New Roman"/>
                <w:color w:val="FF0000"/>
                <w:spacing w:val="-8"/>
                <w:sz w:val="20"/>
                <w:szCs w:val="20"/>
              </w:rPr>
              <w:t>18</w:t>
            </w:r>
          </w:p>
        </w:tc>
        <w:tc>
          <w:tcPr>
            <w:tcW w:w="581" w:type="dxa"/>
            <w:vAlign w:val="top"/>
          </w:tcPr>
          <w:p w14:paraId="79EE6215">
            <w:pPr>
              <w:spacing w:before="71"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3" w:type="dxa"/>
            <w:vAlign w:val="top"/>
          </w:tcPr>
          <w:p w14:paraId="4864DC3B">
            <w:pPr>
              <w:spacing w:before="35" w:line="214" w:lineRule="auto"/>
              <w:ind w:left="310"/>
              <w:rPr>
                <w:rFonts w:ascii="宋体" w:hAnsi="宋体" w:eastAsia="宋体" w:cs="宋体"/>
                <w:sz w:val="20"/>
                <w:szCs w:val="20"/>
              </w:rPr>
            </w:pPr>
            <w:r>
              <w:rPr>
                <w:rFonts w:ascii="宋体" w:hAnsi="宋体" w:eastAsia="宋体" w:cs="宋体"/>
                <w:sz w:val="20"/>
                <w:szCs w:val="20"/>
              </w:rPr>
              <w:t>√</w:t>
            </w:r>
          </w:p>
        </w:tc>
        <w:tc>
          <w:tcPr>
            <w:tcW w:w="870" w:type="dxa"/>
            <w:vAlign w:val="top"/>
          </w:tcPr>
          <w:p w14:paraId="56394306">
            <w:pPr>
              <w:rPr>
                <w:rFonts w:ascii="Arial"/>
                <w:sz w:val="21"/>
              </w:rPr>
            </w:pPr>
          </w:p>
        </w:tc>
        <w:tc>
          <w:tcPr>
            <w:tcW w:w="782" w:type="dxa"/>
            <w:vAlign w:val="top"/>
          </w:tcPr>
          <w:p w14:paraId="14173B87">
            <w:pPr>
              <w:rPr>
                <w:rFonts w:ascii="Arial"/>
                <w:sz w:val="21"/>
              </w:rPr>
            </w:pPr>
          </w:p>
        </w:tc>
        <w:tc>
          <w:tcPr>
            <w:tcW w:w="725" w:type="dxa"/>
            <w:vAlign w:val="top"/>
          </w:tcPr>
          <w:p w14:paraId="01065E4F">
            <w:pPr>
              <w:rPr>
                <w:rFonts w:ascii="Arial"/>
                <w:sz w:val="21"/>
              </w:rPr>
            </w:pPr>
          </w:p>
        </w:tc>
        <w:tc>
          <w:tcPr>
            <w:tcW w:w="855" w:type="dxa"/>
            <w:vAlign w:val="top"/>
          </w:tcPr>
          <w:p w14:paraId="6ECAF27E">
            <w:pPr>
              <w:spacing w:before="71" w:line="195" w:lineRule="auto"/>
              <w:ind w:left="39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6" w:type="dxa"/>
            <w:vAlign w:val="top"/>
          </w:tcPr>
          <w:p w14:paraId="3DC069D1">
            <w:pPr>
              <w:spacing w:before="70"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20</w:t>
            </w:r>
          </w:p>
        </w:tc>
        <w:tc>
          <w:tcPr>
            <w:tcW w:w="1203" w:type="dxa"/>
            <w:vMerge w:val="continue"/>
            <w:tcBorders>
              <w:top w:val="nil"/>
              <w:bottom w:val="nil"/>
            </w:tcBorders>
            <w:vAlign w:val="top"/>
          </w:tcPr>
          <w:p w14:paraId="54ADB159">
            <w:pPr>
              <w:rPr>
                <w:rFonts w:ascii="Arial"/>
                <w:sz w:val="21"/>
              </w:rPr>
            </w:pPr>
          </w:p>
        </w:tc>
      </w:tr>
      <w:tr w14:paraId="10345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39" w:type="dxa"/>
            <w:vMerge w:val="restart"/>
            <w:tcBorders>
              <w:bottom w:val="nil"/>
            </w:tcBorders>
            <w:vAlign w:val="top"/>
          </w:tcPr>
          <w:p w14:paraId="1A80C0DB">
            <w:pPr>
              <w:spacing w:line="310" w:lineRule="auto"/>
              <w:rPr>
                <w:rFonts w:ascii="Arial"/>
                <w:sz w:val="21"/>
              </w:rPr>
            </w:pPr>
          </w:p>
          <w:p w14:paraId="3337E715">
            <w:pPr>
              <w:spacing w:before="65" w:line="265" w:lineRule="exact"/>
              <w:ind w:left="120"/>
              <w:rPr>
                <w:rFonts w:ascii="宋体" w:hAnsi="宋体" w:eastAsia="宋体" w:cs="宋体"/>
                <w:sz w:val="20"/>
                <w:szCs w:val="20"/>
              </w:rPr>
            </w:pPr>
            <w:r>
              <w:rPr>
                <w:rFonts w:ascii="宋体" w:hAnsi="宋体" w:eastAsia="宋体" w:cs="宋体"/>
                <w:position w:val="1"/>
                <w:sz w:val="20"/>
                <w:szCs w:val="20"/>
              </w:rPr>
              <w:t>三</w:t>
            </w:r>
          </w:p>
        </w:tc>
        <w:tc>
          <w:tcPr>
            <w:tcW w:w="581" w:type="dxa"/>
            <w:vAlign w:val="top"/>
          </w:tcPr>
          <w:p w14:paraId="3E659E7D">
            <w:pPr>
              <w:spacing w:before="187" w:line="192"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26" w:type="dxa"/>
            <w:vAlign w:val="top"/>
          </w:tcPr>
          <w:p w14:paraId="0AC4AAFE">
            <w:pPr>
              <w:rPr>
                <w:rFonts w:ascii="Arial"/>
                <w:sz w:val="21"/>
              </w:rPr>
            </w:pPr>
          </w:p>
        </w:tc>
        <w:tc>
          <w:tcPr>
            <w:tcW w:w="726" w:type="dxa"/>
            <w:vAlign w:val="top"/>
          </w:tcPr>
          <w:p w14:paraId="726D5E39">
            <w:pPr>
              <w:spacing w:before="185" w:line="195" w:lineRule="auto"/>
              <w:ind w:left="277"/>
              <w:rPr>
                <w:rFonts w:ascii="Times New Roman" w:hAnsi="Times New Roman" w:eastAsia="Times New Roman" w:cs="Times New Roman"/>
                <w:sz w:val="20"/>
                <w:szCs w:val="20"/>
              </w:rPr>
            </w:pPr>
            <w:r>
              <w:rPr>
                <w:rFonts w:ascii="Times New Roman" w:hAnsi="Times New Roman" w:eastAsia="Times New Roman" w:cs="Times New Roman"/>
                <w:color w:val="FF0000"/>
                <w:spacing w:val="-8"/>
                <w:sz w:val="20"/>
                <w:szCs w:val="20"/>
              </w:rPr>
              <w:t>12</w:t>
            </w:r>
          </w:p>
        </w:tc>
        <w:tc>
          <w:tcPr>
            <w:tcW w:w="581" w:type="dxa"/>
            <w:vAlign w:val="top"/>
          </w:tcPr>
          <w:p w14:paraId="5E223D39">
            <w:pPr>
              <w:spacing w:before="185" w:line="195" w:lineRule="auto"/>
              <w:ind w:left="25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23" w:type="dxa"/>
            <w:vAlign w:val="top"/>
          </w:tcPr>
          <w:p w14:paraId="26509B4B">
            <w:pPr>
              <w:spacing w:before="149" w:line="266" w:lineRule="exact"/>
              <w:ind w:left="310"/>
              <w:rPr>
                <w:rFonts w:ascii="宋体" w:hAnsi="宋体" w:eastAsia="宋体" w:cs="宋体"/>
                <w:sz w:val="20"/>
                <w:szCs w:val="20"/>
              </w:rPr>
            </w:pPr>
            <w:r>
              <w:rPr>
                <w:rFonts w:ascii="宋体" w:hAnsi="宋体" w:eastAsia="宋体" w:cs="宋体"/>
                <w:position w:val="1"/>
                <w:sz w:val="20"/>
                <w:szCs w:val="20"/>
              </w:rPr>
              <w:t>√</w:t>
            </w:r>
          </w:p>
        </w:tc>
        <w:tc>
          <w:tcPr>
            <w:tcW w:w="870" w:type="dxa"/>
            <w:vAlign w:val="top"/>
          </w:tcPr>
          <w:p w14:paraId="0AE29CC3">
            <w:pPr>
              <w:spacing w:before="185" w:line="195" w:lineRule="auto"/>
              <w:ind w:left="38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82" w:type="dxa"/>
            <w:vAlign w:val="top"/>
          </w:tcPr>
          <w:p w14:paraId="4108480B">
            <w:pPr>
              <w:spacing w:before="185" w:line="195" w:lineRule="auto"/>
              <w:ind w:left="339"/>
              <w:rPr>
                <w:rFonts w:ascii="Times New Roman" w:hAnsi="Times New Roman" w:eastAsia="Times New Roman" w:cs="Times New Roman"/>
                <w:sz w:val="20"/>
                <w:szCs w:val="20"/>
              </w:rPr>
            </w:pPr>
            <w:r>
              <w:rPr>
                <w:rFonts w:ascii="Times New Roman" w:hAnsi="Times New Roman" w:eastAsia="Times New Roman" w:cs="Times New Roman"/>
                <w:color w:val="FF0000"/>
                <w:spacing w:val="1"/>
                <w:sz w:val="20"/>
                <w:szCs w:val="20"/>
              </w:rPr>
              <w:t>4</w:t>
            </w:r>
          </w:p>
        </w:tc>
        <w:tc>
          <w:tcPr>
            <w:tcW w:w="725" w:type="dxa"/>
            <w:vAlign w:val="top"/>
          </w:tcPr>
          <w:p w14:paraId="3E875176">
            <w:pPr>
              <w:rPr>
                <w:rFonts w:ascii="Arial"/>
                <w:sz w:val="21"/>
              </w:rPr>
            </w:pPr>
          </w:p>
        </w:tc>
        <w:tc>
          <w:tcPr>
            <w:tcW w:w="855" w:type="dxa"/>
            <w:vAlign w:val="top"/>
          </w:tcPr>
          <w:p w14:paraId="02353433">
            <w:pPr>
              <w:spacing w:before="185" w:line="195" w:lineRule="auto"/>
              <w:ind w:left="398"/>
              <w:rPr>
                <w:rFonts w:ascii="Times New Roman" w:hAnsi="Times New Roman" w:eastAsia="Times New Roman" w:cs="Times New Roman"/>
                <w:sz w:val="20"/>
                <w:szCs w:val="20"/>
              </w:rPr>
            </w:pPr>
            <w:r>
              <w:rPr>
                <w:rFonts w:ascii="Times New Roman" w:hAnsi="Times New Roman" w:eastAsia="Times New Roman" w:cs="Times New Roman"/>
                <w:color w:val="FF0000"/>
                <w:sz w:val="20"/>
                <w:szCs w:val="20"/>
              </w:rPr>
              <w:t>1</w:t>
            </w:r>
          </w:p>
        </w:tc>
        <w:tc>
          <w:tcPr>
            <w:tcW w:w="726" w:type="dxa"/>
            <w:vAlign w:val="top"/>
          </w:tcPr>
          <w:p w14:paraId="13E90B78">
            <w:pPr>
              <w:spacing w:before="184"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03" w:type="dxa"/>
            <w:vMerge w:val="continue"/>
            <w:tcBorders>
              <w:top w:val="nil"/>
              <w:bottom w:val="nil"/>
            </w:tcBorders>
            <w:vAlign w:val="top"/>
          </w:tcPr>
          <w:p w14:paraId="284D9F0A">
            <w:pPr>
              <w:rPr>
                <w:rFonts w:ascii="Arial"/>
                <w:sz w:val="21"/>
              </w:rPr>
            </w:pPr>
          </w:p>
        </w:tc>
      </w:tr>
      <w:tr w14:paraId="30419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439" w:type="dxa"/>
            <w:vMerge w:val="continue"/>
            <w:tcBorders>
              <w:top w:val="nil"/>
            </w:tcBorders>
            <w:vAlign w:val="top"/>
          </w:tcPr>
          <w:p w14:paraId="4D6C558E">
            <w:pPr>
              <w:rPr>
                <w:rFonts w:ascii="Arial"/>
                <w:sz w:val="21"/>
              </w:rPr>
            </w:pPr>
          </w:p>
        </w:tc>
        <w:tc>
          <w:tcPr>
            <w:tcW w:w="581" w:type="dxa"/>
            <w:vAlign w:val="top"/>
          </w:tcPr>
          <w:p w14:paraId="4F3D96CD">
            <w:pPr>
              <w:spacing w:before="15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26" w:type="dxa"/>
            <w:vAlign w:val="top"/>
          </w:tcPr>
          <w:p w14:paraId="5F003282">
            <w:pPr>
              <w:rPr>
                <w:rFonts w:ascii="Arial"/>
                <w:sz w:val="21"/>
              </w:rPr>
            </w:pPr>
          </w:p>
        </w:tc>
        <w:tc>
          <w:tcPr>
            <w:tcW w:w="726" w:type="dxa"/>
            <w:vAlign w:val="top"/>
          </w:tcPr>
          <w:p w14:paraId="42C292FE">
            <w:pPr>
              <w:rPr>
                <w:rFonts w:ascii="Arial"/>
                <w:sz w:val="21"/>
              </w:rPr>
            </w:pPr>
          </w:p>
        </w:tc>
        <w:tc>
          <w:tcPr>
            <w:tcW w:w="581" w:type="dxa"/>
            <w:vAlign w:val="top"/>
          </w:tcPr>
          <w:p w14:paraId="19F4ECBC">
            <w:pPr>
              <w:rPr>
                <w:rFonts w:ascii="Arial"/>
                <w:sz w:val="21"/>
              </w:rPr>
            </w:pPr>
          </w:p>
        </w:tc>
        <w:tc>
          <w:tcPr>
            <w:tcW w:w="723" w:type="dxa"/>
            <w:vAlign w:val="top"/>
          </w:tcPr>
          <w:p w14:paraId="1E7D00F1">
            <w:pPr>
              <w:rPr>
                <w:rFonts w:ascii="Arial"/>
                <w:sz w:val="21"/>
              </w:rPr>
            </w:pPr>
          </w:p>
        </w:tc>
        <w:tc>
          <w:tcPr>
            <w:tcW w:w="870" w:type="dxa"/>
            <w:vAlign w:val="top"/>
          </w:tcPr>
          <w:p w14:paraId="10C947C7">
            <w:pPr>
              <w:rPr>
                <w:rFonts w:ascii="Arial"/>
                <w:sz w:val="21"/>
              </w:rPr>
            </w:pPr>
          </w:p>
        </w:tc>
        <w:tc>
          <w:tcPr>
            <w:tcW w:w="782" w:type="dxa"/>
            <w:vAlign w:val="top"/>
          </w:tcPr>
          <w:p w14:paraId="7161F51F">
            <w:pPr>
              <w:rPr>
                <w:rFonts w:ascii="Arial"/>
                <w:sz w:val="21"/>
              </w:rPr>
            </w:pPr>
          </w:p>
        </w:tc>
        <w:tc>
          <w:tcPr>
            <w:tcW w:w="725" w:type="dxa"/>
            <w:vAlign w:val="top"/>
          </w:tcPr>
          <w:p w14:paraId="01D879CE">
            <w:pPr>
              <w:spacing w:before="159" w:line="195" w:lineRule="auto"/>
              <w:ind w:left="258"/>
              <w:rPr>
                <w:rFonts w:ascii="Times New Roman" w:hAnsi="Times New Roman" w:eastAsia="Times New Roman" w:cs="Times New Roman"/>
                <w:sz w:val="20"/>
                <w:szCs w:val="20"/>
              </w:rPr>
            </w:pPr>
            <w:r>
              <w:rPr>
                <w:rFonts w:ascii="Times New Roman" w:hAnsi="Times New Roman" w:eastAsia="Times New Roman" w:cs="Times New Roman"/>
                <w:color w:val="FF0000"/>
                <w:spacing w:val="2"/>
                <w:sz w:val="20"/>
                <w:szCs w:val="20"/>
              </w:rPr>
              <w:t>20</w:t>
            </w:r>
          </w:p>
        </w:tc>
        <w:tc>
          <w:tcPr>
            <w:tcW w:w="855" w:type="dxa"/>
            <w:vAlign w:val="top"/>
          </w:tcPr>
          <w:p w14:paraId="56A1995C">
            <w:pPr>
              <w:rPr>
                <w:rFonts w:ascii="Arial"/>
                <w:sz w:val="21"/>
              </w:rPr>
            </w:pPr>
          </w:p>
        </w:tc>
        <w:tc>
          <w:tcPr>
            <w:tcW w:w="726" w:type="dxa"/>
            <w:vAlign w:val="top"/>
          </w:tcPr>
          <w:p w14:paraId="4B6E245F">
            <w:pPr>
              <w:spacing w:before="159"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03" w:type="dxa"/>
            <w:vMerge w:val="continue"/>
            <w:tcBorders>
              <w:top w:val="nil"/>
              <w:bottom w:val="nil"/>
            </w:tcBorders>
            <w:vAlign w:val="top"/>
          </w:tcPr>
          <w:p w14:paraId="7291F693">
            <w:pPr>
              <w:rPr>
                <w:rFonts w:ascii="Arial"/>
                <w:sz w:val="21"/>
              </w:rPr>
            </w:pPr>
          </w:p>
        </w:tc>
      </w:tr>
      <w:tr w14:paraId="1FD83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020" w:type="dxa"/>
            <w:gridSpan w:val="2"/>
            <w:vAlign w:val="top"/>
          </w:tcPr>
          <w:p w14:paraId="7D0B26A9">
            <w:pPr>
              <w:spacing w:before="281" w:line="229" w:lineRule="auto"/>
              <w:ind w:left="305"/>
              <w:rPr>
                <w:rFonts w:ascii="宋体" w:hAnsi="宋体" w:eastAsia="宋体" w:cs="宋体"/>
                <w:sz w:val="20"/>
                <w:szCs w:val="20"/>
              </w:rPr>
            </w:pPr>
            <w:r>
              <w:rPr>
                <w:rFonts w:ascii="宋体" w:hAnsi="宋体" w:eastAsia="宋体" w:cs="宋体"/>
                <w:spacing w:val="4"/>
                <w:sz w:val="20"/>
                <w:szCs w:val="20"/>
              </w:rPr>
              <w:t>合计</w:t>
            </w:r>
          </w:p>
        </w:tc>
        <w:tc>
          <w:tcPr>
            <w:tcW w:w="726" w:type="dxa"/>
            <w:vAlign w:val="top"/>
          </w:tcPr>
          <w:p w14:paraId="2AD135FF">
            <w:pPr>
              <w:rPr>
                <w:rFonts w:ascii="Arial"/>
                <w:sz w:val="21"/>
              </w:rPr>
            </w:pPr>
          </w:p>
        </w:tc>
        <w:tc>
          <w:tcPr>
            <w:tcW w:w="726" w:type="dxa"/>
            <w:vAlign w:val="top"/>
          </w:tcPr>
          <w:p w14:paraId="46828CB4">
            <w:pPr>
              <w:rPr>
                <w:rFonts w:ascii="Arial"/>
                <w:sz w:val="21"/>
              </w:rPr>
            </w:pPr>
          </w:p>
        </w:tc>
        <w:tc>
          <w:tcPr>
            <w:tcW w:w="581" w:type="dxa"/>
            <w:vAlign w:val="top"/>
          </w:tcPr>
          <w:p w14:paraId="14650738">
            <w:pPr>
              <w:rPr>
                <w:rFonts w:ascii="Arial"/>
                <w:sz w:val="21"/>
              </w:rPr>
            </w:pPr>
          </w:p>
        </w:tc>
        <w:tc>
          <w:tcPr>
            <w:tcW w:w="723" w:type="dxa"/>
            <w:vAlign w:val="top"/>
          </w:tcPr>
          <w:p w14:paraId="205FD3B0">
            <w:pPr>
              <w:spacing w:line="258" w:lineRule="auto"/>
              <w:rPr>
                <w:rFonts w:ascii="Arial"/>
                <w:sz w:val="21"/>
              </w:rPr>
            </w:pPr>
          </w:p>
          <w:p w14:paraId="09C118F6">
            <w:pPr>
              <w:spacing w:before="57"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70" w:type="dxa"/>
            <w:vAlign w:val="top"/>
          </w:tcPr>
          <w:p w14:paraId="058CC265">
            <w:pPr>
              <w:rPr>
                <w:rFonts w:ascii="Arial"/>
                <w:sz w:val="21"/>
              </w:rPr>
            </w:pPr>
          </w:p>
        </w:tc>
        <w:tc>
          <w:tcPr>
            <w:tcW w:w="782" w:type="dxa"/>
            <w:vAlign w:val="top"/>
          </w:tcPr>
          <w:p w14:paraId="5D09D1C2">
            <w:pPr>
              <w:rPr>
                <w:rFonts w:ascii="Arial"/>
                <w:sz w:val="21"/>
              </w:rPr>
            </w:pPr>
          </w:p>
        </w:tc>
        <w:tc>
          <w:tcPr>
            <w:tcW w:w="725" w:type="dxa"/>
            <w:vAlign w:val="top"/>
          </w:tcPr>
          <w:p w14:paraId="7EE44D53">
            <w:pPr>
              <w:rPr>
                <w:rFonts w:ascii="Arial"/>
                <w:sz w:val="21"/>
              </w:rPr>
            </w:pPr>
          </w:p>
        </w:tc>
        <w:tc>
          <w:tcPr>
            <w:tcW w:w="855" w:type="dxa"/>
            <w:vAlign w:val="top"/>
          </w:tcPr>
          <w:p w14:paraId="53AE13D7">
            <w:pPr>
              <w:rPr>
                <w:rFonts w:ascii="Arial"/>
                <w:sz w:val="21"/>
              </w:rPr>
            </w:pPr>
          </w:p>
        </w:tc>
        <w:tc>
          <w:tcPr>
            <w:tcW w:w="726" w:type="dxa"/>
            <w:vAlign w:val="top"/>
          </w:tcPr>
          <w:p w14:paraId="4451BD3E">
            <w:pPr>
              <w:spacing w:line="258" w:lineRule="auto"/>
              <w:rPr>
                <w:rFonts w:ascii="Arial"/>
                <w:sz w:val="21"/>
              </w:rPr>
            </w:pPr>
          </w:p>
          <w:p w14:paraId="06993C90">
            <w:pPr>
              <w:spacing w:before="57"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120</w:t>
            </w:r>
          </w:p>
        </w:tc>
        <w:tc>
          <w:tcPr>
            <w:tcW w:w="1203" w:type="dxa"/>
            <w:vMerge w:val="continue"/>
            <w:tcBorders>
              <w:top w:val="nil"/>
            </w:tcBorders>
            <w:vAlign w:val="top"/>
          </w:tcPr>
          <w:p w14:paraId="628484DD">
            <w:pPr>
              <w:rPr>
                <w:rFonts w:ascii="Arial"/>
                <w:sz w:val="21"/>
              </w:rPr>
            </w:pPr>
          </w:p>
        </w:tc>
      </w:tr>
    </w:tbl>
    <w:p w14:paraId="01507DA4">
      <w:pPr>
        <w:spacing w:line="341" w:lineRule="auto"/>
        <w:rPr>
          <w:rFonts w:ascii="Arial"/>
          <w:sz w:val="21"/>
        </w:rPr>
      </w:pPr>
    </w:p>
    <w:p w14:paraId="4EDCCB18">
      <w:pPr>
        <w:spacing w:before="78" w:line="222" w:lineRule="auto"/>
        <w:ind w:left="811"/>
        <w:rPr>
          <w:rFonts w:ascii="黑体" w:hAnsi="黑体" w:eastAsia="黑体" w:cs="黑体"/>
          <w:sz w:val="24"/>
          <w:szCs w:val="24"/>
        </w:rPr>
      </w:pPr>
      <w:r>
        <w:rPr>
          <w:rFonts w:ascii="黑体" w:hAnsi="黑体" w:eastAsia="黑体" w:cs="黑体"/>
          <w:b/>
          <w:bCs/>
          <w:spacing w:val="-5"/>
          <w:sz w:val="24"/>
          <w:szCs w:val="24"/>
        </w:rPr>
        <w:t>九、实施保障</w:t>
      </w:r>
    </w:p>
    <w:p w14:paraId="560DD83F">
      <w:pPr>
        <w:pStyle w:val="3"/>
        <w:spacing w:before="153" w:line="219" w:lineRule="auto"/>
        <w:ind w:left="817"/>
      </w:pPr>
      <w:r>
        <w:rPr>
          <w:b/>
          <w:bCs/>
          <w:spacing w:val="-5"/>
        </w:rPr>
        <w:t>（一）师资条件</w:t>
      </w:r>
    </w:p>
    <w:p w14:paraId="762B23CC">
      <w:pPr>
        <w:pStyle w:val="3"/>
        <w:spacing w:before="154" w:line="219" w:lineRule="auto"/>
        <w:ind w:left="824"/>
      </w:pPr>
      <w:r>
        <w:rPr>
          <w:rFonts w:ascii="Times New Roman" w:hAnsi="Times New Roman" w:eastAsia="Times New Roman" w:cs="Times New Roman"/>
          <w:spacing w:val="-7"/>
        </w:rPr>
        <w:t>1</w:t>
      </w:r>
      <w:r>
        <w:rPr>
          <w:rFonts w:ascii="Times New Roman" w:hAnsi="Times New Roman" w:eastAsia="Times New Roman" w:cs="Times New Roman"/>
          <w:spacing w:val="-27"/>
        </w:rPr>
        <w:t xml:space="preserve"> </w:t>
      </w:r>
      <w:r>
        <w:rPr>
          <w:spacing w:val="-7"/>
        </w:rPr>
        <w:t>、本专业专任教师</w:t>
      </w:r>
    </w:p>
    <w:p w14:paraId="073519FB">
      <w:pPr>
        <w:pStyle w:val="3"/>
        <w:spacing w:before="169" w:line="349" w:lineRule="auto"/>
        <w:ind w:left="324" w:right="256" w:firstLine="483"/>
      </w:pPr>
      <w:r>
        <w:rPr>
          <w:spacing w:val="-3"/>
        </w:rPr>
        <w:t>建筑室内设计专业现有</w:t>
      </w:r>
      <w:r>
        <w:rPr>
          <w:rFonts w:hint="eastAsia"/>
          <w:spacing w:val="-3"/>
          <w:lang w:val="en-US" w:eastAsia="zh-CN"/>
        </w:rPr>
        <w:t>校内</w:t>
      </w:r>
      <w:r>
        <w:rPr>
          <w:spacing w:val="-3"/>
        </w:rPr>
        <w:t>专任教师</w:t>
      </w:r>
      <w:r>
        <w:rPr>
          <w:rFonts w:hint="eastAsia"/>
          <w:spacing w:val="-29"/>
          <w:lang w:val="en-US" w:eastAsia="zh-CN"/>
        </w:rPr>
        <w:t>8</w:t>
      </w:r>
      <w:r>
        <w:rPr>
          <w:spacing w:val="-3"/>
        </w:rPr>
        <w:t>人，其中高级职称</w:t>
      </w:r>
      <w:r>
        <w:rPr>
          <w:spacing w:val="-55"/>
        </w:rPr>
        <w:t xml:space="preserve"> </w:t>
      </w:r>
      <w:r>
        <w:rPr>
          <w:rFonts w:ascii="Times New Roman" w:hAnsi="Times New Roman" w:eastAsia="Times New Roman" w:cs="Times New Roman"/>
          <w:spacing w:val="-3"/>
        </w:rPr>
        <w:t xml:space="preserve">2 </w:t>
      </w:r>
      <w:r>
        <w:rPr>
          <w:spacing w:val="-3"/>
        </w:rPr>
        <w:t>人，中级职称</w:t>
      </w:r>
      <w:r>
        <w:rPr>
          <w:spacing w:val="-32"/>
        </w:rPr>
        <w:t xml:space="preserve"> </w:t>
      </w:r>
      <w:r>
        <w:rPr>
          <w:rFonts w:hint="eastAsia" w:ascii="Times New Roman" w:hAnsi="Times New Roman" w:eastAsia="宋体" w:cs="Times New Roman"/>
          <w:spacing w:val="-3"/>
          <w:lang w:val="en-US" w:eastAsia="zh-CN"/>
        </w:rPr>
        <w:t>4</w:t>
      </w:r>
      <w:r>
        <w:rPr>
          <w:rFonts w:ascii="Times New Roman" w:hAnsi="Times New Roman" w:eastAsia="Times New Roman" w:cs="Times New Roman"/>
          <w:spacing w:val="-3"/>
        </w:rPr>
        <w:t xml:space="preserve"> </w:t>
      </w:r>
      <w:r>
        <w:rPr>
          <w:spacing w:val="-3"/>
        </w:rPr>
        <w:t>人，</w:t>
      </w:r>
      <w:r>
        <w:t xml:space="preserve"> </w:t>
      </w:r>
      <w:r>
        <w:rPr>
          <w:spacing w:val="-8"/>
        </w:rPr>
        <w:t>初级职称</w:t>
      </w:r>
      <w:r>
        <w:rPr>
          <w:spacing w:val="-47"/>
        </w:rPr>
        <w:t xml:space="preserve"> </w:t>
      </w:r>
      <w:r>
        <w:rPr>
          <w:rFonts w:hint="eastAsia" w:ascii="Times New Roman" w:hAnsi="Times New Roman" w:eastAsia="宋体" w:cs="Times New Roman"/>
          <w:spacing w:val="-8"/>
          <w:lang w:val="en-US" w:eastAsia="zh-CN"/>
        </w:rPr>
        <w:t>2</w:t>
      </w:r>
      <w:r>
        <w:rPr>
          <w:spacing w:val="-8"/>
        </w:rPr>
        <w:t>人。高级职称占主讲教师比例</w:t>
      </w:r>
      <w:r>
        <w:rPr>
          <w:rFonts w:ascii="Times New Roman" w:hAnsi="Times New Roman" w:eastAsia="Times New Roman" w:cs="Times New Roman"/>
          <w:spacing w:val="-8"/>
        </w:rPr>
        <w:t>25%</w:t>
      </w:r>
      <w:r>
        <w:rPr>
          <w:rFonts w:hint="eastAsia" w:ascii="Times New Roman" w:hAnsi="Times New Roman" w:eastAsia="宋体" w:cs="Times New Roman"/>
          <w:spacing w:val="-8"/>
          <w:lang w:eastAsia="zh-CN"/>
        </w:rPr>
        <w:t>；</w:t>
      </w:r>
      <w:r>
        <w:rPr>
          <w:spacing w:val="-8"/>
        </w:rPr>
        <w:t>“双师</w:t>
      </w:r>
      <w:r>
        <w:rPr>
          <w:spacing w:val="-88"/>
        </w:rPr>
        <w:t xml:space="preserve"> </w:t>
      </w:r>
      <w:r>
        <w:rPr>
          <w:spacing w:val="-8"/>
        </w:rPr>
        <w:t>”素质教师</w:t>
      </w:r>
      <w:r>
        <w:rPr>
          <w:spacing w:val="-56"/>
        </w:rPr>
        <w:t xml:space="preserve"> </w:t>
      </w:r>
      <w:r>
        <w:rPr>
          <w:rFonts w:hint="eastAsia" w:ascii="Times New Roman" w:hAnsi="Times New Roman" w:eastAsia="宋体" w:cs="Times New Roman"/>
          <w:spacing w:val="-8"/>
          <w:lang w:val="en-US" w:eastAsia="zh-CN"/>
        </w:rPr>
        <w:t>8</w:t>
      </w:r>
      <w:r>
        <w:rPr>
          <w:rFonts w:ascii="Times New Roman" w:hAnsi="Times New Roman" w:eastAsia="Times New Roman" w:cs="Times New Roman"/>
          <w:spacing w:val="-8"/>
        </w:rPr>
        <w:t xml:space="preserve"> </w:t>
      </w:r>
      <w:r>
        <w:rPr>
          <w:spacing w:val="-8"/>
        </w:rPr>
        <w:t>人，占</w:t>
      </w:r>
      <w:r>
        <w:rPr>
          <w:spacing w:val="-49"/>
        </w:rPr>
        <w:t xml:space="preserve"> </w:t>
      </w:r>
      <w:r>
        <w:rPr>
          <w:rFonts w:hint="eastAsia" w:ascii="Times New Roman" w:hAnsi="Times New Roman" w:eastAsia="宋体" w:cs="Times New Roman"/>
          <w:spacing w:val="-8"/>
          <w:lang w:val="en-US" w:eastAsia="zh-CN"/>
        </w:rPr>
        <w:t>100</w:t>
      </w:r>
      <w:r>
        <w:rPr>
          <w:rFonts w:ascii="Times New Roman" w:hAnsi="Times New Roman" w:eastAsia="Times New Roman" w:cs="Times New Roman"/>
          <w:spacing w:val="-8"/>
        </w:rPr>
        <w:t>%</w:t>
      </w:r>
      <w:r>
        <w:rPr>
          <w:rFonts w:hint="eastAsia" w:ascii="Times New Roman" w:hAnsi="Times New Roman" w:eastAsia="宋体" w:cs="Times New Roman"/>
          <w:spacing w:val="-8"/>
          <w:lang w:eastAsia="zh-CN"/>
        </w:rPr>
        <w:t>；</w:t>
      </w:r>
      <w:r>
        <w:rPr>
          <w:spacing w:val="-2"/>
        </w:rPr>
        <w:t>具有行业企业生产一线工作经历的达</w:t>
      </w:r>
      <w:r>
        <w:rPr>
          <w:spacing w:val="-45"/>
        </w:rPr>
        <w:t xml:space="preserve"> </w:t>
      </w:r>
      <w:r>
        <w:rPr>
          <w:rFonts w:ascii="Times New Roman" w:hAnsi="Times New Roman" w:eastAsia="Times New Roman" w:cs="Times New Roman"/>
          <w:spacing w:val="-2"/>
        </w:rPr>
        <w:t>75%</w:t>
      </w:r>
      <w:r>
        <w:rPr>
          <w:spacing w:val="-2"/>
        </w:rPr>
        <w:t>。专任教师中</w:t>
      </w:r>
      <w:r>
        <w:rPr>
          <w:rFonts w:hint="eastAsia"/>
          <w:spacing w:val="-2"/>
          <w:lang w:eastAsia="zh-CN"/>
        </w:rPr>
        <w:t>，</w:t>
      </w:r>
      <w:r>
        <w:rPr>
          <w:spacing w:val="-2"/>
        </w:rPr>
        <w:t>考评员</w:t>
      </w:r>
      <w:r>
        <w:rPr>
          <w:rFonts w:hint="eastAsia"/>
          <w:spacing w:val="-2"/>
          <w:lang w:val="en-US" w:eastAsia="zh-CN"/>
        </w:rPr>
        <w:t xml:space="preserve"> </w:t>
      </w:r>
      <w:r>
        <w:rPr>
          <w:rFonts w:ascii="Times New Roman" w:hAnsi="Times New Roman" w:eastAsia="Times New Roman" w:cs="Times New Roman"/>
          <w:spacing w:val="-2"/>
        </w:rPr>
        <w:t>2</w:t>
      </w:r>
      <w:r>
        <w:rPr>
          <w:rFonts w:hint="eastAsia" w:ascii="Times New Roman" w:hAnsi="Times New Roman" w:eastAsia="宋体" w:cs="Times New Roman"/>
          <w:spacing w:val="-2"/>
          <w:lang w:val="en-US" w:eastAsia="zh-CN"/>
        </w:rPr>
        <w:t xml:space="preserve"> </w:t>
      </w:r>
      <w:r>
        <w:rPr>
          <w:spacing w:val="-2"/>
        </w:rPr>
        <w:t>人。承担省级虚拟仿真实训基地建设项目</w:t>
      </w:r>
      <w:r>
        <w:rPr>
          <w:spacing w:val="-2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6"/>
        </w:rPr>
        <w:t xml:space="preserve"> </w:t>
      </w:r>
      <w:r>
        <w:rPr>
          <w:spacing w:val="-2"/>
        </w:rPr>
        <w:t>项；负责校级精品资源共享课程</w:t>
      </w:r>
      <w:r>
        <w:rPr>
          <w:rFonts w:hint="eastAsia"/>
          <w:spacing w:val="-2"/>
          <w:lang w:val="en-US" w:eastAsia="zh-CN"/>
        </w:rPr>
        <w:t xml:space="preserve"> </w:t>
      </w:r>
      <w:r>
        <w:rPr>
          <w:rFonts w:hint="eastAsia" w:ascii="Times New Roman" w:hAnsi="Times New Roman" w:eastAsia="宋体" w:cs="Times New Roman"/>
          <w:spacing w:val="-2"/>
          <w:lang w:val="en-US" w:eastAsia="zh-CN"/>
        </w:rPr>
        <w:t xml:space="preserve">3 </w:t>
      </w:r>
      <w:r>
        <w:rPr>
          <w:spacing w:val="-2"/>
        </w:rPr>
        <w:t>门；专业教学</w:t>
      </w:r>
      <w:r>
        <w:rPr>
          <w:spacing w:val="-4"/>
        </w:rPr>
        <w:t>团队编写校企合作教材</w:t>
      </w:r>
      <w:r>
        <w:rPr>
          <w:spacing w:val="-32"/>
        </w:rPr>
        <w:t xml:space="preserve"> </w:t>
      </w:r>
      <w:r>
        <w:rPr>
          <w:rFonts w:ascii="Times New Roman" w:hAnsi="Times New Roman" w:eastAsia="Times New Roman" w:cs="Times New Roman"/>
          <w:spacing w:val="-4"/>
        </w:rPr>
        <w:t>10</w:t>
      </w:r>
      <w:r>
        <w:rPr>
          <w:rFonts w:ascii="Times New Roman" w:hAnsi="Times New Roman" w:eastAsia="Times New Roman" w:cs="Times New Roman"/>
          <w:spacing w:val="21"/>
        </w:rPr>
        <w:t xml:space="preserve"> </w:t>
      </w:r>
      <w:r>
        <w:rPr>
          <w:spacing w:val="-4"/>
        </w:rPr>
        <w:t xml:space="preserve">多门，出版教材 </w:t>
      </w: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门。</w:t>
      </w:r>
    </w:p>
    <w:p w14:paraId="4229F6BB">
      <w:pPr>
        <w:spacing w:line="349" w:lineRule="auto"/>
        <w:sectPr>
          <w:footerReference r:id="rId31" w:type="default"/>
          <w:pgSz w:w="11906" w:h="16839"/>
          <w:pgMar w:top="1431" w:right="1482" w:bottom="1173" w:left="1481" w:header="0" w:footer="987" w:gutter="0"/>
          <w:cols w:space="720" w:num="1"/>
        </w:sectPr>
      </w:pPr>
    </w:p>
    <w:p w14:paraId="0E95678A">
      <w:pPr>
        <w:pStyle w:val="3"/>
        <w:spacing w:before="156" w:line="219" w:lineRule="auto"/>
        <w:ind w:left="2525"/>
      </w:pPr>
      <w:r>
        <w:rPr>
          <w:spacing w:val="-3"/>
        </w:rPr>
        <w:t>表</w:t>
      </w:r>
      <w:r>
        <w:rPr>
          <w:spacing w:val="-19"/>
        </w:rPr>
        <w:t xml:space="preserve"> </w:t>
      </w:r>
      <w:r>
        <w:rPr>
          <w:rFonts w:ascii="Times New Roman" w:hAnsi="Times New Roman" w:eastAsia="Times New Roman" w:cs="Times New Roman"/>
          <w:spacing w:val="-3"/>
        </w:rPr>
        <w:t xml:space="preserve">1    </w:t>
      </w:r>
      <w:r>
        <w:rPr>
          <w:spacing w:val="-3"/>
        </w:rPr>
        <w:t>专业专任教师情况一览表</w:t>
      </w:r>
    </w:p>
    <w:p w14:paraId="6BD4FDC7">
      <w:pPr>
        <w:spacing w:line="75" w:lineRule="auto"/>
        <w:rPr>
          <w:rFonts w:ascii="Arial"/>
          <w:sz w:val="2"/>
        </w:rPr>
      </w:pPr>
    </w:p>
    <w:tbl>
      <w:tblPr>
        <w:tblStyle w:val="6"/>
        <w:tblW w:w="8140"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887"/>
        <w:gridCol w:w="949"/>
        <w:gridCol w:w="670"/>
        <w:gridCol w:w="1059"/>
        <w:gridCol w:w="1099"/>
        <w:gridCol w:w="999"/>
        <w:gridCol w:w="1877"/>
      </w:tblGrid>
      <w:tr w14:paraId="63EFF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600" w:type="dxa"/>
            <w:textDirection w:val="tbRlV"/>
            <w:vAlign w:val="top"/>
          </w:tcPr>
          <w:p w14:paraId="49C23E19">
            <w:pPr>
              <w:spacing w:before="194" w:line="218" w:lineRule="auto"/>
              <w:ind w:left="84"/>
              <w:rPr>
                <w:rFonts w:ascii="宋体" w:hAnsi="宋体" w:eastAsia="宋体" w:cs="宋体"/>
                <w:sz w:val="20"/>
                <w:szCs w:val="20"/>
              </w:rPr>
            </w:pPr>
            <w:r>
              <w:rPr>
                <w:rFonts w:ascii="宋体" w:hAnsi="宋体" w:eastAsia="宋体" w:cs="宋体"/>
                <w:b/>
                <w:bCs/>
                <w:spacing w:val="6"/>
                <w:sz w:val="20"/>
                <w:szCs w:val="20"/>
              </w:rPr>
              <w:t>序</w:t>
            </w:r>
            <w:r>
              <w:rPr>
                <w:rFonts w:ascii="宋体" w:hAnsi="宋体" w:eastAsia="宋体" w:cs="宋体"/>
                <w:spacing w:val="-35"/>
                <w:sz w:val="20"/>
                <w:szCs w:val="20"/>
              </w:rPr>
              <w:t xml:space="preserve"> </w:t>
            </w:r>
            <w:r>
              <w:rPr>
                <w:rFonts w:ascii="宋体" w:hAnsi="宋体" w:eastAsia="宋体" w:cs="宋体"/>
                <w:b/>
                <w:bCs/>
                <w:spacing w:val="6"/>
                <w:sz w:val="20"/>
                <w:szCs w:val="20"/>
              </w:rPr>
              <w:t>号</w:t>
            </w:r>
          </w:p>
        </w:tc>
        <w:tc>
          <w:tcPr>
            <w:tcW w:w="887" w:type="dxa"/>
            <w:vAlign w:val="top"/>
          </w:tcPr>
          <w:p w14:paraId="16899E6F">
            <w:pPr>
              <w:spacing w:before="220" w:line="228" w:lineRule="auto"/>
              <w:ind w:left="234"/>
              <w:rPr>
                <w:rFonts w:ascii="宋体" w:hAnsi="宋体" w:eastAsia="宋体" w:cs="宋体"/>
                <w:sz w:val="20"/>
                <w:szCs w:val="20"/>
              </w:rPr>
            </w:pPr>
            <w:r>
              <w:rPr>
                <w:rFonts w:ascii="宋体" w:hAnsi="宋体" w:eastAsia="宋体" w:cs="宋体"/>
                <w:b/>
                <w:bCs/>
                <w:spacing w:val="3"/>
                <w:sz w:val="20"/>
                <w:szCs w:val="20"/>
              </w:rPr>
              <w:t>姓名</w:t>
            </w:r>
          </w:p>
        </w:tc>
        <w:tc>
          <w:tcPr>
            <w:tcW w:w="949" w:type="dxa"/>
            <w:vAlign w:val="top"/>
          </w:tcPr>
          <w:p w14:paraId="5A0A0716">
            <w:pPr>
              <w:spacing w:before="221" w:line="229" w:lineRule="auto"/>
              <w:ind w:left="271"/>
              <w:rPr>
                <w:rFonts w:ascii="宋体" w:hAnsi="宋体" w:eastAsia="宋体" w:cs="宋体"/>
                <w:sz w:val="20"/>
                <w:szCs w:val="20"/>
              </w:rPr>
            </w:pPr>
            <w:r>
              <w:rPr>
                <w:rFonts w:ascii="宋体" w:hAnsi="宋体" w:eastAsia="宋体" w:cs="宋体"/>
                <w:b/>
                <w:bCs/>
                <w:spacing w:val="1"/>
                <w:sz w:val="20"/>
                <w:szCs w:val="20"/>
              </w:rPr>
              <w:t>学历</w:t>
            </w:r>
          </w:p>
        </w:tc>
        <w:tc>
          <w:tcPr>
            <w:tcW w:w="670" w:type="dxa"/>
            <w:vAlign w:val="top"/>
          </w:tcPr>
          <w:p w14:paraId="6AC10830">
            <w:pPr>
              <w:spacing w:before="221" w:line="229" w:lineRule="auto"/>
              <w:ind w:left="133"/>
              <w:rPr>
                <w:rFonts w:ascii="宋体" w:hAnsi="宋体" w:eastAsia="宋体" w:cs="宋体"/>
                <w:sz w:val="20"/>
                <w:szCs w:val="20"/>
              </w:rPr>
            </w:pPr>
            <w:r>
              <w:rPr>
                <w:rFonts w:ascii="宋体" w:hAnsi="宋体" w:eastAsia="宋体" w:cs="宋体"/>
                <w:b/>
                <w:bCs/>
                <w:spacing w:val="1"/>
                <w:sz w:val="20"/>
                <w:szCs w:val="20"/>
              </w:rPr>
              <w:t>学位</w:t>
            </w:r>
          </w:p>
        </w:tc>
        <w:tc>
          <w:tcPr>
            <w:tcW w:w="1059" w:type="dxa"/>
            <w:vAlign w:val="top"/>
          </w:tcPr>
          <w:p w14:paraId="0AD240C3">
            <w:pPr>
              <w:spacing w:before="84"/>
              <w:ind w:left="323" w:right="107" w:hanging="211"/>
              <w:rPr>
                <w:rFonts w:ascii="宋体" w:hAnsi="宋体" w:eastAsia="宋体" w:cs="宋体"/>
                <w:sz w:val="20"/>
                <w:szCs w:val="20"/>
              </w:rPr>
            </w:pPr>
            <w:r>
              <w:rPr>
                <w:rFonts w:ascii="宋体" w:hAnsi="宋体" w:eastAsia="宋体" w:cs="宋体"/>
                <w:b/>
                <w:bCs/>
                <w:spacing w:val="6"/>
                <w:sz w:val="20"/>
                <w:szCs w:val="20"/>
              </w:rPr>
              <w:t>专业技术</w:t>
            </w:r>
            <w:r>
              <w:rPr>
                <w:rFonts w:ascii="宋体" w:hAnsi="宋体" w:eastAsia="宋体" w:cs="宋体"/>
                <w:sz w:val="20"/>
                <w:szCs w:val="20"/>
              </w:rPr>
              <w:t xml:space="preserve"> </w:t>
            </w:r>
            <w:r>
              <w:rPr>
                <w:rFonts w:ascii="宋体" w:hAnsi="宋体" w:eastAsia="宋体" w:cs="宋体"/>
                <w:b/>
                <w:bCs/>
                <w:spacing w:val="3"/>
                <w:sz w:val="20"/>
                <w:szCs w:val="20"/>
              </w:rPr>
              <w:t>职务</w:t>
            </w:r>
          </w:p>
        </w:tc>
        <w:tc>
          <w:tcPr>
            <w:tcW w:w="1099" w:type="dxa"/>
            <w:vAlign w:val="top"/>
          </w:tcPr>
          <w:p w14:paraId="687A0E63">
            <w:pPr>
              <w:spacing w:before="220" w:line="228" w:lineRule="auto"/>
              <w:ind w:left="133"/>
              <w:rPr>
                <w:rFonts w:ascii="宋体" w:hAnsi="宋体" w:eastAsia="宋体" w:cs="宋体"/>
                <w:sz w:val="20"/>
                <w:szCs w:val="20"/>
              </w:rPr>
            </w:pPr>
            <w:r>
              <w:rPr>
                <w:rFonts w:ascii="宋体" w:hAnsi="宋体" w:eastAsia="宋体" w:cs="宋体"/>
                <w:b/>
                <w:bCs/>
                <w:spacing w:val="6"/>
                <w:sz w:val="20"/>
                <w:szCs w:val="20"/>
              </w:rPr>
              <w:t>职业资格</w:t>
            </w:r>
          </w:p>
        </w:tc>
        <w:tc>
          <w:tcPr>
            <w:tcW w:w="999" w:type="dxa"/>
            <w:vAlign w:val="top"/>
          </w:tcPr>
          <w:p w14:paraId="17B87416">
            <w:pPr>
              <w:spacing w:before="84"/>
              <w:ind w:left="190" w:right="179" w:firstLine="108"/>
              <w:rPr>
                <w:rFonts w:ascii="宋体" w:hAnsi="宋体" w:eastAsia="宋体" w:cs="宋体"/>
                <w:sz w:val="20"/>
                <w:szCs w:val="20"/>
              </w:rPr>
            </w:pPr>
            <w:r>
              <w:rPr>
                <w:rFonts w:ascii="宋体" w:hAnsi="宋体" w:eastAsia="宋体" w:cs="宋体"/>
                <w:b/>
                <w:bCs/>
                <w:spacing w:val="2"/>
                <w:sz w:val="20"/>
                <w:szCs w:val="20"/>
              </w:rPr>
              <w:t>是否</w:t>
            </w:r>
            <w:r>
              <w:rPr>
                <w:rFonts w:ascii="宋体" w:hAnsi="宋体" w:eastAsia="宋体" w:cs="宋体"/>
                <w:sz w:val="20"/>
                <w:szCs w:val="20"/>
              </w:rPr>
              <w:t xml:space="preserve">  </w:t>
            </w:r>
            <w:r>
              <w:rPr>
                <w:rFonts w:ascii="宋体" w:hAnsi="宋体" w:eastAsia="宋体" w:cs="宋体"/>
                <w:b/>
                <w:bCs/>
                <w:spacing w:val="5"/>
                <w:sz w:val="20"/>
                <w:szCs w:val="20"/>
              </w:rPr>
              <w:t>双师型</w:t>
            </w:r>
          </w:p>
        </w:tc>
        <w:tc>
          <w:tcPr>
            <w:tcW w:w="1877" w:type="dxa"/>
            <w:vAlign w:val="top"/>
          </w:tcPr>
          <w:p w14:paraId="021D2754">
            <w:pPr>
              <w:spacing w:before="85"/>
              <w:ind w:left="731" w:right="727"/>
              <w:rPr>
                <w:rFonts w:ascii="宋体" w:hAnsi="宋体" w:eastAsia="宋体" w:cs="宋体"/>
                <w:sz w:val="20"/>
                <w:szCs w:val="20"/>
              </w:rPr>
            </w:pPr>
            <w:r>
              <w:rPr>
                <w:rFonts w:ascii="宋体" w:hAnsi="宋体" w:eastAsia="宋体" w:cs="宋体"/>
                <w:b/>
                <w:bCs/>
                <w:spacing w:val="3"/>
                <w:sz w:val="20"/>
                <w:szCs w:val="20"/>
              </w:rPr>
              <w:t>拟任</w:t>
            </w:r>
            <w:r>
              <w:rPr>
                <w:rFonts w:ascii="宋体" w:hAnsi="宋体" w:eastAsia="宋体" w:cs="宋体"/>
                <w:sz w:val="20"/>
                <w:szCs w:val="20"/>
              </w:rPr>
              <w:t xml:space="preserve"> </w:t>
            </w:r>
            <w:r>
              <w:rPr>
                <w:rFonts w:ascii="宋体" w:hAnsi="宋体" w:eastAsia="宋体" w:cs="宋体"/>
                <w:b/>
                <w:bCs/>
                <w:spacing w:val="4"/>
                <w:sz w:val="20"/>
                <w:szCs w:val="20"/>
              </w:rPr>
              <w:t>课程</w:t>
            </w:r>
          </w:p>
        </w:tc>
      </w:tr>
      <w:tr w14:paraId="7460F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00" w:type="dxa"/>
            <w:vAlign w:val="top"/>
          </w:tcPr>
          <w:p w14:paraId="5597E08B">
            <w:pPr>
              <w:spacing w:before="204" w:line="195"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87" w:type="dxa"/>
            <w:vAlign w:val="top"/>
          </w:tcPr>
          <w:p w14:paraId="6FBEC857">
            <w:pPr>
              <w:spacing w:before="167" w:line="228" w:lineRule="auto"/>
              <w:ind w:left="136"/>
              <w:rPr>
                <w:rFonts w:ascii="宋体" w:hAnsi="宋体" w:eastAsia="宋体" w:cs="宋体"/>
                <w:sz w:val="20"/>
                <w:szCs w:val="20"/>
              </w:rPr>
            </w:pPr>
            <w:r>
              <w:rPr>
                <w:rFonts w:ascii="宋体" w:hAnsi="宋体" w:eastAsia="宋体" w:cs="宋体"/>
                <w:spacing w:val="5"/>
                <w:sz w:val="20"/>
                <w:szCs w:val="20"/>
              </w:rPr>
              <w:t>常成勋</w:t>
            </w:r>
          </w:p>
        </w:tc>
        <w:tc>
          <w:tcPr>
            <w:tcW w:w="949" w:type="dxa"/>
            <w:vAlign w:val="top"/>
          </w:tcPr>
          <w:p w14:paraId="200CFB5D">
            <w:pPr>
              <w:spacing w:before="167" w:line="227" w:lineRule="auto"/>
              <w:ind w:left="163"/>
              <w:rPr>
                <w:rFonts w:ascii="宋体" w:hAnsi="宋体" w:eastAsia="宋体" w:cs="宋体"/>
                <w:sz w:val="20"/>
                <w:szCs w:val="20"/>
              </w:rPr>
            </w:pPr>
            <w:r>
              <w:rPr>
                <w:rFonts w:ascii="宋体" w:hAnsi="宋体" w:eastAsia="宋体" w:cs="宋体"/>
                <w:spacing w:val="6"/>
                <w:sz w:val="20"/>
                <w:szCs w:val="20"/>
              </w:rPr>
              <w:t>研究生</w:t>
            </w:r>
          </w:p>
        </w:tc>
        <w:tc>
          <w:tcPr>
            <w:tcW w:w="670" w:type="dxa"/>
            <w:vAlign w:val="top"/>
          </w:tcPr>
          <w:p w14:paraId="43407876">
            <w:pPr>
              <w:spacing w:before="168" w:line="229" w:lineRule="auto"/>
              <w:ind w:left="130"/>
              <w:rPr>
                <w:rFonts w:ascii="宋体" w:hAnsi="宋体" w:eastAsia="宋体" w:cs="宋体"/>
                <w:sz w:val="20"/>
                <w:szCs w:val="20"/>
              </w:rPr>
            </w:pPr>
            <w:r>
              <w:rPr>
                <w:rFonts w:ascii="宋体" w:hAnsi="宋体" w:eastAsia="宋体" w:cs="宋体"/>
                <w:spacing w:val="4"/>
                <w:sz w:val="20"/>
                <w:szCs w:val="20"/>
              </w:rPr>
              <w:t>硕士</w:t>
            </w:r>
          </w:p>
        </w:tc>
        <w:tc>
          <w:tcPr>
            <w:tcW w:w="1059" w:type="dxa"/>
            <w:vAlign w:val="top"/>
          </w:tcPr>
          <w:p w14:paraId="281E1399">
            <w:pPr>
              <w:spacing w:before="167" w:line="228" w:lineRule="auto"/>
              <w:ind w:left="224"/>
              <w:rPr>
                <w:rFonts w:ascii="宋体" w:hAnsi="宋体" w:eastAsia="宋体" w:cs="宋体"/>
                <w:sz w:val="20"/>
                <w:szCs w:val="20"/>
              </w:rPr>
            </w:pPr>
            <w:r>
              <w:rPr>
                <w:rFonts w:ascii="宋体" w:hAnsi="宋体" w:eastAsia="宋体" w:cs="宋体"/>
                <w:spacing w:val="5"/>
                <w:sz w:val="20"/>
                <w:szCs w:val="20"/>
              </w:rPr>
              <w:t>副教授</w:t>
            </w:r>
          </w:p>
        </w:tc>
        <w:tc>
          <w:tcPr>
            <w:tcW w:w="1099" w:type="dxa"/>
            <w:vAlign w:val="top"/>
          </w:tcPr>
          <w:p w14:paraId="4A9000EE">
            <w:pPr>
              <w:spacing w:before="30" w:line="235" w:lineRule="auto"/>
              <w:ind w:left="242" w:right="128" w:hanging="101"/>
              <w:rPr>
                <w:rFonts w:ascii="宋体" w:hAnsi="宋体" w:eastAsia="宋体" w:cs="宋体"/>
                <w:sz w:val="20"/>
                <w:szCs w:val="20"/>
              </w:rPr>
            </w:pPr>
            <w:r>
              <w:rPr>
                <w:rFonts w:ascii="宋体" w:hAnsi="宋体" w:eastAsia="宋体" w:cs="宋体"/>
                <w:spacing w:val="5"/>
                <w:sz w:val="20"/>
                <w:szCs w:val="20"/>
              </w:rPr>
              <w:t>高级工艺</w:t>
            </w:r>
            <w:r>
              <w:rPr>
                <w:rFonts w:ascii="宋体" w:hAnsi="宋体" w:eastAsia="宋体" w:cs="宋体"/>
                <w:spacing w:val="2"/>
                <w:sz w:val="20"/>
                <w:szCs w:val="20"/>
              </w:rPr>
              <w:t xml:space="preserve"> </w:t>
            </w:r>
            <w:r>
              <w:rPr>
                <w:rFonts w:ascii="宋体" w:hAnsi="宋体" w:eastAsia="宋体" w:cs="宋体"/>
                <w:spacing w:val="6"/>
                <w:sz w:val="20"/>
                <w:szCs w:val="20"/>
              </w:rPr>
              <w:t>美术师</w:t>
            </w:r>
          </w:p>
        </w:tc>
        <w:tc>
          <w:tcPr>
            <w:tcW w:w="999" w:type="dxa"/>
            <w:vAlign w:val="top"/>
          </w:tcPr>
          <w:p w14:paraId="0D31AA13">
            <w:pPr>
              <w:spacing w:before="168"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32C9BAE2">
            <w:pPr>
              <w:spacing w:before="30" w:line="235" w:lineRule="auto"/>
              <w:ind w:left="115" w:right="108"/>
              <w:rPr>
                <w:rFonts w:ascii="宋体" w:hAnsi="宋体" w:eastAsia="宋体" w:cs="宋体"/>
                <w:sz w:val="20"/>
                <w:szCs w:val="20"/>
              </w:rPr>
            </w:pPr>
            <w:r>
              <w:rPr>
                <w:rFonts w:ascii="宋体" w:hAnsi="宋体" w:eastAsia="宋体" w:cs="宋体"/>
                <w:spacing w:val="35"/>
                <w:sz w:val="20"/>
                <w:szCs w:val="20"/>
              </w:rPr>
              <w:t>计算机效果图设</w:t>
            </w:r>
            <w:r>
              <w:rPr>
                <w:rFonts w:ascii="宋体" w:hAnsi="宋体" w:eastAsia="宋体" w:cs="宋体"/>
                <w:spacing w:val="2"/>
                <w:sz w:val="20"/>
                <w:szCs w:val="20"/>
              </w:rPr>
              <w:t xml:space="preserve"> </w:t>
            </w:r>
            <w:r>
              <w:rPr>
                <w:rFonts w:ascii="宋体" w:hAnsi="宋体" w:eastAsia="宋体" w:cs="宋体"/>
                <w:spacing w:val="7"/>
                <w:sz w:val="20"/>
                <w:szCs w:val="20"/>
              </w:rPr>
              <w:t>计与制作</w:t>
            </w:r>
          </w:p>
        </w:tc>
      </w:tr>
      <w:tr w14:paraId="667B43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00" w:type="dxa"/>
            <w:vAlign w:val="top"/>
          </w:tcPr>
          <w:p w14:paraId="510A9467">
            <w:pPr>
              <w:spacing w:line="280" w:lineRule="auto"/>
              <w:rPr>
                <w:rFonts w:ascii="Arial"/>
                <w:sz w:val="21"/>
              </w:rPr>
            </w:pPr>
          </w:p>
          <w:p w14:paraId="62207A7E">
            <w:pPr>
              <w:spacing w:before="58"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87" w:type="dxa"/>
            <w:vAlign w:val="top"/>
          </w:tcPr>
          <w:p w14:paraId="2A1AA6CD">
            <w:pPr>
              <w:spacing w:before="304" w:line="228" w:lineRule="auto"/>
              <w:ind w:left="135"/>
              <w:rPr>
                <w:rFonts w:ascii="宋体" w:hAnsi="宋体" w:eastAsia="宋体" w:cs="宋体"/>
                <w:sz w:val="20"/>
                <w:szCs w:val="20"/>
              </w:rPr>
            </w:pPr>
            <w:r>
              <w:rPr>
                <w:rFonts w:ascii="宋体" w:hAnsi="宋体" w:eastAsia="宋体" w:cs="宋体"/>
                <w:spacing w:val="5"/>
                <w:sz w:val="20"/>
                <w:szCs w:val="20"/>
              </w:rPr>
              <w:t>薛丽芳</w:t>
            </w:r>
          </w:p>
        </w:tc>
        <w:tc>
          <w:tcPr>
            <w:tcW w:w="949" w:type="dxa"/>
            <w:vAlign w:val="top"/>
          </w:tcPr>
          <w:p w14:paraId="31C9F152">
            <w:pPr>
              <w:spacing w:before="304" w:line="227" w:lineRule="auto"/>
              <w:ind w:left="270"/>
              <w:rPr>
                <w:rFonts w:ascii="宋体" w:hAnsi="宋体" w:eastAsia="宋体" w:cs="宋体"/>
                <w:sz w:val="20"/>
                <w:szCs w:val="20"/>
              </w:rPr>
            </w:pPr>
            <w:r>
              <w:rPr>
                <w:rFonts w:ascii="宋体" w:hAnsi="宋体" w:eastAsia="宋体" w:cs="宋体"/>
                <w:spacing w:val="4"/>
                <w:sz w:val="20"/>
                <w:szCs w:val="20"/>
              </w:rPr>
              <w:t>本科</w:t>
            </w:r>
          </w:p>
        </w:tc>
        <w:tc>
          <w:tcPr>
            <w:tcW w:w="670" w:type="dxa"/>
            <w:vAlign w:val="top"/>
          </w:tcPr>
          <w:p w14:paraId="78E80ED2">
            <w:pPr>
              <w:spacing w:before="304" w:line="229" w:lineRule="auto"/>
              <w:ind w:left="130"/>
              <w:rPr>
                <w:rFonts w:ascii="宋体" w:hAnsi="宋体" w:eastAsia="宋体" w:cs="宋体"/>
                <w:sz w:val="20"/>
                <w:szCs w:val="20"/>
              </w:rPr>
            </w:pPr>
            <w:r>
              <w:rPr>
                <w:rFonts w:ascii="宋体" w:hAnsi="宋体" w:eastAsia="宋体" w:cs="宋体"/>
                <w:spacing w:val="4"/>
                <w:sz w:val="20"/>
                <w:szCs w:val="20"/>
              </w:rPr>
              <w:t>硕士</w:t>
            </w:r>
          </w:p>
        </w:tc>
        <w:tc>
          <w:tcPr>
            <w:tcW w:w="1059" w:type="dxa"/>
            <w:vAlign w:val="top"/>
          </w:tcPr>
          <w:p w14:paraId="11EFC214">
            <w:pPr>
              <w:spacing w:before="303" w:line="228" w:lineRule="auto"/>
              <w:ind w:left="224"/>
              <w:rPr>
                <w:rFonts w:ascii="宋体" w:hAnsi="宋体" w:eastAsia="宋体" w:cs="宋体"/>
                <w:sz w:val="20"/>
                <w:szCs w:val="20"/>
              </w:rPr>
            </w:pPr>
            <w:r>
              <w:rPr>
                <w:rFonts w:ascii="宋体" w:hAnsi="宋体" w:eastAsia="宋体" w:cs="宋体"/>
                <w:spacing w:val="5"/>
                <w:sz w:val="20"/>
                <w:szCs w:val="20"/>
              </w:rPr>
              <w:t>副教授</w:t>
            </w:r>
          </w:p>
        </w:tc>
        <w:tc>
          <w:tcPr>
            <w:tcW w:w="1099" w:type="dxa"/>
            <w:vAlign w:val="top"/>
          </w:tcPr>
          <w:p w14:paraId="29ECEB33">
            <w:pPr>
              <w:spacing w:before="167" w:line="239" w:lineRule="auto"/>
              <w:ind w:left="242" w:right="128" w:hanging="101"/>
              <w:rPr>
                <w:rFonts w:ascii="宋体" w:hAnsi="宋体" w:eastAsia="宋体" w:cs="宋体"/>
                <w:sz w:val="20"/>
                <w:szCs w:val="20"/>
              </w:rPr>
            </w:pPr>
            <w:r>
              <w:rPr>
                <w:rFonts w:ascii="宋体" w:hAnsi="宋体" w:eastAsia="宋体" w:cs="宋体"/>
                <w:spacing w:val="5"/>
                <w:sz w:val="20"/>
                <w:szCs w:val="20"/>
              </w:rPr>
              <w:t>高级工艺</w:t>
            </w:r>
            <w:r>
              <w:rPr>
                <w:rFonts w:ascii="宋体" w:hAnsi="宋体" w:eastAsia="宋体" w:cs="宋体"/>
                <w:spacing w:val="2"/>
                <w:sz w:val="20"/>
                <w:szCs w:val="20"/>
              </w:rPr>
              <w:t xml:space="preserve"> </w:t>
            </w:r>
            <w:r>
              <w:rPr>
                <w:rFonts w:ascii="宋体" w:hAnsi="宋体" w:eastAsia="宋体" w:cs="宋体"/>
                <w:spacing w:val="6"/>
                <w:sz w:val="20"/>
                <w:szCs w:val="20"/>
              </w:rPr>
              <w:t>美术师</w:t>
            </w:r>
          </w:p>
        </w:tc>
        <w:tc>
          <w:tcPr>
            <w:tcW w:w="999" w:type="dxa"/>
            <w:vAlign w:val="top"/>
          </w:tcPr>
          <w:p w14:paraId="4A16D06E">
            <w:pPr>
              <w:spacing w:before="304"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540B0052">
            <w:pPr>
              <w:spacing w:before="31" w:line="228" w:lineRule="auto"/>
              <w:ind w:left="118"/>
              <w:rPr>
                <w:rFonts w:ascii="宋体" w:hAnsi="宋体" w:eastAsia="宋体" w:cs="宋体"/>
                <w:sz w:val="20"/>
                <w:szCs w:val="20"/>
              </w:rPr>
            </w:pPr>
            <w:r>
              <w:rPr>
                <w:rFonts w:ascii="宋体" w:hAnsi="宋体" w:eastAsia="宋体" w:cs="宋体"/>
                <w:spacing w:val="6"/>
                <w:sz w:val="20"/>
                <w:szCs w:val="20"/>
              </w:rPr>
              <w:t>软装设计</w:t>
            </w:r>
          </w:p>
          <w:p w14:paraId="4A44134A">
            <w:pPr>
              <w:spacing w:before="26" w:line="234" w:lineRule="auto"/>
              <w:ind w:left="115" w:right="108" w:firstLine="3"/>
              <w:rPr>
                <w:rFonts w:ascii="宋体" w:hAnsi="宋体" w:eastAsia="宋体" w:cs="宋体"/>
                <w:sz w:val="20"/>
                <w:szCs w:val="20"/>
              </w:rPr>
            </w:pPr>
            <w:r>
              <w:rPr>
                <w:rFonts w:ascii="宋体" w:hAnsi="宋体" w:eastAsia="宋体" w:cs="宋体"/>
                <w:spacing w:val="34"/>
                <w:sz w:val="20"/>
                <w:szCs w:val="20"/>
              </w:rPr>
              <w:t>室内装饰模型设</w:t>
            </w:r>
            <w:r>
              <w:rPr>
                <w:rFonts w:ascii="宋体" w:hAnsi="宋体" w:eastAsia="宋体" w:cs="宋体"/>
                <w:spacing w:val="5"/>
                <w:sz w:val="20"/>
                <w:szCs w:val="20"/>
              </w:rPr>
              <w:t xml:space="preserve"> </w:t>
            </w:r>
            <w:r>
              <w:rPr>
                <w:rFonts w:ascii="宋体" w:hAnsi="宋体" w:eastAsia="宋体" w:cs="宋体"/>
                <w:spacing w:val="7"/>
                <w:sz w:val="20"/>
                <w:szCs w:val="20"/>
              </w:rPr>
              <w:t>计与制作</w:t>
            </w:r>
          </w:p>
        </w:tc>
      </w:tr>
      <w:tr w14:paraId="1F82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00" w:type="dxa"/>
            <w:vAlign w:val="top"/>
          </w:tcPr>
          <w:p w14:paraId="7F896A4F">
            <w:pPr>
              <w:spacing w:line="343" w:lineRule="auto"/>
              <w:rPr>
                <w:rFonts w:ascii="Arial"/>
                <w:sz w:val="21"/>
              </w:rPr>
            </w:pPr>
          </w:p>
          <w:p w14:paraId="3E9ED6FF">
            <w:pPr>
              <w:spacing w:line="344" w:lineRule="auto"/>
              <w:rPr>
                <w:rFonts w:ascii="Arial"/>
                <w:sz w:val="21"/>
              </w:rPr>
            </w:pPr>
          </w:p>
          <w:p w14:paraId="5A28E2FE">
            <w:pPr>
              <w:spacing w:before="57" w:line="195"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87" w:type="dxa"/>
            <w:vAlign w:val="top"/>
          </w:tcPr>
          <w:p w14:paraId="119A84BA">
            <w:pPr>
              <w:spacing w:line="320" w:lineRule="auto"/>
              <w:rPr>
                <w:rFonts w:ascii="Arial"/>
                <w:sz w:val="21"/>
              </w:rPr>
            </w:pPr>
          </w:p>
          <w:p w14:paraId="4F5BA3E4">
            <w:pPr>
              <w:spacing w:line="321" w:lineRule="auto"/>
              <w:rPr>
                <w:rFonts w:ascii="Arial"/>
                <w:sz w:val="21"/>
              </w:rPr>
            </w:pPr>
          </w:p>
          <w:p w14:paraId="58428DAB">
            <w:pPr>
              <w:spacing w:before="65" w:line="228" w:lineRule="auto"/>
              <w:ind w:left="138"/>
              <w:rPr>
                <w:rFonts w:ascii="宋体" w:hAnsi="宋体" w:eastAsia="宋体" w:cs="宋体"/>
                <w:sz w:val="20"/>
                <w:szCs w:val="20"/>
              </w:rPr>
            </w:pPr>
            <w:r>
              <w:rPr>
                <w:rFonts w:ascii="宋体" w:hAnsi="宋体" w:eastAsia="宋体" w:cs="宋体"/>
                <w:spacing w:val="4"/>
                <w:sz w:val="20"/>
                <w:szCs w:val="20"/>
              </w:rPr>
              <w:t>马安萍</w:t>
            </w:r>
          </w:p>
        </w:tc>
        <w:tc>
          <w:tcPr>
            <w:tcW w:w="949" w:type="dxa"/>
            <w:vAlign w:val="top"/>
          </w:tcPr>
          <w:p w14:paraId="3BDE9FB6">
            <w:pPr>
              <w:spacing w:line="320" w:lineRule="auto"/>
              <w:rPr>
                <w:rFonts w:ascii="Arial"/>
                <w:sz w:val="21"/>
              </w:rPr>
            </w:pPr>
          </w:p>
          <w:p w14:paraId="0C7CB5EE">
            <w:pPr>
              <w:spacing w:line="321" w:lineRule="auto"/>
              <w:rPr>
                <w:rFonts w:ascii="Arial"/>
                <w:sz w:val="21"/>
              </w:rPr>
            </w:pPr>
          </w:p>
          <w:p w14:paraId="0FD3CADF">
            <w:pPr>
              <w:spacing w:before="65" w:line="227" w:lineRule="auto"/>
              <w:ind w:left="270"/>
              <w:rPr>
                <w:rFonts w:ascii="宋体" w:hAnsi="宋体" w:eastAsia="宋体" w:cs="宋体"/>
                <w:sz w:val="20"/>
                <w:szCs w:val="20"/>
              </w:rPr>
            </w:pPr>
            <w:r>
              <w:rPr>
                <w:rFonts w:ascii="宋体" w:hAnsi="宋体" w:eastAsia="宋体" w:cs="宋体"/>
                <w:spacing w:val="4"/>
                <w:sz w:val="20"/>
                <w:szCs w:val="20"/>
              </w:rPr>
              <w:t>本科</w:t>
            </w:r>
          </w:p>
        </w:tc>
        <w:tc>
          <w:tcPr>
            <w:tcW w:w="670" w:type="dxa"/>
            <w:vAlign w:val="top"/>
          </w:tcPr>
          <w:p w14:paraId="67D915DF">
            <w:pPr>
              <w:spacing w:line="320" w:lineRule="auto"/>
              <w:rPr>
                <w:rFonts w:ascii="Arial"/>
                <w:sz w:val="21"/>
              </w:rPr>
            </w:pPr>
          </w:p>
          <w:p w14:paraId="06EF4187">
            <w:pPr>
              <w:spacing w:line="321" w:lineRule="auto"/>
              <w:rPr>
                <w:rFonts w:ascii="Arial"/>
                <w:sz w:val="21"/>
              </w:rPr>
            </w:pPr>
          </w:p>
          <w:p w14:paraId="28DE7BEB">
            <w:pPr>
              <w:spacing w:before="66" w:line="229" w:lineRule="auto"/>
              <w:ind w:left="133"/>
              <w:rPr>
                <w:rFonts w:ascii="宋体" w:hAnsi="宋体" w:eastAsia="宋体" w:cs="宋体"/>
                <w:sz w:val="20"/>
                <w:szCs w:val="20"/>
              </w:rPr>
            </w:pPr>
            <w:r>
              <w:rPr>
                <w:rFonts w:ascii="宋体" w:hAnsi="宋体" w:eastAsia="宋体" w:cs="宋体"/>
                <w:spacing w:val="2"/>
                <w:sz w:val="20"/>
                <w:szCs w:val="20"/>
              </w:rPr>
              <w:t>学士</w:t>
            </w:r>
          </w:p>
        </w:tc>
        <w:tc>
          <w:tcPr>
            <w:tcW w:w="1059" w:type="dxa"/>
            <w:vAlign w:val="top"/>
          </w:tcPr>
          <w:p w14:paraId="7FC4BC71">
            <w:pPr>
              <w:spacing w:line="320" w:lineRule="auto"/>
              <w:rPr>
                <w:rFonts w:ascii="Arial"/>
                <w:sz w:val="21"/>
              </w:rPr>
            </w:pPr>
          </w:p>
          <w:p w14:paraId="4F04E8FF">
            <w:pPr>
              <w:spacing w:line="321" w:lineRule="auto"/>
              <w:rPr>
                <w:rFonts w:ascii="Arial"/>
                <w:sz w:val="21"/>
              </w:rPr>
            </w:pPr>
          </w:p>
          <w:p w14:paraId="51A907D8">
            <w:pPr>
              <w:spacing w:before="65" w:line="228" w:lineRule="auto"/>
              <w:ind w:left="325"/>
              <w:rPr>
                <w:rFonts w:ascii="宋体" w:hAnsi="宋体" w:eastAsia="宋体" w:cs="宋体"/>
                <w:sz w:val="20"/>
                <w:szCs w:val="20"/>
              </w:rPr>
            </w:pPr>
            <w:r>
              <w:rPr>
                <w:rFonts w:ascii="宋体" w:hAnsi="宋体" w:eastAsia="宋体" w:cs="宋体"/>
                <w:spacing w:val="4"/>
                <w:sz w:val="20"/>
                <w:szCs w:val="20"/>
              </w:rPr>
              <w:t>讲师</w:t>
            </w:r>
          </w:p>
        </w:tc>
        <w:tc>
          <w:tcPr>
            <w:tcW w:w="1099" w:type="dxa"/>
            <w:vAlign w:val="top"/>
          </w:tcPr>
          <w:p w14:paraId="1D269689">
            <w:pPr>
              <w:spacing w:line="254" w:lineRule="auto"/>
              <w:rPr>
                <w:rFonts w:ascii="Arial"/>
                <w:sz w:val="21"/>
              </w:rPr>
            </w:pPr>
          </w:p>
          <w:p w14:paraId="73D238C5">
            <w:pPr>
              <w:spacing w:line="254" w:lineRule="auto"/>
              <w:rPr>
                <w:rFonts w:ascii="Arial"/>
                <w:sz w:val="21"/>
              </w:rPr>
            </w:pPr>
          </w:p>
          <w:p w14:paraId="1D4AA2CC">
            <w:pPr>
              <w:spacing w:before="65" w:line="239" w:lineRule="auto"/>
              <w:ind w:left="242" w:right="128" w:hanging="107"/>
              <w:rPr>
                <w:rFonts w:ascii="宋体" w:hAnsi="宋体" w:eastAsia="宋体" w:cs="宋体"/>
                <w:sz w:val="20"/>
                <w:szCs w:val="20"/>
              </w:rPr>
            </w:pPr>
            <w:r>
              <w:rPr>
                <w:rFonts w:ascii="宋体" w:hAnsi="宋体" w:eastAsia="宋体" w:cs="宋体"/>
                <w:spacing w:val="7"/>
                <w:sz w:val="20"/>
                <w:szCs w:val="20"/>
              </w:rPr>
              <w:t>助理工艺</w:t>
            </w:r>
            <w:r>
              <w:rPr>
                <w:rFonts w:ascii="宋体" w:hAnsi="宋体" w:eastAsia="宋体" w:cs="宋体"/>
                <w:sz w:val="20"/>
                <w:szCs w:val="20"/>
              </w:rPr>
              <w:t xml:space="preserve"> </w:t>
            </w:r>
            <w:r>
              <w:rPr>
                <w:rFonts w:ascii="宋体" w:hAnsi="宋体" w:eastAsia="宋体" w:cs="宋体"/>
                <w:spacing w:val="6"/>
                <w:sz w:val="20"/>
                <w:szCs w:val="20"/>
              </w:rPr>
              <w:t>美术师</w:t>
            </w:r>
          </w:p>
        </w:tc>
        <w:tc>
          <w:tcPr>
            <w:tcW w:w="999" w:type="dxa"/>
            <w:vAlign w:val="top"/>
          </w:tcPr>
          <w:p w14:paraId="61CF3AFC">
            <w:pPr>
              <w:spacing w:line="321" w:lineRule="auto"/>
              <w:rPr>
                <w:rFonts w:ascii="Arial"/>
                <w:sz w:val="21"/>
              </w:rPr>
            </w:pPr>
          </w:p>
          <w:p w14:paraId="2216ABF6">
            <w:pPr>
              <w:spacing w:line="321" w:lineRule="auto"/>
              <w:rPr>
                <w:rFonts w:ascii="Arial"/>
                <w:sz w:val="21"/>
              </w:rPr>
            </w:pPr>
          </w:p>
          <w:p w14:paraId="486F54E4">
            <w:pPr>
              <w:spacing w:before="65"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62251485">
            <w:pPr>
              <w:spacing w:before="31"/>
              <w:ind w:left="136" w:right="108" w:hanging="17"/>
              <w:rPr>
                <w:rFonts w:ascii="Times New Roman" w:hAnsi="Times New Roman" w:eastAsia="Times New Roman" w:cs="Times New Roman"/>
                <w:sz w:val="20"/>
                <w:szCs w:val="20"/>
              </w:rPr>
            </w:pPr>
            <w:r>
              <w:rPr>
                <w:rFonts w:ascii="宋体" w:hAnsi="宋体" w:eastAsia="宋体" w:cs="宋体"/>
                <w:spacing w:val="34"/>
                <w:sz w:val="20"/>
                <w:szCs w:val="20"/>
              </w:rPr>
              <w:t>室内装饰工程制</w:t>
            </w:r>
            <w:r>
              <w:rPr>
                <w:rFonts w:ascii="宋体" w:hAnsi="宋体" w:eastAsia="宋体" w:cs="宋体"/>
                <w:spacing w:val="5"/>
                <w:sz w:val="20"/>
                <w:szCs w:val="20"/>
              </w:rPr>
              <w:t xml:space="preserve"> </w:t>
            </w:r>
            <w:r>
              <w:rPr>
                <w:rFonts w:ascii="宋体" w:hAnsi="宋体" w:eastAsia="宋体" w:cs="宋体"/>
                <w:spacing w:val="13"/>
                <w:sz w:val="20"/>
                <w:szCs w:val="20"/>
              </w:rPr>
              <w:t>图与</w:t>
            </w:r>
            <w:r>
              <w:rPr>
                <w:rFonts w:ascii="宋体" w:hAnsi="宋体" w:eastAsia="宋体" w:cs="宋体"/>
                <w:spacing w:val="-44"/>
                <w:sz w:val="20"/>
                <w:szCs w:val="20"/>
              </w:rPr>
              <w:t xml:space="preserve"> </w:t>
            </w:r>
            <w:r>
              <w:rPr>
                <w:rFonts w:ascii="Times New Roman" w:hAnsi="Times New Roman" w:eastAsia="Times New Roman" w:cs="Times New Roman"/>
                <w:sz w:val="20"/>
                <w:szCs w:val="20"/>
              </w:rPr>
              <w:t>AutoCAD</w:t>
            </w:r>
          </w:p>
          <w:p w14:paraId="14E0D7AD">
            <w:pPr>
              <w:spacing w:before="26" w:line="239" w:lineRule="auto"/>
              <w:ind w:left="118" w:right="108"/>
              <w:rPr>
                <w:rFonts w:ascii="宋体" w:hAnsi="宋体" w:eastAsia="宋体" w:cs="宋体"/>
                <w:sz w:val="20"/>
                <w:szCs w:val="20"/>
              </w:rPr>
            </w:pPr>
            <w:r>
              <w:rPr>
                <w:rFonts w:ascii="宋体" w:hAnsi="宋体" w:eastAsia="宋体" w:cs="宋体"/>
                <w:spacing w:val="34"/>
                <w:sz w:val="20"/>
                <w:szCs w:val="20"/>
              </w:rPr>
              <w:t>室内装饰材料与</w:t>
            </w:r>
            <w:r>
              <w:rPr>
                <w:rFonts w:ascii="宋体" w:hAnsi="宋体" w:eastAsia="宋体" w:cs="宋体"/>
                <w:spacing w:val="5"/>
                <w:sz w:val="20"/>
                <w:szCs w:val="20"/>
              </w:rPr>
              <w:t xml:space="preserve"> </w:t>
            </w:r>
            <w:r>
              <w:rPr>
                <w:rFonts w:ascii="宋体" w:hAnsi="宋体" w:eastAsia="宋体" w:cs="宋体"/>
                <w:spacing w:val="3"/>
                <w:sz w:val="20"/>
                <w:szCs w:val="20"/>
              </w:rPr>
              <w:t>构造</w:t>
            </w:r>
          </w:p>
          <w:p w14:paraId="12422B4D">
            <w:pPr>
              <w:spacing w:before="25" w:line="234" w:lineRule="auto"/>
              <w:ind w:left="115" w:right="108" w:firstLine="3"/>
              <w:rPr>
                <w:rFonts w:ascii="宋体" w:hAnsi="宋体" w:eastAsia="宋体" w:cs="宋体"/>
                <w:sz w:val="20"/>
                <w:szCs w:val="20"/>
              </w:rPr>
            </w:pPr>
            <w:r>
              <w:rPr>
                <w:rFonts w:ascii="宋体" w:hAnsi="宋体" w:eastAsia="宋体" w:cs="宋体"/>
                <w:sz w:val="20"/>
                <w:szCs w:val="20"/>
              </w:rPr>
              <w:t>室</w:t>
            </w:r>
            <w:r>
              <w:rPr>
                <w:rFonts w:ascii="宋体" w:hAnsi="宋体" w:eastAsia="宋体" w:cs="宋体"/>
                <w:spacing w:val="-33"/>
                <w:sz w:val="20"/>
                <w:szCs w:val="20"/>
              </w:rPr>
              <w:t xml:space="preserve"> </w:t>
            </w:r>
            <w:r>
              <w:rPr>
                <w:rFonts w:ascii="宋体" w:hAnsi="宋体" w:eastAsia="宋体" w:cs="宋体"/>
                <w:sz w:val="20"/>
                <w:szCs w:val="20"/>
              </w:rPr>
              <w:t>内</w:t>
            </w:r>
            <w:r>
              <w:rPr>
                <w:rFonts w:ascii="宋体" w:hAnsi="宋体" w:eastAsia="宋体" w:cs="宋体"/>
                <w:spacing w:val="-58"/>
                <w:sz w:val="20"/>
                <w:szCs w:val="20"/>
              </w:rPr>
              <w:t xml:space="preserve"> </w:t>
            </w:r>
            <w:r>
              <w:rPr>
                <w:rFonts w:ascii="宋体" w:hAnsi="宋体" w:eastAsia="宋体" w:cs="宋体"/>
                <w:sz w:val="20"/>
                <w:szCs w:val="20"/>
              </w:rPr>
              <w:t>灯</w:t>
            </w:r>
            <w:r>
              <w:rPr>
                <w:rFonts w:ascii="宋体" w:hAnsi="宋体" w:eastAsia="宋体" w:cs="宋体"/>
                <w:spacing w:val="-59"/>
                <w:sz w:val="20"/>
                <w:szCs w:val="20"/>
              </w:rPr>
              <w:t xml:space="preserve"> </w:t>
            </w:r>
            <w:r>
              <w:rPr>
                <w:rFonts w:ascii="宋体" w:hAnsi="宋体" w:eastAsia="宋体" w:cs="宋体"/>
                <w:sz w:val="20"/>
                <w:szCs w:val="20"/>
              </w:rPr>
              <w:t>光</w:t>
            </w:r>
            <w:r>
              <w:rPr>
                <w:rFonts w:ascii="宋体" w:hAnsi="宋体" w:eastAsia="宋体" w:cs="宋体"/>
                <w:spacing w:val="-52"/>
                <w:sz w:val="20"/>
                <w:szCs w:val="20"/>
              </w:rPr>
              <w:t xml:space="preserve"> </w:t>
            </w:r>
            <w:r>
              <w:rPr>
                <w:rFonts w:ascii="宋体" w:hAnsi="宋体" w:eastAsia="宋体" w:cs="宋体"/>
                <w:sz w:val="20"/>
                <w:szCs w:val="20"/>
              </w:rPr>
              <w:t>照明</w:t>
            </w:r>
            <w:r>
              <w:rPr>
                <w:rFonts w:ascii="宋体" w:hAnsi="宋体" w:eastAsia="宋体" w:cs="宋体"/>
                <w:spacing w:val="-55"/>
                <w:sz w:val="20"/>
                <w:szCs w:val="20"/>
              </w:rPr>
              <w:t xml:space="preserve"> </w:t>
            </w:r>
            <w:r>
              <w:rPr>
                <w:rFonts w:ascii="宋体" w:hAnsi="宋体" w:eastAsia="宋体" w:cs="宋体"/>
                <w:sz w:val="20"/>
                <w:szCs w:val="20"/>
              </w:rPr>
              <w:t>设 计</w:t>
            </w:r>
          </w:p>
        </w:tc>
      </w:tr>
      <w:tr w14:paraId="712090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00" w:type="dxa"/>
            <w:vAlign w:val="top"/>
          </w:tcPr>
          <w:p w14:paraId="7EC8DD18">
            <w:pPr>
              <w:spacing w:before="205" w:line="195" w:lineRule="auto"/>
              <w:ind w:left="2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887" w:type="dxa"/>
            <w:vAlign w:val="top"/>
          </w:tcPr>
          <w:p w14:paraId="7FC8E830">
            <w:pPr>
              <w:spacing w:before="166" w:line="228" w:lineRule="auto"/>
              <w:ind w:left="132"/>
              <w:rPr>
                <w:rFonts w:ascii="宋体" w:hAnsi="宋体" w:eastAsia="宋体" w:cs="宋体"/>
                <w:sz w:val="20"/>
                <w:szCs w:val="20"/>
              </w:rPr>
            </w:pPr>
            <w:r>
              <w:rPr>
                <w:rFonts w:ascii="宋体" w:hAnsi="宋体" w:eastAsia="宋体" w:cs="宋体"/>
                <w:spacing w:val="6"/>
                <w:sz w:val="20"/>
                <w:szCs w:val="20"/>
              </w:rPr>
              <w:t>林歆彧</w:t>
            </w:r>
          </w:p>
        </w:tc>
        <w:tc>
          <w:tcPr>
            <w:tcW w:w="949" w:type="dxa"/>
            <w:vAlign w:val="top"/>
          </w:tcPr>
          <w:p w14:paraId="08A59AA5">
            <w:pPr>
              <w:spacing w:before="166" w:line="227" w:lineRule="auto"/>
              <w:ind w:left="163"/>
              <w:rPr>
                <w:rFonts w:ascii="宋体" w:hAnsi="宋体" w:eastAsia="宋体" w:cs="宋体"/>
                <w:sz w:val="20"/>
                <w:szCs w:val="20"/>
              </w:rPr>
            </w:pPr>
            <w:r>
              <w:rPr>
                <w:rFonts w:ascii="宋体" w:hAnsi="宋体" w:eastAsia="宋体" w:cs="宋体"/>
                <w:spacing w:val="6"/>
                <w:sz w:val="20"/>
                <w:szCs w:val="20"/>
              </w:rPr>
              <w:t>研究生</w:t>
            </w:r>
          </w:p>
        </w:tc>
        <w:tc>
          <w:tcPr>
            <w:tcW w:w="670" w:type="dxa"/>
            <w:vAlign w:val="top"/>
          </w:tcPr>
          <w:p w14:paraId="1754E176">
            <w:pPr>
              <w:spacing w:before="167" w:line="229" w:lineRule="auto"/>
              <w:ind w:left="130"/>
              <w:rPr>
                <w:rFonts w:ascii="宋体" w:hAnsi="宋体" w:eastAsia="宋体" w:cs="宋体"/>
                <w:sz w:val="20"/>
                <w:szCs w:val="20"/>
              </w:rPr>
            </w:pPr>
            <w:r>
              <w:rPr>
                <w:rFonts w:ascii="宋体" w:hAnsi="宋体" w:eastAsia="宋体" w:cs="宋体"/>
                <w:spacing w:val="4"/>
                <w:sz w:val="20"/>
                <w:szCs w:val="20"/>
              </w:rPr>
              <w:t>硕士</w:t>
            </w:r>
          </w:p>
        </w:tc>
        <w:tc>
          <w:tcPr>
            <w:tcW w:w="1059" w:type="dxa"/>
            <w:vAlign w:val="top"/>
          </w:tcPr>
          <w:p w14:paraId="6C901308">
            <w:pPr>
              <w:spacing w:before="166" w:line="228" w:lineRule="auto"/>
              <w:ind w:left="325"/>
              <w:rPr>
                <w:rFonts w:ascii="宋体" w:hAnsi="宋体" w:eastAsia="宋体" w:cs="宋体"/>
                <w:sz w:val="20"/>
                <w:szCs w:val="20"/>
              </w:rPr>
            </w:pPr>
            <w:r>
              <w:rPr>
                <w:rFonts w:ascii="宋体" w:hAnsi="宋体" w:eastAsia="宋体" w:cs="宋体"/>
                <w:spacing w:val="4"/>
                <w:sz w:val="20"/>
                <w:szCs w:val="20"/>
              </w:rPr>
              <w:t>讲师</w:t>
            </w:r>
          </w:p>
        </w:tc>
        <w:tc>
          <w:tcPr>
            <w:tcW w:w="1099" w:type="dxa"/>
            <w:vAlign w:val="top"/>
          </w:tcPr>
          <w:p w14:paraId="49C1FD21">
            <w:pPr>
              <w:spacing w:before="32" w:line="234" w:lineRule="auto"/>
              <w:ind w:left="242" w:right="128" w:hanging="107"/>
              <w:rPr>
                <w:rFonts w:ascii="宋体" w:hAnsi="宋体" w:eastAsia="宋体" w:cs="宋体"/>
                <w:sz w:val="20"/>
                <w:szCs w:val="20"/>
              </w:rPr>
            </w:pPr>
            <w:r>
              <w:rPr>
                <w:rFonts w:ascii="宋体" w:hAnsi="宋体" w:eastAsia="宋体" w:cs="宋体"/>
                <w:spacing w:val="7"/>
                <w:sz w:val="20"/>
                <w:szCs w:val="20"/>
              </w:rPr>
              <w:t>助理工艺</w:t>
            </w:r>
            <w:r>
              <w:rPr>
                <w:rFonts w:ascii="宋体" w:hAnsi="宋体" w:eastAsia="宋体" w:cs="宋体"/>
                <w:sz w:val="20"/>
                <w:szCs w:val="20"/>
              </w:rPr>
              <w:t xml:space="preserve"> </w:t>
            </w:r>
            <w:r>
              <w:rPr>
                <w:rFonts w:ascii="宋体" w:hAnsi="宋体" w:eastAsia="宋体" w:cs="宋体"/>
                <w:spacing w:val="6"/>
                <w:sz w:val="20"/>
                <w:szCs w:val="20"/>
              </w:rPr>
              <w:t>美术师</w:t>
            </w:r>
          </w:p>
        </w:tc>
        <w:tc>
          <w:tcPr>
            <w:tcW w:w="999" w:type="dxa"/>
            <w:vAlign w:val="top"/>
          </w:tcPr>
          <w:p w14:paraId="232074B9">
            <w:pPr>
              <w:spacing w:before="167"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1C0BD437">
            <w:pPr>
              <w:spacing w:before="32" w:line="234" w:lineRule="auto"/>
              <w:ind w:left="115" w:right="506" w:firstLine="5"/>
              <w:rPr>
                <w:rFonts w:ascii="宋体" w:hAnsi="宋体" w:eastAsia="宋体" w:cs="宋体"/>
                <w:sz w:val="20"/>
                <w:szCs w:val="20"/>
              </w:rPr>
            </w:pPr>
            <w:r>
              <w:rPr>
                <w:rFonts w:ascii="宋体" w:hAnsi="宋体" w:eastAsia="宋体" w:cs="宋体"/>
                <w:spacing w:val="7"/>
                <w:sz w:val="20"/>
                <w:szCs w:val="20"/>
              </w:rPr>
              <w:t>艺术设计创新</w:t>
            </w:r>
            <w:r>
              <w:rPr>
                <w:rFonts w:ascii="宋体" w:hAnsi="宋体" w:eastAsia="宋体" w:cs="宋体"/>
                <w:spacing w:val="1"/>
                <w:sz w:val="20"/>
                <w:szCs w:val="20"/>
              </w:rPr>
              <w:t xml:space="preserve"> </w:t>
            </w:r>
            <w:r>
              <w:rPr>
                <w:rFonts w:ascii="宋体" w:hAnsi="宋体" w:eastAsia="宋体" w:cs="宋体"/>
                <w:spacing w:val="8"/>
                <w:sz w:val="20"/>
                <w:szCs w:val="20"/>
              </w:rPr>
              <w:t>住宅空间设计</w:t>
            </w:r>
          </w:p>
        </w:tc>
      </w:tr>
      <w:tr w14:paraId="1E0BC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00" w:type="dxa"/>
            <w:vAlign w:val="top"/>
          </w:tcPr>
          <w:p w14:paraId="7EDFA3CF">
            <w:pPr>
              <w:spacing w:line="283" w:lineRule="auto"/>
              <w:rPr>
                <w:rFonts w:ascii="Arial"/>
                <w:sz w:val="21"/>
              </w:rPr>
            </w:pPr>
          </w:p>
          <w:p w14:paraId="0F4545BC">
            <w:pPr>
              <w:spacing w:before="58" w:line="192"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887" w:type="dxa"/>
            <w:vAlign w:val="top"/>
          </w:tcPr>
          <w:p w14:paraId="24856AB4">
            <w:pPr>
              <w:spacing w:before="304" w:line="227" w:lineRule="auto"/>
              <w:ind w:left="248"/>
              <w:rPr>
                <w:rFonts w:ascii="宋体" w:hAnsi="宋体" w:eastAsia="宋体" w:cs="宋体"/>
                <w:sz w:val="20"/>
                <w:szCs w:val="20"/>
              </w:rPr>
            </w:pPr>
            <w:r>
              <w:rPr>
                <w:rFonts w:ascii="宋体" w:hAnsi="宋体" w:eastAsia="宋体" w:cs="宋体"/>
                <w:spacing w:val="-1"/>
                <w:sz w:val="20"/>
                <w:szCs w:val="20"/>
              </w:rPr>
              <w:t>陈琳</w:t>
            </w:r>
          </w:p>
        </w:tc>
        <w:tc>
          <w:tcPr>
            <w:tcW w:w="949" w:type="dxa"/>
            <w:vAlign w:val="top"/>
          </w:tcPr>
          <w:p w14:paraId="0B2989E3">
            <w:pPr>
              <w:spacing w:before="304" w:line="227" w:lineRule="auto"/>
              <w:ind w:left="270"/>
              <w:rPr>
                <w:rFonts w:ascii="宋体" w:hAnsi="宋体" w:eastAsia="宋体" w:cs="宋体"/>
                <w:sz w:val="20"/>
                <w:szCs w:val="20"/>
              </w:rPr>
            </w:pPr>
            <w:r>
              <w:rPr>
                <w:rFonts w:ascii="宋体" w:hAnsi="宋体" w:eastAsia="宋体" w:cs="宋体"/>
                <w:spacing w:val="4"/>
                <w:sz w:val="20"/>
                <w:szCs w:val="20"/>
              </w:rPr>
              <w:t>本科</w:t>
            </w:r>
          </w:p>
        </w:tc>
        <w:tc>
          <w:tcPr>
            <w:tcW w:w="670" w:type="dxa"/>
            <w:vAlign w:val="top"/>
          </w:tcPr>
          <w:p w14:paraId="37A5B647">
            <w:pPr>
              <w:spacing w:before="304" w:line="229" w:lineRule="auto"/>
              <w:ind w:left="133"/>
              <w:rPr>
                <w:rFonts w:ascii="宋体" w:hAnsi="宋体" w:eastAsia="宋体" w:cs="宋体"/>
                <w:sz w:val="20"/>
                <w:szCs w:val="20"/>
              </w:rPr>
            </w:pPr>
            <w:r>
              <w:rPr>
                <w:rFonts w:ascii="宋体" w:hAnsi="宋体" w:eastAsia="宋体" w:cs="宋体"/>
                <w:spacing w:val="2"/>
                <w:sz w:val="20"/>
                <w:szCs w:val="20"/>
              </w:rPr>
              <w:t>学士</w:t>
            </w:r>
          </w:p>
        </w:tc>
        <w:tc>
          <w:tcPr>
            <w:tcW w:w="1059" w:type="dxa"/>
            <w:vAlign w:val="top"/>
          </w:tcPr>
          <w:p w14:paraId="638DED18">
            <w:pPr>
              <w:spacing w:before="303" w:line="228" w:lineRule="auto"/>
              <w:ind w:left="325"/>
              <w:rPr>
                <w:rFonts w:ascii="宋体" w:hAnsi="宋体" w:eastAsia="宋体" w:cs="宋体"/>
                <w:sz w:val="20"/>
                <w:szCs w:val="20"/>
              </w:rPr>
            </w:pPr>
            <w:r>
              <w:rPr>
                <w:rFonts w:ascii="宋体" w:hAnsi="宋体" w:eastAsia="宋体" w:cs="宋体"/>
                <w:spacing w:val="4"/>
                <w:sz w:val="20"/>
                <w:szCs w:val="20"/>
              </w:rPr>
              <w:t>讲师</w:t>
            </w:r>
          </w:p>
        </w:tc>
        <w:tc>
          <w:tcPr>
            <w:tcW w:w="1099" w:type="dxa"/>
            <w:vAlign w:val="top"/>
          </w:tcPr>
          <w:p w14:paraId="0BFF1AAD">
            <w:pPr>
              <w:rPr>
                <w:rFonts w:ascii="Arial"/>
                <w:sz w:val="21"/>
              </w:rPr>
            </w:pPr>
          </w:p>
        </w:tc>
        <w:tc>
          <w:tcPr>
            <w:tcW w:w="999" w:type="dxa"/>
            <w:vAlign w:val="top"/>
          </w:tcPr>
          <w:p w14:paraId="4B32AD27">
            <w:pPr>
              <w:spacing w:before="304"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4B1EB8A3">
            <w:pPr>
              <w:spacing w:before="33" w:line="228" w:lineRule="auto"/>
              <w:ind w:left="115"/>
              <w:rPr>
                <w:rFonts w:ascii="宋体" w:hAnsi="宋体" w:eastAsia="宋体" w:cs="宋体"/>
                <w:sz w:val="20"/>
                <w:szCs w:val="20"/>
              </w:rPr>
            </w:pPr>
            <w:r>
              <w:rPr>
                <w:rFonts w:ascii="宋体" w:hAnsi="宋体" w:eastAsia="宋体" w:cs="宋体"/>
                <w:spacing w:val="8"/>
                <w:sz w:val="20"/>
                <w:szCs w:val="20"/>
              </w:rPr>
              <w:t>手绘表现技法</w:t>
            </w:r>
          </w:p>
          <w:p w14:paraId="0F58C7D4">
            <w:pPr>
              <w:spacing w:before="24" w:line="234" w:lineRule="auto"/>
              <w:ind w:left="136" w:right="108" w:hanging="17"/>
              <w:rPr>
                <w:rFonts w:ascii="Times New Roman" w:hAnsi="Times New Roman" w:eastAsia="Times New Roman" w:cs="Times New Roman"/>
                <w:sz w:val="20"/>
                <w:szCs w:val="20"/>
              </w:rPr>
            </w:pPr>
            <w:r>
              <w:rPr>
                <w:rFonts w:ascii="宋体" w:hAnsi="宋体" w:eastAsia="宋体" w:cs="宋体"/>
                <w:spacing w:val="34"/>
                <w:sz w:val="20"/>
                <w:szCs w:val="20"/>
              </w:rPr>
              <w:t>室内装饰工程制</w:t>
            </w:r>
            <w:r>
              <w:rPr>
                <w:rFonts w:ascii="宋体" w:hAnsi="宋体" w:eastAsia="宋体" w:cs="宋体"/>
                <w:spacing w:val="5"/>
                <w:sz w:val="20"/>
                <w:szCs w:val="20"/>
              </w:rPr>
              <w:t xml:space="preserve"> </w:t>
            </w:r>
            <w:r>
              <w:rPr>
                <w:rFonts w:ascii="宋体" w:hAnsi="宋体" w:eastAsia="宋体" w:cs="宋体"/>
                <w:spacing w:val="13"/>
                <w:sz w:val="20"/>
                <w:szCs w:val="20"/>
              </w:rPr>
              <w:t>图与</w:t>
            </w:r>
            <w:r>
              <w:rPr>
                <w:rFonts w:ascii="宋体" w:hAnsi="宋体" w:eastAsia="宋体" w:cs="宋体"/>
                <w:spacing w:val="-44"/>
                <w:sz w:val="20"/>
                <w:szCs w:val="20"/>
              </w:rPr>
              <w:t xml:space="preserve"> </w:t>
            </w:r>
            <w:r>
              <w:rPr>
                <w:rFonts w:ascii="Times New Roman" w:hAnsi="Times New Roman" w:eastAsia="Times New Roman" w:cs="Times New Roman"/>
                <w:sz w:val="20"/>
                <w:szCs w:val="20"/>
              </w:rPr>
              <w:t>AutoCAD</w:t>
            </w:r>
          </w:p>
        </w:tc>
      </w:tr>
      <w:tr w14:paraId="3F6F1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0" w:type="dxa"/>
            <w:vAlign w:val="top"/>
          </w:tcPr>
          <w:p w14:paraId="24DCA93C">
            <w:pPr>
              <w:spacing w:line="281" w:lineRule="auto"/>
              <w:rPr>
                <w:rFonts w:ascii="Arial"/>
                <w:sz w:val="21"/>
              </w:rPr>
            </w:pPr>
          </w:p>
          <w:p w14:paraId="7AB010A9">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887" w:type="dxa"/>
            <w:vAlign w:val="top"/>
          </w:tcPr>
          <w:p w14:paraId="2C5AD84F">
            <w:pPr>
              <w:spacing w:before="305" w:line="228" w:lineRule="auto"/>
              <w:ind w:left="136"/>
              <w:rPr>
                <w:rFonts w:ascii="宋体" w:hAnsi="宋体" w:eastAsia="宋体" w:cs="宋体"/>
                <w:sz w:val="20"/>
                <w:szCs w:val="20"/>
              </w:rPr>
            </w:pPr>
            <w:r>
              <w:rPr>
                <w:rFonts w:ascii="宋体" w:hAnsi="宋体" w:eastAsia="宋体" w:cs="宋体"/>
                <w:spacing w:val="5"/>
                <w:sz w:val="20"/>
                <w:szCs w:val="20"/>
              </w:rPr>
              <w:t>张晗娟</w:t>
            </w:r>
          </w:p>
        </w:tc>
        <w:tc>
          <w:tcPr>
            <w:tcW w:w="949" w:type="dxa"/>
            <w:vAlign w:val="top"/>
          </w:tcPr>
          <w:p w14:paraId="06B612A8">
            <w:pPr>
              <w:spacing w:before="305" w:line="227" w:lineRule="auto"/>
              <w:ind w:left="270"/>
              <w:rPr>
                <w:rFonts w:ascii="宋体" w:hAnsi="宋体" w:eastAsia="宋体" w:cs="宋体"/>
                <w:sz w:val="20"/>
                <w:szCs w:val="20"/>
              </w:rPr>
            </w:pPr>
            <w:r>
              <w:rPr>
                <w:rFonts w:ascii="宋体" w:hAnsi="宋体" w:eastAsia="宋体" w:cs="宋体"/>
                <w:spacing w:val="4"/>
                <w:sz w:val="20"/>
                <w:szCs w:val="20"/>
              </w:rPr>
              <w:t>本科</w:t>
            </w:r>
          </w:p>
        </w:tc>
        <w:tc>
          <w:tcPr>
            <w:tcW w:w="670" w:type="dxa"/>
            <w:vAlign w:val="top"/>
          </w:tcPr>
          <w:p w14:paraId="622EBB40">
            <w:pPr>
              <w:spacing w:before="305" w:line="229" w:lineRule="auto"/>
              <w:ind w:left="133"/>
              <w:rPr>
                <w:rFonts w:ascii="宋体" w:hAnsi="宋体" w:eastAsia="宋体" w:cs="宋体"/>
                <w:sz w:val="20"/>
                <w:szCs w:val="20"/>
              </w:rPr>
            </w:pPr>
            <w:r>
              <w:rPr>
                <w:rFonts w:ascii="宋体" w:hAnsi="宋体" w:eastAsia="宋体" w:cs="宋体"/>
                <w:spacing w:val="2"/>
                <w:sz w:val="20"/>
                <w:szCs w:val="20"/>
              </w:rPr>
              <w:t>学士</w:t>
            </w:r>
          </w:p>
        </w:tc>
        <w:tc>
          <w:tcPr>
            <w:tcW w:w="1059" w:type="dxa"/>
            <w:vAlign w:val="top"/>
          </w:tcPr>
          <w:p w14:paraId="46A5F691">
            <w:pPr>
              <w:spacing w:before="304" w:line="228" w:lineRule="auto"/>
              <w:ind w:left="325"/>
              <w:rPr>
                <w:rFonts w:ascii="宋体" w:hAnsi="宋体" w:eastAsia="宋体" w:cs="宋体"/>
                <w:sz w:val="20"/>
                <w:szCs w:val="20"/>
              </w:rPr>
            </w:pPr>
            <w:r>
              <w:rPr>
                <w:rFonts w:ascii="宋体" w:hAnsi="宋体" w:eastAsia="宋体" w:cs="宋体"/>
                <w:spacing w:val="4"/>
                <w:sz w:val="20"/>
                <w:szCs w:val="20"/>
              </w:rPr>
              <w:t>讲师</w:t>
            </w:r>
          </w:p>
        </w:tc>
        <w:tc>
          <w:tcPr>
            <w:tcW w:w="1099" w:type="dxa"/>
            <w:vAlign w:val="top"/>
          </w:tcPr>
          <w:p w14:paraId="030DDF26">
            <w:pPr>
              <w:rPr>
                <w:rFonts w:ascii="Arial"/>
                <w:sz w:val="21"/>
              </w:rPr>
            </w:pPr>
          </w:p>
        </w:tc>
        <w:tc>
          <w:tcPr>
            <w:tcW w:w="999" w:type="dxa"/>
            <w:vAlign w:val="top"/>
          </w:tcPr>
          <w:p w14:paraId="0957A6DE">
            <w:pPr>
              <w:spacing w:before="305"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70E63161">
            <w:pPr>
              <w:spacing w:before="34" w:line="228" w:lineRule="auto"/>
              <w:ind w:left="118"/>
              <w:rPr>
                <w:rFonts w:ascii="宋体" w:hAnsi="宋体" w:eastAsia="宋体" w:cs="宋体"/>
                <w:sz w:val="20"/>
                <w:szCs w:val="20"/>
              </w:rPr>
            </w:pPr>
            <w:r>
              <w:rPr>
                <w:rFonts w:ascii="宋体" w:hAnsi="宋体" w:eastAsia="宋体" w:cs="宋体"/>
                <w:spacing w:val="6"/>
                <w:sz w:val="20"/>
                <w:szCs w:val="20"/>
              </w:rPr>
              <w:t>构成基础</w:t>
            </w:r>
          </w:p>
          <w:p w14:paraId="158EAAC4">
            <w:pPr>
              <w:spacing w:before="24" w:line="233" w:lineRule="auto"/>
              <w:ind w:left="115" w:right="108"/>
              <w:rPr>
                <w:rFonts w:ascii="宋体" w:hAnsi="宋体" w:eastAsia="宋体" w:cs="宋体"/>
                <w:sz w:val="20"/>
                <w:szCs w:val="20"/>
              </w:rPr>
            </w:pPr>
            <w:r>
              <w:rPr>
                <w:rFonts w:ascii="宋体" w:hAnsi="宋体" w:eastAsia="宋体" w:cs="宋体"/>
                <w:spacing w:val="35"/>
                <w:sz w:val="20"/>
                <w:szCs w:val="20"/>
              </w:rPr>
              <w:t>计算机效果图设</w:t>
            </w:r>
            <w:r>
              <w:rPr>
                <w:rFonts w:ascii="宋体" w:hAnsi="宋体" w:eastAsia="宋体" w:cs="宋体"/>
                <w:spacing w:val="2"/>
                <w:sz w:val="20"/>
                <w:szCs w:val="20"/>
              </w:rPr>
              <w:t xml:space="preserve"> </w:t>
            </w:r>
            <w:r>
              <w:rPr>
                <w:rFonts w:ascii="宋体" w:hAnsi="宋体" w:eastAsia="宋体" w:cs="宋体"/>
                <w:spacing w:val="7"/>
                <w:sz w:val="20"/>
                <w:szCs w:val="20"/>
              </w:rPr>
              <w:t>计与制作</w:t>
            </w:r>
          </w:p>
        </w:tc>
      </w:tr>
      <w:tr w14:paraId="36E0B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00" w:type="dxa"/>
            <w:vAlign w:val="top"/>
          </w:tcPr>
          <w:p w14:paraId="4D98687F">
            <w:pPr>
              <w:spacing w:line="286" w:lineRule="auto"/>
              <w:rPr>
                <w:rFonts w:ascii="Arial"/>
                <w:sz w:val="21"/>
              </w:rPr>
            </w:pPr>
          </w:p>
          <w:p w14:paraId="41935024">
            <w:pPr>
              <w:spacing w:before="58" w:line="192" w:lineRule="auto"/>
              <w:ind w:left="25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887" w:type="dxa"/>
            <w:vAlign w:val="top"/>
          </w:tcPr>
          <w:p w14:paraId="3325BC93">
            <w:pPr>
              <w:rPr>
                <w:rFonts w:ascii="Arial"/>
                <w:sz w:val="21"/>
              </w:rPr>
            </w:pPr>
          </w:p>
          <w:p w14:paraId="23BDB365">
            <w:pPr>
              <w:spacing w:before="65" w:line="228" w:lineRule="auto"/>
              <w:ind w:left="238"/>
              <w:rPr>
                <w:rFonts w:ascii="宋体" w:hAnsi="宋体" w:eastAsia="宋体" w:cs="宋体"/>
                <w:sz w:val="20"/>
                <w:szCs w:val="20"/>
              </w:rPr>
            </w:pPr>
            <w:r>
              <w:rPr>
                <w:rFonts w:ascii="宋体" w:hAnsi="宋体" w:eastAsia="宋体" w:cs="宋体"/>
                <w:spacing w:val="4"/>
                <w:sz w:val="20"/>
                <w:szCs w:val="20"/>
              </w:rPr>
              <w:t>林浩</w:t>
            </w:r>
          </w:p>
        </w:tc>
        <w:tc>
          <w:tcPr>
            <w:tcW w:w="949" w:type="dxa"/>
            <w:vAlign w:val="top"/>
          </w:tcPr>
          <w:p w14:paraId="4EB18577">
            <w:pPr>
              <w:rPr>
                <w:rFonts w:ascii="Arial"/>
                <w:sz w:val="21"/>
              </w:rPr>
            </w:pPr>
          </w:p>
          <w:p w14:paraId="1C900E08">
            <w:pPr>
              <w:spacing w:before="65" w:line="227" w:lineRule="auto"/>
              <w:ind w:left="163"/>
              <w:rPr>
                <w:rFonts w:ascii="宋体" w:hAnsi="宋体" w:eastAsia="宋体" w:cs="宋体"/>
                <w:sz w:val="20"/>
                <w:szCs w:val="20"/>
              </w:rPr>
            </w:pPr>
            <w:r>
              <w:rPr>
                <w:rFonts w:ascii="宋体" w:hAnsi="宋体" w:eastAsia="宋体" w:cs="宋体"/>
                <w:spacing w:val="6"/>
                <w:sz w:val="20"/>
                <w:szCs w:val="20"/>
              </w:rPr>
              <w:t>研究生</w:t>
            </w:r>
          </w:p>
        </w:tc>
        <w:tc>
          <w:tcPr>
            <w:tcW w:w="670" w:type="dxa"/>
            <w:vAlign w:val="top"/>
          </w:tcPr>
          <w:p w14:paraId="1930B2C7">
            <w:pPr>
              <w:rPr>
                <w:rFonts w:ascii="Arial"/>
                <w:sz w:val="21"/>
              </w:rPr>
            </w:pPr>
          </w:p>
          <w:p w14:paraId="7D2B5C3B">
            <w:pPr>
              <w:spacing w:before="65" w:line="229" w:lineRule="auto"/>
              <w:ind w:left="130"/>
              <w:rPr>
                <w:rFonts w:ascii="宋体" w:hAnsi="宋体" w:eastAsia="宋体" w:cs="宋体"/>
                <w:sz w:val="20"/>
                <w:szCs w:val="20"/>
              </w:rPr>
            </w:pPr>
            <w:r>
              <w:rPr>
                <w:rFonts w:ascii="宋体" w:hAnsi="宋体" w:eastAsia="宋体" w:cs="宋体"/>
                <w:spacing w:val="4"/>
                <w:sz w:val="20"/>
                <w:szCs w:val="20"/>
              </w:rPr>
              <w:t>硕士</w:t>
            </w:r>
          </w:p>
        </w:tc>
        <w:tc>
          <w:tcPr>
            <w:tcW w:w="1059" w:type="dxa"/>
            <w:vAlign w:val="top"/>
          </w:tcPr>
          <w:p w14:paraId="704193C4">
            <w:pPr>
              <w:rPr>
                <w:rFonts w:ascii="Arial"/>
                <w:sz w:val="21"/>
              </w:rPr>
            </w:pPr>
          </w:p>
          <w:p w14:paraId="7B4CC16D">
            <w:pPr>
              <w:spacing w:before="65" w:line="228" w:lineRule="auto"/>
              <w:ind w:left="325"/>
              <w:rPr>
                <w:rFonts w:ascii="宋体" w:hAnsi="宋体" w:eastAsia="宋体" w:cs="宋体"/>
                <w:sz w:val="20"/>
                <w:szCs w:val="20"/>
              </w:rPr>
            </w:pPr>
            <w:r>
              <w:rPr>
                <w:rFonts w:ascii="宋体" w:hAnsi="宋体" w:eastAsia="宋体" w:cs="宋体"/>
                <w:spacing w:val="4"/>
                <w:sz w:val="20"/>
                <w:szCs w:val="20"/>
              </w:rPr>
              <w:t>助教</w:t>
            </w:r>
          </w:p>
        </w:tc>
        <w:tc>
          <w:tcPr>
            <w:tcW w:w="1099" w:type="dxa"/>
            <w:vAlign w:val="top"/>
          </w:tcPr>
          <w:p w14:paraId="5609E2ED">
            <w:pPr>
              <w:rPr>
                <w:rFonts w:ascii="Arial"/>
                <w:sz w:val="21"/>
              </w:rPr>
            </w:pPr>
          </w:p>
        </w:tc>
        <w:tc>
          <w:tcPr>
            <w:tcW w:w="999" w:type="dxa"/>
            <w:vAlign w:val="top"/>
          </w:tcPr>
          <w:p w14:paraId="2AF5CBC9">
            <w:pPr>
              <w:spacing w:line="241" w:lineRule="auto"/>
              <w:rPr>
                <w:rFonts w:ascii="Arial"/>
                <w:sz w:val="21"/>
              </w:rPr>
            </w:pPr>
          </w:p>
          <w:p w14:paraId="5A4BF867">
            <w:pPr>
              <w:spacing w:before="65"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60088615">
            <w:pPr>
              <w:spacing w:before="33" w:line="228" w:lineRule="auto"/>
              <w:ind w:left="122"/>
              <w:rPr>
                <w:rFonts w:ascii="宋体" w:hAnsi="宋体" w:eastAsia="宋体" w:cs="宋体"/>
                <w:sz w:val="20"/>
                <w:szCs w:val="20"/>
              </w:rPr>
            </w:pPr>
            <w:r>
              <w:rPr>
                <w:rFonts w:ascii="宋体" w:hAnsi="宋体" w:eastAsia="宋体" w:cs="宋体"/>
                <w:spacing w:val="7"/>
                <w:sz w:val="20"/>
                <w:szCs w:val="20"/>
              </w:rPr>
              <w:t>公共空间设计</w:t>
            </w:r>
          </w:p>
          <w:p w14:paraId="54CF5739">
            <w:pPr>
              <w:spacing w:before="28" w:line="232" w:lineRule="auto"/>
              <w:ind w:left="119" w:right="108"/>
              <w:rPr>
                <w:rFonts w:ascii="宋体" w:hAnsi="宋体" w:eastAsia="宋体" w:cs="宋体"/>
                <w:sz w:val="20"/>
                <w:szCs w:val="20"/>
              </w:rPr>
            </w:pPr>
            <w:r>
              <w:rPr>
                <w:rFonts w:ascii="宋体" w:hAnsi="宋体" w:eastAsia="宋体" w:cs="宋体"/>
                <w:spacing w:val="34"/>
                <w:sz w:val="20"/>
                <w:szCs w:val="20"/>
              </w:rPr>
              <w:t>室内施工图绘制</w:t>
            </w:r>
            <w:r>
              <w:rPr>
                <w:rFonts w:ascii="宋体" w:hAnsi="宋体" w:eastAsia="宋体" w:cs="宋体"/>
                <w:spacing w:val="5"/>
                <w:sz w:val="20"/>
                <w:szCs w:val="20"/>
              </w:rPr>
              <w:t xml:space="preserve"> </w:t>
            </w:r>
            <w:r>
              <w:rPr>
                <w:rFonts w:ascii="宋体" w:hAnsi="宋体" w:eastAsia="宋体" w:cs="宋体"/>
                <w:spacing w:val="7"/>
                <w:sz w:val="20"/>
                <w:szCs w:val="20"/>
              </w:rPr>
              <w:t>与深化设计</w:t>
            </w:r>
          </w:p>
        </w:tc>
      </w:tr>
      <w:tr w14:paraId="5B99F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600" w:type="dxa"/>
            <w:vAlign w:val="top"/>
          </w:tcPr>
          <w:p w14:paraId="3B0F489A">
            <w:pPr>
              <w:spacing w:line="269" w:lineRule="auto"/>
              <w:rPr>
                <w:rFonts w:ascii="Arial"/>
                <w:sz w:val="21"/>
              </w:rPr>
            </w:pPr>
          </w:p>
          <w:p w14:paraId="14BF5C01">
            <w:pPr>
              <w:spacing w:before="57"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887" w:type="dxa"/>
            <w:vAlign w:val="top"/>
          </w:tcPr>
          <w:p w14:paraId="322BE87A">
            <w:pPr>
              <w:spacing w:before="292" w:line="227" w:lineRule="auto"/>
              <w:ind w:left="248"/>
              <w:rPr>
                <w:rFonts w:ascii="宋体" w:hAnsi="宋体" w:eastAsia="宋体" w:cs="宋体"/>
                <w:sz w:val="20"/>
                <w:szCs w:val="20"/>
              </w:rPr>
            </w:pPr>
            <w:r>
              <w:rPr>
                <w:rFonts w:ascii="宋体" w:hAnsi="宋体" w:eastAsia="宋体" w:cs="宋体"/>
                <w:spacing w:val="-1"/>
                <w:sz w:val="20"/>
                <w:szCs w:val="20"/>
              </w:rPr>
              <w:t>陈曦</w:t>
            </w:r>
          </w:p>
        </w:tc>
        <w:tc>
          <w:tcPr>
            <w:tcW w:w="949" w:type="dxa"/>
            <w:vAlign w:val="top"/>
          </w:tcPr>
          <w:p w14:paraId="09D67390">
            <w:pPr>
              <w:spacing w:before="292" w:line="227" w:lineRule="auto"/>
              <w:ind w:left="163"/>
              <w:rPr>
                <w:rFonts w:ascii="宋体" w:hAnsi="宋体" w:eastAsia="宋体" w:cs="宋体"/>
                <w:sz w:val="20"/>
                <w:szCs w:val="20"/>
              </w:rPr>
            </w:pPr>
            <w:r>
              <w:rPr>
                <w:rFonts w:ascii="宋体" w:hAnsi="宋体" w:eastAsia="宋体" w:cs="宋体"/>
                <w:spacing w:val="6"/>
                <w:sz w:val="20"/>
                <w:szCs w:val="20"/>
              </w:rPr>
              <w:t>研究生</w:t>
            </w:r>
          </w:p>
        </w:tc>
        <w:tc>
          <w:tcPr>
            <w:tcW w:w="670" w:type="dxa"/>
            <w:vAlign w:val="top"/>
          </w:tcPr>
          <w:p w14:paraId="336D9A1A">
            <w:pPr>
              <w:spacing w:before="292" w:line="229" w:lineRule="auto"/>
              <w:ind w:left="130"/>
              <w:rPr>
                <w:rFonts w:ascii="宋体" w:hAnsi="宋体" w:eastAsia="宋体" w:cs="宋体"/>
                <w:sz w:val="20"/>
                <w:szCs w:val="20"/>
              </w:rPr>
            </w:pPr>
            <w:r>
              <w:rPr>
                <w:rFonts w:ascii="宋体" w:hAnsi="宋体" w:eastAsia="宋体" w:cs="宋体"/>
                <w:spacing w:val="4"/>
                <w:sz w:val="20"/>
                <w:szCs w:val="20"/>
              </w:rPr>
              <w:t>硕士</w:t>
            </w:r>
          </w:p>
        </w:tc>
        <w:tc>
          <w:tcPr>
            <w:tcW w:w="1059" w:type="dxa"/>
            <w:vAlign w:val="top"/>
          </w:tcPr>
          <w:p w14:paraId="75F9E364">
            <w:pPr>
              <w:spacing w:before="292" w:line="228" w:lineRule="auto"/>
              <w:ind w:left="325"/>
              <w:rPr>
                <w:rFonts w:ascii="宋体" w:hAnsi="宋体" w:eastAsia="宋体" w:cs="宋体"/>
                <w:sz w:val="20"/>
                <w:szCs w:val="20"/>
              </w:rPr>
            </w:pPr>
            <w:r>
              <w:rPr>
                <w:rFonts w:ascii="宋体" w:hAnsi="宋体" w:eastAsia="宋体" w:cs="宋体"/>
                <w:spacing w:val="4"/>
                <w:sz w:val="20"/>
                <w:szCs w:val="20"/>
              </w:rPr>
              <w:t>助教</w:t>
            </w:r>
          </w:p>
        </w:tc>
        <w:tc>
          <w:tcPr>
            <w:tcW w:w="1099" w:type="dxa"/>
            <w:vAlign w:val="top"/>
          </w:tcPr>
          <w:p w14:paraId="1E7689B1">
            <w:pPr>
              <w:rPr>
                <w:rFonts w:ascii="Arial"/>
                <w:sz w:val="21"/>
              </w:rPr>
            </w:pPr>
          </w:p>
        </w:tc>
        <w:tc>
          <w:tcPr>
            <w:tcW w:w="999" w:type="dxa"/>
            <w:vAlign w:val="top"/>
          </w:tcPr>
          <w:p w14:paraId="44BB8017">
            <w:pPr>
              <w:spacing w:before="35" w:line="231" w:lineRule="auto"/>
              <w:ind w:left="405"/>
              <w:rPr>
                <w:rFonts w:ascii="宋体" w:hAnsi="宋体" w:eastAsia="宋体" w:cs="宋体"/>
                <w:sz w:val="20"/>
                <w:szCs w:val="20"/>
              </w:rPr>
            </w:pPr>
            <w:r>
              <w:rPr>
                <w:rFonts w:ascii="宋体" w:hAnsi="宋体" w:eastAsia="宋体" w:cs="宋体"/>
                <w:sz w:val="20"/>
                <w:szCs w:val="20"/>
              </w:rPr>
              <w:t>是</w:t>
            </w:r>
          </w:p>
        </w:tc>
        <w:tc>
          <w:tcPr>
            <w:tcW w:w="1877" w:type="dxa"/>
            <w:vAlign w:val="top"/>
          </w:tcPr>
          <w:p w14:paraId="07B99DB9">
            <w:pPr>
              <w:spacing w:before="35"/>
              <w:ind w:left="111" w:right="506" w:firstLine="7"/>
              <w:jc w:val="both"/>
              <w:rPr>
                <w:rFonts w:ascii="宋体" w:hAnsi="宋体" w:eastAsia="宋体" w:cs="宋体"/>
                <w:sz w:val="20"/>
                <w:szCs w:val="20"/>
              </w:rPr>
            </w:pPr>
            <w:r>
              <w:rPr>
                <w:rFonts w:ascii="宋体" w:hAnsi="宋体" w:eastAsia="宋体" w:cs="宋体"/>
                <w:spacing w:val="7"/>
                <w:sz w:val="20"/>
                <w:szCs w:val="20"/>
              </w:rPr>
              <w:t>室内设计初步</w:t>
            </w:r>
            <w:r>
              <w:rPr>
                <w:rFonts w:ascii="宋体" w:hAnsi="宋体" w:eastAsia="宋体" w:cs="宋体"/>
                <w:spacing w:val="3"/>
                <w:sz w:val="20"/>
                <w:szCs w:val="20"/>
              </w:rPr>
              <w:t xml:space="preserve"> </w:t>
            </w:r>
            <w:r>
              <w:rPr>
                <w:rFonts w:ascii="Times New Roman" w:hAnsi="Times New Roman" w:eastAsia="Times New Roman" w:cs="Times New Roman"/>
                <w:spacing w:val="5"/>
                <w:sz w:val="20"/>
                <w:szCs w:val="20"/>
              </w:rPr>
              <w:t>PHOTOSHOP</w:t>
            </w:r>
            <w:r>
              <w:rPr>
                <w:rFonts w:ascii="Times New Roman" w:hAnsi="Times New Roman" w:eastAsia="Times New Roman" w:cs="Times New Roman"/>
                <w:spacing w:val="4"/>
                <w:sz w:val="20"/>
                <w:szCs w:val="20"/>
              </w:rPr>
              <w:t xml:space="preserve"> </w:t>
            </w:r>
            <w:r>
              <w:rPr>
                <w:rFonts w:ascii="宋体" w:hAnsi="宋体" w:eastAsia="宋体" w:cs="宋体"/>
                <w:spacing w:val="9"/>
                <w:sz w:val="20"/>
                <w:szCs w:val="20"/>
              </w:rPr>
              <w:t>住宅空间设计</w:t>
            </w:r>
          </w:p>
        </w:tc>
      </w:tr>
    </w:tbl>
    <w:p w14:paraId="7AA7C72B">
      <w:pPr>
        <w:pStyle w:val="3"/>
        <w:spacing w:before="147" w:line="219" w:lineRule="auto"/>
        <w:ind w:left="496"/>
      </w:pPr>
      <w:r>
        <w:rPr>
          <w:rFonts w:ascii="Times New Roman" w:hAnsi="Times New Roman" w:eastAsia="Times New Roman" w:cs="Times New Roman"/>
          <w:spacing w:val="-5"/>
        </w:rPr>
        <w:t>2</w:t>
      </w:r>
      <w:r>
        <w:rPr>
          <w:rFonts w:ascii="Times New Roman" w:hAnsi="Times New Roman" w:eastAsia="Times New Roman" w:cs="Times New Roman"/>
          <w:spacing w:val="-32"/>
        </w:rPr>
        <w:t xml:space="preserve"> </w:t>
      </w:r>
      <w:r>
        <w:rPr>
          <w:spacing w:val="-5"/>
        </w:rPr>
        <w:t>、专业带头人</w:t>
      </w:r>
    </w:p>
    <w:p w14:paraId="27EACB03">
      <w:pPr>
        <w:pStyle w:val="3"/>
        <w:spacing w:before="172" w:line="349" w:lineRule="auto"/>
        <w:ind w:left="21" w:right="18" w:firstLine="483"/>
      </w:pPr>
      <w:r>
        <w:rPr>
          <w:spacing w:val="-8"/>
        </w:rPr>
        <w:t>薛丽芳，女，副教授，室内设计专业带头人，从事室内</w:t>
      </w:r>
      <w:r>
        <w:rPr>
          <w:spacing w:val="-9"/>
        </w:rPr>
        <w:t>设计教学和科研工作，</w:t>
      </w:r>
      <w:r>
        <w:t xml:space="preserve"> </w:t>
      </w:r>
      <w:r>
        <w:rPr>
          <w:spacing w:val="-3"/>
        </w:rPr>
        <w:t>主讲室内软装配饰设计、室内模型装饰设计与制作、室内设计手绘、室内快题设</w:t>
      </w:r>
      <w:r>
        <w:rPr>
          <w:spacing w:val="5"/>
        </w:rPr>
        <w:t xml:space="preserve"> </w:t>
      </w:r>
      <w:r>
        <w:rPr>
          <w:spacing w:val="-3"/>
        </w:rPr>
        <w:t>计等课程。国美术家协会会员、高级工艺美术师，作品多次参加中国美术家协会</w:t>
      </w:r>
      <w:r>
        <w:rPr>
          <w:spacing w:val="5"/>
        </w:rPr>
        <w:t xml:space="preserve"> </w:t>
      </w:r>
      <w:r>
        <w:rPr>
          <w:spacing w:val="-3"/>
        </w:rPr>
        <w:t>主办的的国家级核心展览并获奖，作品曾在中国国家博物馆、中国美术馆、福建</w:t>
      </w:r>
      <w:r>
        <w:rPr>
          <w:spacing w:val="5"/>
        </w:rPr>
        <w:t xml:space="preserve"> </w:t>
      </w:r>
      <w:r>
        <w:rPr>
          <w:spacing w:val="-3"/>
        </w:rPr>
        <w:t>省博物馆等展出。多遍论文在在国内中文核心期刊、本科学报、省级及以上刊物</w:t>
      </w:r>
      <w:r>
        <w:rPr>
          <w:spacing w:val="5"/>
        </w:rPr>
        <w:t xml:space="preserve"> </w:t>
      </w:r>
      <w:r>
        <w:rPr>
          <w:spacing w:val="-2"/>
        </w:rPr>
        <w:t>发表，主持、参与省级及以上课题</w:t>
      </w:r>
      <w:r>
        <w:rPr>
          <w:spacing w:val="-43"/>
        </w:rPr>
        <w:t xml:space="preserve"> </w:t>
      </w:r>
      <w:r>
        <w:rPr>
          <w:rFonts w:ascii="Times New Roman" w:hAnsi="Times New Roman" w:eastAsia="Times New Roman" w:cs="Times New Roman"/>
          <w:spacing w:val="-2"/>
        </w:rPr>
        <w:t xml:space="preserve">3 </w:t>
      </w:r>
      <w:r>
        <w:rPr>
          <w:spacing w:val="-2"/>
        </w:rPr>
        <w:t>项，市科技课题</w:t>
      </w:r>
      <w:r>
        <w:rPr>
          <w:spacing w:val="-32"/>
        </w:rPr>
        <w:t xml:space="preserve"> </w:t>
      </w:r>
      <w:r>
        <w:rPr>
          <w:rFonts w:ascii="Times New Roman" w:hAnsi="Times New Roman" w:eastAsia="Times New Roman" w:cs="Times New Roman"/>
          <w:spacing w:val="-2"/>
        </w:rPr>
        <w:t xml:space="preserve">1 </w:t>
      </w:r>
      <w:r>
        <w:rPr>
          <w:spacing w:val="-2"/>
        </w:rPr>
        <w:t>项。</w:t>
      </w:r>
    </w:p>
    <w:p w14:paraId="158E6AF1">
      <w:pPr>
        <w:pStyle w:val="3"/>
        <w:spacing w:before="19" w:line="219" w:lineRule="auto"/>
        <w:ind w:left="501"/>
      </w:pPr>
      <w:r>
        <w:rPr>
          <w:rFonts w:ascii="Times New Roman" w:hAnsi="Times New Roman" w:eastAsia="Times New Roman" w:cs="Times New Roman"/>
          <w:spacing w:val="-4"/>
        </w:rPr>
        <w:t>3</w:t>
      </w:r>
      <w:r>
        <w:rPr>
          <w:rFonts w:ascii="Times New Roman" w:hAnsi="Times New Roman" w:eastAsia="Times New Roman" w:cs="Times New Roman"/>
          <w:spacing w:val="-34"/>
        </w:rPr>
        <w:t xml:space="preserve"> </w:t>
      </w:r>
      <w:r>
        <w:rPr>
          <w:spacing w:val="-4"/>
        </w:rPr>
        <w:t>、本专业兼职教师</w:t>
      </w:r>
    </w:p>
    <w:p w14:paraId="1BF68265">
      <w:pPr>
        <w:pStyle w:val="3"/>
        <w:spacing w:before="172" w:line="347" w:lineRule="auto"/>
        <w:ind w:left="30" w:firstLine="471"/>
      </w:pPr>
      <w:r>
        <w:rPr>
          <w:spacing w:val="-5"/>
        </w:rPr>
        <w:t>本专业校外兼职教师</w:t>
      </w:r>
      <w:r>
        <w:rPr>
          <w:spacing w:val="-50"/>
        </w:rPr>
        <w:t xml:space="preserve"> </w:t>
      </w:r>
      <w:r>
        <w:rPr>
          <w:rFonts w:hint="eastAsia" w:ascii="Times New Roman" w:hAnsi="Times New Roman" w:eastAsia="宋体" w:cs="Times New Roman"/>
          <w:spacing w:val="-5"/>
          <w:lang w:val="en-US" w:eastAsia="zh-CN"/>
        </w:rPr>
        <w:t>5</w:t>
      </w:r>
      <w:r>
        <w:rPr>
          <w:spacing w:val="-5"/>
        </w:rPr>
        <w:t>人，专兼教师比例</w:t>
      </w:r>
      <w:r>
        <w:rPr>
          <w:rFonts w:hint="eastAsia"/>
          <w:spacing w:val="-5"/>
          <w:lang w:val="en-US" w:eastAsia="zh-CN"/>
        </w:rPr>
        <w:t>1.6</w:t>
      </w:r>
      <w:r>
        <w:rPr>
          <w:rFonts w:ascii="Times New Roman" w:hAnsi="Times New Roman" w:eastAsia="Times New Roman" w:cs="Times New Roman"/>
          <w:spacing w:val="-30"/>
        </w:rPr>
        <w:t xml:space="preserve"> </w:t>
      </w:r>
      <w:r>
        <w:rPr>
          <w:spacing w:val="-5"/>
        </w:rPr>
        <w:t>：</w:t>
      </w:r>
      <w:r>
        <w:rPr>
          <w:rFonts w:ascii="Times New Roman" w:hAnsi="Times New Roman" w:eastAsia="Times New Roman" w:cs="Times New Roman"/>
          <w:spacing w:val="-5"/>
        </w:rPr>
        <w:t>1</w:t>
      </w:r>
      <w:r>
        <w:rPr>
          <w:spacing w:val="-5"/>
        </w:rPr>
        <w:t>。均为具有本科及以上学历、</w:t>
      </w:r>
      <w:r>
        <w:t xml:space="preserve"> </w:t>
      </w:r>
      <w:r>
        <w:rPr>
          <w:spacing w:val="-3"/>
        </w:rPr>
        <w:t>中级及以上专业技术职称、在设计领域的企业工作</w:t>
      </w:r>
      <w:r>
        <w:rPr>
          <w:spacing w:val="-48"/>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4"/>
        </w:rPr>
        <w:t xml:space="preserve"> </w:t>
      </w:r>
      <w:r>
        <w:rPr>
          <w:spacing w:val="-4"/>
        </w:rPr>
        <w:t>年以上的从业经验、熟悉室</w:t>
      </w:r>
      <w:r>
        <w:t xml:space="preserve"> </w:t>
      </w:r>
      <w:r>
        <w:rPr>
          <w:spacing w:val="-7"/>
        </w:rPr>
        <w:t>内设计工作流程的设计师、技师以及一线操</w:t>
      </w:r>
      <w:r>
        <w:rPr>
          <w:spacing w:val="-8"/>
        </w:rPr>
        <w:t>作人员。并具备良好的语言表达能力，</w:t>
      </w:r>
      <w:r>
        <w:t xml:space="preserve"> </w:t>
      </w:r>
      <w:r>
        <w:rPr>
          <w:spacing w:val="-1"/>
        </w:rPr>
        <w:t>能够热心指导和关心学生，能够带领和指导学生完成教学任务。</w:t>
      </w:r>
    </w:p>
    <w:p w14:paraId="5E39E3BC">
      <w:pPr>
        <w:spacing w:line="347" w:lineRule="auto"/>
        <w:sectPr>
          <w:footerReference r:id="rId32" w:type="default"/>
          <w:pgSz w:w="11906" w:h="16839"/>
          <w:pgMar w:top="1431" w:right="1716" w:bottom="1173" w:left="1785" w:header="0" w:footer="987" w:gutter="0"/>
          <w:cols w:space="720" w:num="1"/>
        </w:sectPr>
      </w:pPr>
    </w:p>
    <w:p w14:paraId="0A0E0EC2">
      <w:pPr>
        <w:pStyle w:val="3"/>
        <w:spacing w:before="48" w:line="212" w:lineRule="auto"/>
        <w:ind w:left="2987"/>
      </w:pPr>
      <w:r>
        <w:rPr>
          <w:spacing w:val="-1"/>
        </w:rPr>
        <w:t>表</w:t>
      </w:r>
      <w:r>
        <w:rPr>
          <w:spacing w:val="-53"/>
        </w:rPr>
        <w:t xml:space="preserve"> </w:t>
      </w:r>
      <w:r>
        <w:rPr>
          <w:rFonts w:ascii="Times New Roman" w:hAnsi="Times New Roman" w:eastAsia="Times New Roman" w:cs="Times New Roman"/>
          <w:spacing w:val="-1"/>
        </w:rPr>
        <w:t xml:space="preserve">2    </w:t>
      </w:r>
      <w:r>
        <w:rPr>
          <w:spacing w:val="-1"/>
        </w:rPr>
        <w:t>专业兼职教师情况一览表</w:t>
      </w:r>
    </w:p>
    <w:tbl>
      <w:tblPr>
        <w:tblStyle w:val="6"/>
        <w:tblW w:w="9180"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1110"/>
        <w:gridCol w:w="950"/>
        <w:gridCol w:w="760"/>
        <w:gridCol w:w="1550"/>
        <w:gridCol w:w="1080"/>
        <w:gridCol w:w="1400"/>
        <w:gridCol w:w="1760"/>
      </w:tblGrid>
      <w:tr w14:paraId="2B20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570" w:type="dxa"/>
            <w:textDirection w:val="tbRlV"/>
            <w:vAlign w:val="top"/>
          </w:tcPr>
          <w:p w14:paraId="0CE76E94">
            <w:pPr>
              <w:spacing w:before="192" w:line="218" w:lineRule="auto"/>
              <w:ind w:left="91"/>
              <w:rPr>
                <w:rFonts w:ascii="宋体" w:hAnsi="宋体" w:eastAsia="宋体" w:cs="宋体"/>
                <w:sz w:val="20"/>
                <w:szCs w:val="20"/>
              </w:rPr>
            </w:pPr>
            <w:r>
              <w:rPr>
                <w:rFonts w:ascii="宋体" w:hAnsi="宋体" w:eastAsia="宋体" w:cs="宋体"/>
                <w:b/>
                <w:bCs/>
                <w:spacing w:val="6"/>
                <w:sz w:val="20"/>
                <w:szCs w:val="20"/>
              </w:rPr>
              <w:t>序</w:t>
            </w:r>
            <w:r>
              <w:rPr>
                <w:rFonts w:ascii="宋体" w:hAnsi="宋体" w:eastAsia="宋体" w:cs="宋体"/>
                <w:spacing w:val="-38"/>
                <w:sz w:val="20"/>
                <w:szCs w:val="20"/>
              </w:rPr>
              <w:t xml:space="preserve"> </w:t>
            </w:r>
            <w:r>
              <w:rPr>
                <w:rFonts w:ascii="宋体" w:hAnsi="宋体" w:eastAsia="宋体" w:cs="宋体"/>
                <w:b/>
                <w:bCs/>
                <w:spacing w:val="6"/>
                <w:sz w:val="20"/>
                <w:szCs w:val="20"/>
              </w:rPr>
              <w:t>号</w:t>
            </w:r>
          </w:p>
        </w:tc>
        <w:tc>
          <w:tcPr>
            <w:tcW w:w="1110" w:type="dxa"/>
            <w:vAlign w:val="top"/>
          </w:tcPr>
          <w:p w14:paraId="7A34F016">
            <w:pPr>
              <w:spacing w:before="225" w:line="228" w:lineRule="auto"/>
              <w:ind w:left="441"/>
              <w:rPr>
                <w:rFonts w:ascii="宋体" w:hAnsi="宋体" w:eastAsia="宋体" w:cs="宋体"/>
                <w:sz w:val="20"/>
                <w:szCs w:val="20"/>
              </w:rPr>
            </w:pPr>
            <w:r>
              <w:rPr>
                <w:rFonts w:ascii="宋体" w:hAnsi="宋体" w:eastAsia="宋体" w:cs="宋体"/>
                <w:b/>
                <w:bCs/>
                <w:spacing w:val="3"/>
                <w:sz w:val="20"/>
                <w:szCs w:val="20"/>
              </w:rPr>
              <w:t>姓名</w:t>
            </w:r>
          </w:p>
        </w:tc>
        <w:tc>
          <w:tcPr>
            <w:tcW w:w="950" w:type="dxa"/>
            <w:vAlign w:val="top"/>
          </w:tcPr>
          <w:p w14:paraId="668ACE63">
            <w:pPr>
              <w:spacing w:before="225" w:line="229" w:lineRule="auto"/>
              <w:ind w:left="181"/>
              <w:rPr>
                <w:rFonts w:ascii="宋体" w:hAnsi="宋体" w:eastAsia="宋体" w:cs="宋体"/>
                <w:sz w:val="20"/>
                <w:szCs w:val="20"/>
              </w:rPr>
            </w:pPr>
            <w:r>
              <w:rPr>
                <w:rFonts w:ascii="宋体" w:hAnsi="宋体" w:eastAsia="宋体" w:cs="宋体"/>
                <w:b/>
                <w:bCs/>
                <w:spacing w:val="1"/>
                <w:sz w:val="20"/>
                <w:szCs w:val="20"/>
              </w:rPr>
              <w:t>学历</w:t>
            </w:r>
          </w:p>
        </w:tc>
        <w:tc>
          <w:tcPr>
            <w:tcW w:w="760" w:type="dxa"/>
            <w:vAlign w:val="top"/>
          </w:tcPr>
          <w:p w14:paraId="1C9A78FD">
            <w:pPr>
              <w:spacing w:before="225" w:line="229" w:lineRule="auto"/>
              <w:ind w:left="167"/>
              <w:rPr>
                <w:rFonts w:ascii="宋体" w:hAnsi="宋体" w:eastAsia="宋体" w:cs="宋体"/>
                <w:sz w:val="20"/>
                <w:szCs w:val="20"/>
              </w:rPr>
            </w:pPr>
            <w:r>
              <w:rPr>
                <w:rFonts w:ascii="宋体" w:hAnsi="宋体" w:eastAsia="宋体" w:cs="宋体"/>
                <w:b/>
                <w:bCs/>
                <w:spacing w:val="1"/>
                <w:sz w:val="20"/>
                <w:szCs w:val="20"/>
              </w:rPr>
              <w:t>学位</w:t>
            </w:r>
          </w:p>
        </w:tc>
        <w:tc>
          <w:tcPr>
            <w:tcW w:w="1550" w:type="dxa"/>
            <w:vAlign w:val="top"/>
          </w:tcPr>
          <w:p w14:paraId="1EB0A7C5">
            <w:pPr>
              <w:spacing w:before="91" w:line="239" w:lineRule="auto"/>
              <w:ind w:left="430" w:right="214" w:hanging="208"/>
              <w:rPr>
                <w:rFonts w:ascii="宋体" w:hAnsi="宋体" w:eastAsia="宋体" w:cs="宋体"/>
                <w:sz w:val="20"/>
                <w:szCs w:val="20"/>
              </w:rPr>
            </w:pPr>
            <w:r>
              <w:rPr>
                <w:rFonts w:ascii="宋体" w:hAnsi="宋体" w:eastAsia="宋体" w:cs="宋体"/>
                <w:b/>
                <w:bCs/>
                <w:spacing w:val="6"/>
                <w:sz w:val="20"/>
                <w:szCs w:val="20"/>
              </w:rPr>
              <w:t>专业技术</w:t>
            </w:r>
            <w:r>
              <w:rPr>
                <w:rFonts w:ascii="宋体" w:hAnsi="宋体" w:eastAsia="宋体" w:cs="宋体"/>
                <w:sz w:val="20"/>
                <w:szCs w:val="20"/>
              </w:rPr>
              <w:t xml:space="preserve"> </w:t>
            </w:r>
            <w:r>
              <w:rPr>
                <w:rFonts w:ascii="宋体" w:hAnsi="宋体" w:eastAsia="宋体" w:cs="宋体"/>
                <w:b/>
                <w:bCs/>
                <w:spacing w:val="3"/>
                <w:sz w:val="20"/>
                <w:szCs w:val="20"/>
              </w:rPr>
              <w:t>职务</w:t>
            </w:r>
          </w:p>
        </w:tc>
        <w:tc>
          <w:tcPr>
            <w:tcW w:w="1080" w:type="dxa"/>
            <w:vAlign w:val="top"/>
          </w:tcPr>
          <w:p w14:paraId="6F69E338">
            <w:pPr>
              <w:spacing w:before="225" w:line="228" w:lineRule="auto"/>
              <w:ind w:left="163"/>
              <w:rPr>
                <w:rFonts w:ascii="宋体" w:hAnsi="宋体" w:eastAsia="宋体" w:cs="宋体"/>
                <w:sz w:val="20"/>
                <w:szCs w:val="20"/>
              </w:rPr>
            </w:pPr>
            <w:r>
              <w:rPr>
                <w:rFonts w:ascii="宋体" w:hAnsi="宋体" w:eastAsia="宋体" w:cs="宋体"/>
                <w:b/>
                <w:bCs/>
                <w:spacing w:val="6"/>
                <w:sz w:val="20"/>
                <w:szCs w:val="20"/>
              </w:rPr>
              <w:t>职业资格</w:t>
            </w:r>
          </w:p>
        </w:tc>
        <w:tc>
          <w:tcPr>
            <w:tcW w:w="1400" w:type="dxa"/>
            <w:vAlign w:val="top"/>
          </w:tcPr>
          <w:p w14:paraId="28DEF15F">
            <w:pPr>
              <w:spacing w:before="225" w:line="228" w:lineRule="auto"/>
              <w:ind w:left="220"/>
              <w:rPr>
                <w:rFonts w:ascii="宋体" w:hAnsi="宋体" w:eastAsia="宋体" w:cs="宋体"/>
                <w:sz w:val="20"/>
                <w:szCs w:val="20"/>
              </w:rPr>
            </w:pPr>
            <w:r>
              <w:rPr>
                <w:rFonts w:ascii="宋体" w:hAnsi="宋体" w:eastAsia="宋体" w:cs="宋体"/>
                <w:b/>
                <w:bCs/>
                <w:spacing w:val="6"/>
                <w:sz w:val="20"/>
                <w:szCs w:val="20"/>
              </w:rPr>
              <w:t>所在单位</w:t>
            </w:r>
          </w:p>
        </w:tc>
        <w:tc>
          <w:tcPr>
            <w:tcW w:w="1760" w:type="dxa"/>
            <w:vAlign w:val="top"/>
          </w:tcPr>
          <w:p w14:paraId="2E59F3C8">
            <w:pPr>
              <w:spacing w:before="91" w:line="239" w:lineRule="auto"/>
              <w:ind w:left="286" w:right="279"/>
              <w:rPr>
                <w:rFonts w:ascii="宋体" w:hAnsi="宋体" w:eastAsia="宋体" w:cs="宋体"/>
                <w:sz w:val="20"/>
                <w:szCs w:val="20"/>
              </w:rPr>
            </w:pPr>
            <w:r>
              <w:rPr>
                <w:rFonts w:ascii="宋体" w:hAnsi="宋体" w:eastAsia="宋体" w:cs="宋体"/>
                <w:b/>
                <w:bCs/>
                <w:spacing w:val="3"/>
                <w:sz w:val="20"/>
                <w:szCs w:val="20"/>
              </w:rPr>
              <w:t>拟任</w:t>
            </w:r>
            <w:r>
              <w:rPr>
                <w:rFonts w:ascii="宋体" w:hAnsi="宋体" w:eastAsia="宋体" w:cs="宋体"/>
                <w:b/>
                <w:bCs/>
                <w:spacing w:val="4"/>
                <w:sz w:val="20"/>
                <w:szCs w:val="20"/>
              </w:rPr>
              <w:t>课程</w:t>
            </w:r>
          </w:p>
        </w:tc>
      </w:tr>
      <w:tr w14:paraId="1434F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70" w:type="dxa"/>
            <w:vAlign w:val="center"/>
          </w:tcPr>
          <w:p w14:paraId="776BA4C3">
            <w:pPr>
              <w:spacing w:line="281" w:lineRule="auto"/>
              <w:jc w:val="center"/>
              <w:rPr>
                <w:rFonts w:ascii="Arial"/>
                <w:sz w:val="21"/>
              </w:rPr>
            </w:pPr>
          </w:p>
          <w:p w14:paraId="7D070644">
            <w:pPr>
              <w:spacing w:before="58" w:line="195" w:lineRule="auto"/>
              <w:ind w:left="26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0" w:type="dxa"/>
            <w:vAlign w:val="center"/>
          </w:tcPr>
          <w:p w14:paraId="7E2AC980">
            <w:pPr>
              <w:spacing w:before="304" w:line="227" w:lineRule="auto"/>
              <w:jc w:val="center"/>
              <w:rPr>
                <w:rFonts w:ascii="宋体" w:hAnsi="宋体" w:eastAsia="宋体" w:cs="宋体"/>
                <w:sz w:val="20"/>
                <w:szCs w:val="20"/>
              </w:rPr>
            </w:pPr>
            <w:r>
              <w:rPr>
                <w:rFonts w:ascii="宋体" w:hAnsi="宋体" w:eastAsia="宋体" w:cs="宋体"/>
                <w:spacing w:val="3"/>
                <w:sz w:val="20"/>
                <w:szCs w:val="20"/>
              </w:rPr>
              <w:t>陈炳鹏</w:t>
            </w:r>
          </w:p>
        </w:tc>
        <w:tc>
          <w:tcPr>
            <w:tcW w:w="950" w:type="dxa"/>
            <w:vAlign w:val="center"/>
          </w:tcPr>
          <w:p w14:paraId="78E4AC39">
            <w:pPr>
              <w:spacing w:before="304" w:line="227" w:lineRule="auto"/>
              <w:jc w:val="center"/>
              <w:rPr>
                <w:rFonts w:ascii="宋体" w:hAnsi="宋体" w:eastAsia="宋体" w:cs="宋体"/>
                <w:sz w:val="20"/>
                <w:szCs w:val="20"/>
              </w:rPr>
            </w:pPr>
            <w:r>
              <w:rPr>
                <w:rFonts w:ascii="宋体" w:hAnsi="宋体" w:eastAsia="宋体" w:cs="宋体"/>
                <w:spacing w:val="4"/>
                <w:sz w:val="20"/>
                <w:szCs w:val="20"/>
              </w:rPr>
              <w:t>本科</w:t>
            </w:r>
          </w:p>
        </w:tc>
        <w:tc>
          <w:tcPr>
            <w:tcW w:w="760" w:type="dxa"/>
            <w:vAlign w:val="center"/>
          </w:tcPr>
          <w:p w14:paraId="3F2C4EEB">
            <w:pPr>
              <w:spacing w:before="304" w:line="229" w:lineRule="auto"/>
              <w:ind w:left="169"/>
              <w:jc w:val="center"/>
              <w:rPr>
                <w:rFonts w:ascii="宋体" w:hAnsi="宋体" w:eastAsia="宋体" w:cs="宋体"/>
                <w:sz w:val="20"/>
                <w:szCs w:val="20"/>
              </w:rPr>
            </w:pPr>
            <w:r>
              <w:rPr>
                <w:rFonts w:ascii="宋体" w:hAnsi="宋体" w:eastAsia="宋体" w:cs="宋体"/>
                <w:spacing w:val="2"/>
                <w:sz w:val="20"/>
                <w:szCs w:val="20"/>
              </w:rPr>
              <w:t>学士</w:t>
            </w:r>
          </w:p>
        </w:tc>
        <w:tc>
          <w:tcPr>
            <w:tcW w:w="1550" w:type="dxa"/>
            <w:vAlign w:val="center"/>
          </w:tcPr>
          <w:p w14:paraId="67A10E41">
            <w:pPr>
              <w:spacing w:before="170" w:line="239" w:lineRule="auto"/>
              <w:ind w:right="111"/>
              <w:jc w:val="center"/>
              <w:rPr>
                <w:rFonts w:ascii="宋体" w:hAnsi="宋体" w:eastAsia="宋体" w:cs="宋体"/>
                <w:sz w:val="20"/>
                <w:szCs w:val="20"/>
              </w:rPr>
            </w:pPr>
            <w:r>
              <w:rPr>
                <w:rFonts w:ascii="宋体" w:hAnsi="宋体" w:eastAsia="宋体" w:cs="宋体"/>
                <w:spacing w:val="7"/>
                <w:sz w:val="20"/>
                <w:szCs w:val="20"/>
              </w:rPr>
              <w:t>室内装饰装潢设计师</w:t>
            </w:r>
          </w:p>
        </w:tc>
        <w:tc>
          <w:tcPr>
            <w:tcW w:w="1080" w:type="dxa"/>
            <w:vAlign w:val="center"/>
          </w:tcPr>
          <w:p w14:paraId="3CD0F778">
            <w:pPr>
              <w:spacing w:before="33" w:line="239" w:lineRule="auto"/>
              <w:ind w:right="156"/>
              <w:jc w:val="center"/>
              <w:rPr>
                <w:rFonts w:ascii="宋体" w:hAnsi="宋体" w:eastAsia="宋体" w:cs="宋体"/>
                <w:sz w:val="20"/>
                <w:szCs w:val="20"/>
              </w:rPr>
            </w:pPr>
            <w:r>
              <w:rPr>
                <w:rFonts w:ascii="宋体" w:hAnsi="宋体" w:eastAsia="宋体" w:cs="宋体"/>
                <w:spacing w:val="6"/>
                <w:sz w:val="20"/>
                <w:szCs w:val="20"/>
              </w:rPr>
              <w:t>工艺美术</w:t>
            </w:r>
            <w:r>
              <w:rPr>
                <w:rFonts w:ascii="宋体" w:hAnsi="宋体" w:eastAsia="宋体" w:cs="宋体"/>
                <w:spacing w:val="2"/>
                <w:sz w:val="20"/>
                <w:szCs w:val="20"/>
              </w:rPr>
              <w:t xml:space="preserve"> </w:t>
            </w:r>
            <w:r>
              <w:rPr>
                <w:rFonts w:ascii="宋体" w:hAnsi="宋体" w:eastAsia="宋体" w:cs="宋体"/>
                <w:sz w:val="20"/>
                <w:szCs w:val="20"/>
              </w:rPr>
              <w:t>师</w:t>
            </w:r>
          </w:p>
        </w:tc>
        <w:tc>
          <w:tcPr>
            <w:tcW w:w="1400" w:type="dxa"/>
            <w:vAlign w:val="center"/>
          </w:tcPr>
          <w:p w14:paraId="5197850B">
            <w:pPr>
              <w:spacing w:before="27" w:line="214" w:lineRule="auto"/>
              <w:jc w:val="center"/>
              <w:rPr>
                <w:rFonts w:hint="default" w:ascii="宋体" w:hAnsi="宋体" w:eastAsia="宋体" w:cs="宋体"/>
                <w:sz w:val="20"/>
                <w:szCs w:val="20"/>
                <w:lang w:val="en-US" w:eastAsia="zh-CN"/>
              </w:rPr>
            </w:pPr>
            <w:r>
              <w:rPr>
                <w:rFonts w:hint="eastAsia" w:ascii="宋体" w:hAnsi="宋体" w:eastAsia="宋体" w:cs="宋体"/>
                <w:spacing w:val="8"/>
                <w:sz w:val="20"/>
                <w:szCs w:val="20"/>
                <w:lang w:val="en-US" w:eastAsia="zh-CN"/>
              </w:rPr>
              <w:t>一间设计</w:t>
            </w:r>
          </w:p>
        </w:tc>
        <w:tc>
          <w:tcPr>
            <w:tcW w:w="1760" w:type="dxa"/>
            <w:vAlign w:val="center"/>
          </w:tcPr>
          <w:p w14:paraId="397F238D">
            <w:pPr>
              <w:spacing w:before="33"/>
              <w:ind w:right="176"/>
              <w:jc w:val="center"/>
              <w:rPr>
                <w:rFonts w:ascii="宋体" w:hAnsi="宋体" w:eastAsia="宋体" w:cs="宋体"/>
                <w:sz w:val="20"/>
                <w:szCs w:val="20"/>
              </w:rPr>
            </w:pPr>
            <w:r>
              <w:rPr>
                <w:rFonts w:ascii="宋体" w:hAnsi="宋体" w:eastAsia="宋体" w:cs="宋体"/>
                <w:spacing w:val="4"/>
                <w:sz w:val="20"/>
                <w:szCs w:val="20"/>
              </w:rPr>
              <w:t>公共空</w:t>
            </w:r>
            <w:r>
              <w:rPr>
                <w:rFonts w:ascii="宋体" w:hAnsi="宋体" w:eastAsia="宋体" w:cs="宋体"/>
                <w:spacing w:val="1"/>
                <w:sz w:val="20"/>
                <w:szCs w:val="20"/>
              </w:rPr>
              <w:t>间设计</w:t>
            </w:r>
          </w:p>
        </w:tc>
      </w:tr>
      <w:tr w14:paraId="02F62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70" w:type="dxa"/>
            <w:vAlign w:val="center"/>
          </w:tcPr>
          <w:p w14:paraId="5FFBDCD9">
            <w:pPr>
              <w:spacing w:before="207" w:line="195" w:lineRule="auto"/>
              <w:ind w:left="246"/>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10" w:type="dxa"/>
            <w:vAlign w:val="center"/>
          </w:tcPr>
          <w:p w14:paraId="24F917CE">
            <w:pPr>
              <w:spacing w:before="170" w:line="228" w:lineRule="auto"/>
              <w:jc w:val="center"/>
              <w:rPr>
                <w:rFonts w:ascii="宋体" w:hAnsi="宋体" w:eastAsia="宋体" w:cs="宋体"/>
                <w:sz w:val="20"/>
                <w:szCs w:val="20"/>
              </w:rPr>
            </w:pPr>
            <w:r>
              <w:rPr>
                <w:rFonts w:ascii="宋体" w:hAnsi="宋体" w:eastAsia="宋体" w:cs="宋体"/>
                <w:spacing w:val="6"/>
                <w:sz w:val="20"/>
                <w:szCs w:val="20"/>
              </w:rPr>
              <w:t>王公明</w:t>
            </w:r>
          </w:p>
        </w:tc>
        <w:tc>
          <w:tcPr>
            <w:tcW w:w="950" w:type="dxa"/>
            <w:vAlign w:val="center"/>
          </w:tcPr>
          <w:p w14:paraId="4F87C524">
            <w:pPr>
              <w:spacing w:before="33" w:line="235" w:lineRule="auto"/>
              <w:ind w:right="173"/>
              <w:jc w:val="center"/>
              <w:rPr>
                <w:rFonts w:ascii="宋体" w:hAnsi="宋体" w:eastAsia="宋体" w:cs="宋体"/>
                <w:sz w:val="20"/>
                <w:szCs w:val="20"/>
              </w:rPr>
            </w:pPr>
            <w:r>
              <w:rPr>
                <w:rFonts w:ascii="宋体" w:hAnsi="宋体" w:eastAsia="宋体" w:cs="宋体"/>
                <w:spacing w:val="4"/>
                <w:sz w:val="20"/>
                <w:szCs w:val="20"/>
              </w:rPr>
              <w:t>研究</w:t>
            </w:r>
            <w:r>
              <w:rPr>
                <w:rFonts w:ascii="宋体" w:hAnsi="宋体" w:eastAsia="宋体" w:cs="宋体"/>
                <w:sz w:val="20"/>
                <w:szCs w:val="20"/>
              </w:rPr>
              <w:t>生</w:t>
            </w:r>
          </w:p>
        </w:tc>
        <w:tc>
          <w:tcPr>
            <w:tcW w:w="760" w:type="dxa"/>
            <w:vAlign w:val="center"/>
          </w:tcPr>
          <w:p w14:paraId="75D83204">
            <w:pPr>
              <w:spacing w:before="171" w:line="229" w:lineRule="auto"/>
              <w:ind w:left="166"/>
              <w:jc w:val="center"/>
              <w:rPr>
                <w:rFonts w:ascii="宋体" w:hAnsi="宋体" w:eastAsia="宋体" w:cs="宋体"/>
                <w:sz w:val="20"/>
                <w:szCs w:val="20"/>
              </w:rPr>
            </w:pPr>
            <w:r>
              <w:rPr>
                <w:rFonts w:ascii="宋体" w:hAnsi="宋体" w:eastAsia="宋体" w:cs="宋体"/>
                <w:spacing w:val="4"/>
                <w:sz w:val="20"/>
                <w:szCs w:val="20"/>
              </w:rPr>
              <w:t>硕士</w:t>
            </w:r>
          </w:p>
        </w:tc>
        <w:tc>
          <w:tcPr>
            <w:tcW w:w="1550" w:type="dxa"/>
            <w:vAlign w:val="center"/>
          </w:tcPr>
          <w:p w14:paraId="733687F5">
            <w:pPr>
              <w:spacing w:before="170" w:line="228" w:lineRule="auto"/>
              <w:jc w:val="center"/>
              <w:rPr>
                <w:rFonts w:ascii="宋体" w:hAnsi="宋体" w:eastAsia="宋体" w:cs="宋体"/>
                <w:sz w:val="20"/>
                <w:szCs w:val="20"/>
              </w:rPr>
            </w:pPr>
            <w:r>
              <w:rPr>
                <w:rFonts w:ascii="宋体" w:hAnsi="宋体" w:eastAsia="宋体" w:cs="宋体"/>
                <w:spacing w:val="4"/>
                <w:sz w:val="20"/>
                <w:szCs w:val="20"/>
              </w:rPr>
              <w:t>讲师</w:t>
            </w:r>
          </w:p>
        </w:tc>
        <w:tc>
          <w:tcPr>
            <w:tcW w:w="1080" w:type="dxa"/>
            <w:vAlign w:val="center"/>
          </w:tcPr>
          <w:p w14:paraId="7B56795F">
            <w:pPr>
              <w:spacing w:before="33" w:line="235" w:lineRule="auto"/>
              <w:ind w:right="156"/>
              <w:jc w:val="center"/>
              <w:rPr>
                <w:rFonts w:ascii="宋体" w:hAnsi="宋体" w:eastAsia="宋体" w:cs="宋体"/>
                <w:sz w:val="20"/>
                <w:szCs w:val="20"/>
              </w:rPr>
            </w:pPr>
            <w:r>
              <w:rPr>
                <w:rFonts w:ascii="宋体" w:hAnsi="宋体" w:eastAsia="宋体" w:cs="宋体"/>
                <w:spacing w:val="6"/>
                <w:sz w:val="20"/>
                <w:szCs w:val="20"/>
              </w:rPr>
              <w:t>工艺美术</w:t>
            </w:r>
            <w:r>
              <w:rPr>
                <w:rFonts w:ascii="宋体" w:hAnsi="宋体" w:eastAsia="宋体" w:cs="宋体"/>
                <w:sz w:val="20"/>
                <w:szCs w:val="20"/>
              </w:rPr>
              <w:t>师</w:t>
            </w:r>
          </w:p>
        </w:tc>
        <w:tc>
          <w:tcPr>
            <w:tcW w:w="1400" w:type="dxa"/>
            <w:vAlign w:val="center"/>
          </w:tcPr>
          <w:p w14:paraId="446851E1">
            <w:pPr>
              <w:spacing w:before="34" w:line="228" w:lineRule="auto"/>
              <w:jc w:val="center"/>
              <w:rPr>
                <w:rFonts w:ascii="宋体" w:hAnsi="宋体" w:eastAsia="宋体" w:cs="宋体"/>
                <w:sz w:val="20"/>
                <w:szCs w:val="20"/>
              </w:rPr>
            </w:pPr>
            <w:r>
              <w:rPr>
                <w:rFonts w:ascii="宋体" w:hAnsi="宋体" w:eastAsia="宋体" w:cs="宋体"/>
                <w:spacing w:val="6"/>
                <w:sz w:val="20"/>
                <w:szCs w:val="20"/>
              </w:rPr>
              <w:t>莆田学院</w:t>
            </w:r>
          </w:p>
        </w:tc>
        <w:tc>
          <w:tcPr>
            <w:tcW w:w="1760" w:type="dxa"/>
            <w:vAlign w:val="center"/>
          </w:tcPr>
          <w:p w14:paraId="4E3ADAA2">
            <w:pPr>
              <w:spacing w:before="33" w:line="235" w:lineRule="auto"/>
              <w:ind w:right="176"/>
              <w:jc w:val="center"/>
              <w:rPr>
                <w:rFonts w:ascii="宋体" w:hAnsi="宋体" w:eastAsia="宋体" w:cs="宋体"/>
                <w:sz w:val="20"/>
                <w:szCs w:val="20"/>
              </w:rPr>
            </w:pPr>
            <w:r>
              <w:rPr>
                <w:rFonts w:ascii="宋体" w:hAnsi="宋体" w:eastAsia="宋体" w:cs="宋体"/>
                <w:spacing w:val="6"/>
                <w:sz w:val="20"/>
                <w:szCs w:val="20"/>
              </w:rPr>
              <w:t>装饰图</w:t>
            </w:r>
            <w:r>
              <w:rPr>
                <w:rFonts w:ascii="宋体" w:hAnsi="宋体" w:eastAsia="宋体" w:cs="宋体"/>
                <w:sz w:val="20"/>
                <w:szCs w:val="20"/>
              </w:rPr>
              <w:t>案</w:t>
            </w:r>
          </w:p>
        </w:tc>
      </w:tr>
      <w:tr w14:paraId="2AFF2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70" w:type="dxa"/>
            <w:vAlign w:val="center"/>
          </w:tcPr>
          <w:p w14:paraId="45D5585C">
            <w:pPr>
              <w:spacing w:before="207" w:line="195" w:lineRule="auto"/>
              <w:ind w:left="246"/>
              <w:jc w:val="center"/>
              <w:rPr>
                <w:rFonts w:hint="eastAsia"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3</w:t>
            </w:r>
          </w:p>
        </w:tc>
        <w:tc>
          <w:tcPr>
            <w:tcW w:w="1110" w:type="dxa"/>
            <w:vAlign w:val="center"/>
          </w:tcPr>
          <w:p w14:paraId="66AC7A5D">
            <w:pPr>
              <w:spacing w:before="170" w:line="228" w:lineRule="auto"/>
              <w:jc w:val="center"/>
              <w:rPr>
                <w:rFonts w:hint="eastAsia"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林雪银</w:t>
            </w:r>
          </w:p>
        </w:tc>
        <w:tc>
          <w:tcPr>
            <w:tcW w:w="950" w:type="dxa"/>
            <w:vAlign w:val="center"/>
          </w:tcPr>
          <w:p w14:paraId="0F9F337F">
            <w:pPr>
              <w:spacing w:before="304" w:line="227" w:lineRule="auto"/>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4"/>
                <w:sz w:val="20"/>
                <w:szCs w:val="20"/>
              </w:rPr>
              <w:t>本科</w:t>
            </w:r>
          </w:p>
        </w:tc>
        <w:tc>
          <w:tcPr>
            <w:tcW w:w="760" w:type="dxa"/>
            <w:vAlign w:val="center"/>
          </w:tcPr>
          <w:p w14:paraId="1796964D">
            <w:pPr>
              <w:spacing w:before="304" w:line="229" w:lineRule="auto"/>
              <w:ind w:left="169" w:lef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2"/>
                <w:sz w:val="20"/>
                <w:szCs w:val="20"/>
              </w:rPr>
              <w:t>学士</w:t>
            </w:r>
          </w:p>
        </w:tc>
        <w:tc>
          <w:tcPr>
            <w:tcW w:w="1550" w:type="dxa"/>
            <w:vAlign w:val="center"/>
          </w:tcPr>
          <w:p w14:paraId="5D66737C">
            <w:pPr>
              <w:spacing w:before="170" w:line="239" w:lineRule="auto"/>
              <w:ind w:right="111" w:righ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室内装饰装</w:t>
            </w:r>
            <w:r>
              <w:rPr>
                <w:rFonts w:ascii="宋体" w:hAnsi="宋体" w:eastAsia="宋体" w:cs="宋体"/>
                <w:spacing w:val="1"/>
                <w:sz w:val="20"/>
                <w:szCs w:val="20"/>
              </w:rPr>
              <w:t xml:space="preserve"> </w:t>
            </w:r>
            <w:r>
              <w:rPr>
                <w:rFonts w:ascii="宋体" w:hAnsi="宋体" w:eastAsia="宋体" w:cs="宋体"/>
                <w:spacing w:val="7"/>
                <w:sz w:val="20"/>
                <w:szCs w:val="20"/>
              </w:rPr>
              <w:t>潢设计师</w:t>
            </w:r>
          </w:p>
        </w:tc>
        <w:tc>
          <w:tcPr>
            <w:tcW w:w="1080" w:type="dxa"/>
            <w:vAlign w:val="center"/>
          </w:tcPr>
          <w:p w14:paraId="15E3D8A6">
            <w:pPr>
              <w:spacing w:before="33" w:line="235" w:lineRule="auto"/>
              <w:ind w:left="480" w:right="156" w:hanging="315"/>
              <w:jc w:val="center"/>
              <w:rPr>
                <w:rFonts w:ascii="宋体" w:hAnsi="宋体" w:eastAsia="宋体" w:cs="宋体"/>
                <w:spacing w:val="6"/>
                <w:sz w:val="20"/>
                <w:szCs w:val="20"/>
              </w:rPr>
            </w:pPr>
          </w:p>
        </w:tc>
        <w:tc>
          <w:tcPr>
            <w:tcW w:w="1400" w:type="dxa"/>
            <w:vAlign w:val="center"/>
          </w:tcPr>
          <w:p w14:paraId="318200F0">
            <w:pPr>
              <w:spacing w:before="34" w:line="228" w:lineRule="auto"/>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8"/>
                <w:sz w:val="20"/>
                <w:szCs w:val="20"/>
              </w:rPr>
              <w:t>福建骠骑网</w:t>
            </w:r>
            <w:r>
              <w:rPr>
                <w:rFonts w:ascii="宋体" w:hAnsi="宋体" w:eastAsia="宋体" w:cs="宋体"/>
                <w:spacing w:val="7"/>
                <w:sz w:val="20"/>
                <w:szCs w:val="20"/>
              </w:rPr>
              <w:t>络科技有限</w:t>
            </w:r>
            <w:r>
              <w:rPr>
                <w:rFonts w:ascii="宋体" w:hAnsi="宋体" w:eastAsia="宋体" w:cs="宋体"/>
                <w:spacing w:val="1"/>
                <w:sz w:val="20"/>
                <w:szCs w:val="20"/>
              </w:rPr>
              <w:t>公司</w:t>
            </w:r>
          </w:p>
        </w:tc>
        <w:tc>
          <w:tcPr>
            <w:tcW w:w="1760" w:type="dxa"/>
            <w:vAlign w:val="center"/>
          </w:tcPr>
          <w:p w14:paraId="39C5BF30">
            <w:pPr>
              <w:spacing w:before="33"/>
              <w:ind w:right="176" w:righ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家装设计</w:t>
            </w:r>
          </w:p>
          <w:p w14:paraId="62481536">
            <w:pPr>
              <w:spacing w:before="33"/>
              <w:ind w:right="176" w:rightChars="0"/>
              <w:jc w:val="center"/>
              <w:rPr>
                <w:rFonts w:hint="default"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工装设计</w:t>
            </w:r>
          </w:p>
        </w:tc>
      </w:tr>
      <w:tr w14:paraId="78A09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70" w:type="dxa"/>
            <w:vAlign w:val="center"/>
          </w:tcPr>
          <w:p w14:paraId="361D9042">
            <w:pPr>
              <w:spacing w:before="207" w:line="195" w:lineRule="auto"/>
              <w:ind w:left="24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4</w:t>
            </w:r>
          </w:p>
        </w:tc>
        <w:tc>
          <w:tcPr>
            <w:tcW w:w="1110" w:type="dxa"/>
            <w:vAlign w:val="center"/>
          </w:tcPr>
          <w:p w14:paraId="23EE50D5">
            <w:pPr>
              <w:spacing w:before="170" w:line="228" w:lineRule="auto"/>
              <w:jc w:val="center"/>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李忠</w:t>
            </w:r>
          </w:p>
        </w:tc>
        <w:tc>
          <w:tcPr>
            <w:tcW w:w="950" w:type="dxa"/>
            <w:vAlign w:val="center"/>
          </w:tcPr>
          <w:p w14:paraId="0F553E6B">
            <w:pPr>
              <w:spacing w:before="304" w:line="227" w:lineRule="auto"/>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4"/>
                <w:sz w:val="20"/>
                <w:szCs w:val="20"/>
              </w:rPr>
              <w:t>本科</w:t>
            </w:r>
          </w:p>
        </w:tc>
        <w:tc>
          <w:tcPr>
            <w:tcW w:w="760" w:type="dxa"/>
            <w:vAlign w:val="center"/>
          </w:tcPr>
          <w:p w14:paraId="1F04069E">
            <w:pPr>
              <w:spacing w:before="304" w:line="229" w:lineRule="auto"/>
              <w:ind w:left="169" w:lef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2"/>
                <w:sz w:val="20"/>
                <w:szCs w:val="20"/>
              </w:rPr>
              <w:t>学士</w:t>
            </w:r>
          </w:p>
        </w:tc>
        <w:tc>
          <w:tcPr>
            <w:tcW w:w="1550" w:type="dxa"/>
            <w:vAlign w:val="center"/>
          </w:tcPr>
          <w:p w14:paraId="758F158A">
            <w:pPr>
              <w:spacing w:before="170" w:line="239" w:lineRule="auto"/>
              <w:ind w:right="111" w:righ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室内装饰装</w:t>
            </w:r>
            <w:r>
              <w:rPr>
                <w:rFonts w:ascii="宋体" w:hAnsi="宋体" w:eastAsia="宋体" w:cs="宋体"/>
                <w:spacing w:val="1"/>
                <w:sz w:val="20"/>
                <w:szCs w:val="20"/>
              </w:rPr>
              <w:t xml:space="preserve"> </w:t>
            </w:r>
            <w:r>
              <w:rPr>
                <w:rFonts w:ascii="宋体" w:hAnsi="宋体" w:eastAsia="宋体" w:cs="宋体"/>
                <w:spacing w:val="7"/>
                <w:sz w:val="20"/>
                <w:szCs w:val="20"/>
              </w:rPr>
              <w:t>潢设计师</w:t>
            </w:r>
          </w:p>
        </w:tc>
        <w:tc>
          <w:tcPr>
            <w:tcW w:w="1080" w:type="dxa"/>
            <w:vAlign w:val="center"/>
          </w:tcPr>
          <w:p w14:paraId="132AFD5D">
            <w:pPr>
              <w:spacing w:before="33" w:line="235" w:lineRule="auto"/>
              <w:ind w:left="480" w:leftChars="0" w:right="156" w:rightChars="0" w:hanging="315" w:firstLineChars="0"/>
              <w:jc w:val="center"/>
              <w:rPr>
                <w:rFonts w:ascii="宋体" w:hAnsi="宋体" w:eastAsia="宋体" w:cs="宋体"/>
                <w:snapToGrid w:val="0"/>
                <w:color w:val="000000"/>
                <w:spacing w:val="6"/>
                <w:kern w:val="0"/>
                <w:sz w:val="20"/>
                <w:szCs w:val="20"/>
                <w:lang w:val="en-US" w:eastAsia="en-US" w:bidi="ar-SA"/>
              </w:rPr>
            </w:pPr>
          </w:p>
        </w:tc>
        <w:tc>
          <w:tcPr>
            <w:tcW w:w="1400" w:type="dxa"/>
            <w:vAlign w:val="center"/>
          </w:tcPr>
          <w:p w14:paraId="3A0C7102">
            <w:pPr>
              <w:spacing w:before="34" w:line="228" w:lineRule="auto"/>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8"/>
                <w:sz w:val="20"/>
                <w:szCs w:val="20"/>
              </w:rPr>
              <w:t>福建骠骑网</w:t>
            </w:r>
            <w:r>
              <w:rPr>
                <w:rFonts w:ascii="宋体" w:hAnsi="宋体" w:eastAsia="宋体" w:cs="宋体"/>
                <w:spacing w:val="7"/>
                <w:sz w:val="20"/>
                <w:szCs w:val="20"/>
              </w:rPr>
              <w:t>络科技有限</w:t>
            </w:r>
            <w:r>
              <w:rPr>
                <w:rFonts w:ascii="宋体" w:hAnsi="宋体" w:eastAsia="宋体" w:cs="宋体"/>
                <w:spacing w:val="1"/>
                <w:sz w:val="20"/>
                <w:szCs w:val="20"/>
              </w:rPr>
              <w:t>公司</w:t>
            </w:r>
          </w:p>
        </w:tc>
        <w:tc>
          <w:tcPr>
            <w:tcW w:w="1760" w:type="dxa"/>
            <w:vAlign w:val="center"/>
          </w:tcPr>
          <w:p w14:paraId="11D93FF2">
            <w:pPr>
              <w:spacing w:before="33"/>
              <w:ind w:right="176" w:rightChars="0"/>
              <w:jc w:val="center"/>
              <w:rPr>
                <w:rFonts w:hint="eastAsia" w:ascii="宋体" w:hAnsi="宋体" w:eastAsia="宋体" w:cs="宋体"/>
                <w:spacing w:val="4"/>
                <w:sz w:val="20"/>
                <w:szCs w:val="20"/>
                <w:lang w:val="en-US" w:eastAsia="zh-CN"/>
              </w:rPr>
            </w:pPr>
            <w:r>
              <w:rPr>
                <w:rFonts w:hint="eastAsia" w:ascii="宋体" w:hAnsi="宋体" w:eastAsia="宋体" w:cs="宋体"/>
                <w:spacing w:val="4"/>
                <w:sz w:val="20"/>
                <w:szCs w:val="20"/>
                <w:lang w:val="en-US" w:eastAsia="zh-CN"/>
              </w:rPr>
              <w:t>家装设计</w:t>
            </w:r>
          </w:p>
          <w:p w14:paraId="2B74C451">
            <w:pPr>
              <w:spacing w:before="33"/>
              <w:ind w:right="176" w:rightChars="0"/>
              <w:jc w:val="center"/>
              <w:rPr>
                <w:rFonts w:ascii="宋体" w:hAnsi="宋体" w:eastAsia="宋体" w:cs="宋体"/>
                <w:snapToGrid w:val="0"/>
                <w:color w:val="000000"/>
                <w:kern w:val="0"/>
                <w:sz w:val="20"/>
                <w:szCs w:val="20"/>
                <w:lang w:val="en-US" w:eastAsia="en-US" w:bidi="ar-SA"/>
              </w:rPr>
            </w:pPr>
            <w:r>
              <w:rPr>
                <w:rFonts w:hint="eastAsia" w:ascii="宋体" w:hAnsi="宋体" w:eastAsia="宋体" w:cs="宋体"/>
                <w:spacing w:val="4"/>
                <w:sz w:val="20"/>
                <w:szCs w:val="20"/>
                <w:lang w:val="en-US" w:eastAsia="zh-CN"/>
              </w:rPr>
              <w:t>工装设计</w:t>
            </w:r>
          </w:p>
        </w:tc>
      </w:tr>
      <w:tr w14:paraId="669C7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70" w:type="dxa"/>
            <w:vAlign w:val="center"/>
          </w:tcPr>
          <w:p w14:paraId="51215546">
            <w:pPr>
              <w:spacing w:before="207" w:line="195" w:lineRule="auto"/>
              <w:ind w:left="246"/>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5</w:t>
            </w:r>
          </w:p>
        </w:tc>
        <w:tc>
          <w:tcPr>
            <w:tcW w:w="1110" w:type="dxa"/>
            <w:vAlign w:val="center"/>
          </w:tcPr>
          <w:p w14:paraId="62647401">
            <w:pPr>
              <w:spacing w:before="170" w:line="228" w:lineRule="auto"/>
              <w:jc w:val="center"/>
              <w:rPr>
                <w:rFonts w:hint="default" w:ascii="宋体" w:hAnsi="宋体" w:eastAsia="宋体" w:cs="宋体"/>
                <w:spacing w:val="6"/>
                <w:sz w:val="20"/>
                <w:szCs w:val="20"/>
                <w:lang w:val="en-US" w:eastAsia="zh-CN"/>
              </w:rPr>
            </w:pPr>
            <w:r>
              <w:rPr>
                <w:rFonts w:hint="eastAsia" w:ascii="宋体" w:hAnsi="宋体" w:eastAsia="宋体" w:cs="宋体"/>
                <w:spacing w:val="6"/>
                <w:sz w:val="20"/>
                <w:szCs w:val="20"/>
                <w:lang w:val="en-US" w:eastAsia="zh-CN"/>
              </w:rPr>
              <w:t>陈永铭</w:t>
            </w:r>
          </w:p>
        </w:tc>
        <w:tc>
          <w:tcPr>
            <w:tcW w:w="950" w:type="dxa"/>
            <w:vAlign w:val="center"/>
          </w:tcPr>
          <w:p w14:paraId="79B182EE">
            <w:pPr>
              <w:spacing w:before="170" w:line="228" w:lineRule="auto"/>
              <w:jc w:val="center"/>
              <w:rPr>
                <w:rFonts w:hint="eastAsia" w:ascii="宋体" w:hAnsi="宋体" w:eastAsia="宋体" w:cs="宋体"/>
                <w:spacing w:val="6"/>
                <w:sz w:val="20"/>
                <w:szCs w:val="20"/>
                <w:lang w:val="en-US" w:eastAsia="en-US"/>
              </w:rPr>
            </w:pPr>
            <w:r>
              <w:rPr>
                <w:rFonts w:hint="eastAsia" w:ascii="宋体" w:hAnsi="宋体" w:eastAsia="宋体" w:cs="宋体"/>
                <w:spacing w:val="6"/>
                <w:sz w:val="20"/>
                <w:szCs w:val="20"/>
                <w:lang w:val="en-US" w:eastAsia="zh-CN"/>
              </w:rPr>
              <w:t>本科</w:t>
            </w:r>
          </w:p>
        </w:tc>
        <w:tc>
          <w:tcPr>
            <w:tcW w:w="760" w:type="dxa"/>
            <w:vAlign w:val="center"/>
          </w:tcPr>
          <w:p w14:paraId="71A28FF8">
            <w:pPr>
              <w:spacing w:before="304" w:line="229" w:lineRule="auto"/>
              <w:ind w:left="169" w:lef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2"/>
                <w:sz w:val="20"/>
                <w:szCs w:val="20"/>
              </w:rPr>
              <w:t>学士</w:t>
            </w:r>
          </w:p>
        </w:tc>
        <w:tc>
          <w:tcPr>
            <w:tcW w:w="1550" w:type="dxa"/>
            <w:vAlign w:val="center"/>
          </w:tcPr>
          <w:p w14:paraId="01C3EE62">
            <w:pPr>
              <w:spacing w:before="170" w:line="239" w:lineRule="auto"/>
              <w:ind w:right="111" w:righ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室内装饰装潢设计师</w:t>
            </w:r>
          </w:p>
        </w:tc>
        <w:tc>
          <w:tcPr>
            <w:tcW w:w="1080" w:type="dxa"/>
            <w:vAlign w:val="center"/>
          </w:tcPr>
          <w:p w14:paraId="7ABEB3CA">
            <w:pPr>
              <w:spacing w:before="33" w:line="235" w:lineRule="auto"/>
              <w:ind w:left="480" w:leftChars="0" w:right="156" w:rightChars="0" w:hanging="315" w:firstLineChars="0"/>
              <w:jc w:val="center"/>
              <w:rPr>
                <w:rFonts w:ascii="宋体" w:hAnsi="宋体" w:eastAsia="宋体" w:cs="宋体"/>
                <w:snapToGrid w:val="0"/>
                <w:color w:val="000000"/>
                <w:spacing w:val="6"/>
                <w:kern w:val="0"/>
                <w:sz w:val="20"/>
                <w:szCs w:val="20"/>
                <w:lang w:val="en-US" w:eastAsia="en-US" w:bidi="ar-SA"/>
              </w:rPr>
            </w:pPr>
          </w:p>
        </w:tc>
        <w:tc>
          <w:tcPr>
            <w:tcW w:w="1400" w:type="dxa"/>
            <w:vAlign w:val="center"/>
          </w:tcPr>
          <w:p w14:paraId="65C88EC0">
            <w:pPr>
              <w:spacing w:before="27" w:line="214" w:lineRule="auto"/>
              <w:jc w:val="center"/>
              <w:rPr>
                <w:rFonts w:hint="default" w:ascii="宋体" w:hAnsi="宋体" w:eastAsia="宋体" w:cs="宋体"/>
                <w:snapToGrid w:val="0"/>
                <w:color w:val="000000"/>
                <w:kern w:val="0"/>
                <w:sz w:val="20"/>
                <w:szCs w:val="20"/>
                <w:lang w:val="en-US" w:eastAsia="zh-CN" w:bidi="ar-SA"/>
              </w:rPr>
            </w:pPr>
            <w:r>
              <w:rPr>
                <w:rFonts w:hint="eastAsia" w:ascii="宋体" w:hAnsi="宋体" w:eastAsia="宋体" w:cs="宋体"/>
                <w:spacing w:val="8"/>
                <w:sz w:val="20"/>
                <w:szCs w:val="20"/>
                <w:lang w:val="en-US" w:eastAsia="zh-CN"/>
              </w:rPr>
              <w:t>福建理工大学</w:t>
            </w:r>
          </w:p>
        </w:tc>
        <w:tc>
          <w:tcPr>
            <w:tcW w:w="1760" w:type="dxa"/>
            <w:vAlign w:val="center"/>
          </w:tcPr>
          <w:p w14:paraId="7905B134">
            <w:pPr>
              <w:spacing w:before="33"/>
              <w:ind w:right="176" w:rightChars="0"/>
              <w:jc w:val="center"/>
              <w:rPr>
                <w:rFonts w:ascii="宋体" w:hAnsi="宋体" w:eastAsia="宋体" w:cs="宋体"/>
                <w:snapToGrid w:val="0"/>
                <w:color w:val="000000"/>
                <w:kern w:val="0"/>
                <w:sz w:val="20"/>
                <w:szCs w:val="20"/>
                <w:lang w:val="en-US" w:eastAsia="en-US" w:bidi="ar-SA"/>
              </w:rPr>
            </w:pPr>
            <w:r>
              <w:rPr>
                <w:rFonts w:ascii="宋体" w:hAnsi="宋体" w:eastAsia="宋体" w:cs="宋体"/>
                <w:spacing w:val="-1"/>
                <w:sz w:val="18"/>
                <w:szCs w:val="18"/>
              </w:rPr>
              <w:t>室内施工图绘制与深化设计</w:t>
            </w:r>
          </w:p>
        </w:tc>
      </w:tr>
    </w:tbl>
    <w:p w14:paraId="16F7509B">
      <w:pPr>
        <w:pStyle w:val="3"/>
        <w:spacing w:before="145" w:line="219" w:lineRule="auto"/>
        <w:ind w:left="974"/>
      </w:pPr>
      <w:r>
        <w:rPr>
          <w:b/>
          <w:bCs/>
          <w:spacing w:val="-5"/>
        </w:rPr>
        <w:t>（二）教学设施</w:t>
      </w:r>
    </w:p>
    <w:p w14:paraId="4952D388">
      <w:pPr>
        <w:pStyle w:val="3"/>
        <w:spacing w:before="156" w:line="219" w:lineRule="auto"/>
        <w:ind w:left="981"/>
      </w:pPr>
      <w:r>
        <w:rPr>
          <w:rFonts w:ascii="Times New Roman" w:hAnsi="Times New Roman" w:eastAsia="Times New Roman" w:cs="Times New Roman"/>
          <w:spacing w:val="-7"/>
        </w:rPr>
        <w:t>1</w:t>
      </w:r>
      <w:r>
        <w:rPr>
          <w:rFonts w:ascii="Times New Roman" w:hAnsi="Times New Roman" w:eastAsia="Times New Roman" w:cs="Times New Roman"/>
          <w:spacing w:val="-34"/>
        </w:rPr>
        <w:t xml:space="preserve"> </w:t>
      </w:r>
      <w:r>
        <w:rPr>
          <w:spacing w:val="-7"/>
        </w:rPr>
        <w:t>、校内实训条件</w:t>
      </w:r>
    </w:p>
    <w:p w14:paraId="3CC6FABC">
      <w:pPr>
        <w:pStyle w:val="3"/>
        <w:spacing w:before="154" w:line="324" w:lineRule="auto"/>
        <w:ind w:left="511" w:right="471" w:firstLine="453"/>
      </w:pPr>
      <w:r>
        <w:rPr>
          <w:spacing w:val="-4"/>
        </w:rPr>
        <w:t>建筑室内设计专业现拥有</w:t>
      </w:r>
      <w:r>
        <w:rPr>
          <w:spacing w:val="-27"/>
        </w:rPr>
        <w:t xml:space="preserve"> </w:t>
      </w:r>
      <w:r>
        <w:rPr>
          <w:rFonts w:ascii="Times New Roman" w:hAnsi="Times New Roman" w:eastAsia="Times New Roman" w:cs="Times New Roman"/>
          <w:spacing w:val="-4"/>
        </w:rPr>
        <w:t xml:space="preserve">1 </w:t>
      </w:r>
      <w:r>
        <w:rPr>
          <w:spacing w:val="-4"/>
        </w:rPr>
        <w:t>个省级示范实训基地，拥有理实一体实训室、室</w:t>
      </w:r>
      <w:r>
        <w:t xml:space="preserve"> </w:t>
      </w:r>
      <w:r>
        <w:rPr>
          <w:spacing w:val="-4"/>
        </w:rPr>
        <w:t>内装饰仿真模拟实训室、效果图制作实训室、光环境实训室等</w:t>
      </w:r>
      <w:r>
        <w:rPr>
          <w:spacing w:val="-45"/>
        </w:rPr>
        <w:t xml:space="preserve"> </w:t>
      </w:r>
      <w:r>
        <w:rPr>
          <w:rFonts w:ascii="Times New Roman" w:hAnsi="Times New Roman" w:eastAsia="Times New Roman" w:cs="Times New Roman"/>
          <w:spacing w:val="-4"/>
        </w:rPr>
        <w:t xml:space="preserve">4 </w:t>
      </w:r>
      <w:r>
        <w:rPr>
          <w:spacing w:val="-4"/>
        </w:rPr>
        <w:t>个实训室，面积</w:t>
      </w:r>
    </w:p>
    <w:p w14:paraId="076A0612">
      <w:pPr>
        <w:pStyle w:val="3"/>
        <w:spacing w:before="37" w:line="219" w:lineRule="auto"/>
        <w:ind w:left="481"/>
      </w:pPr>
      <w:r>
        <w:rPr>
          <w:spacing w:val="-2"/>
        </w:rPr>
        <w:t>达</w:t>
      </w:r>
      <w:r>
        <w:rPr>
          <w:spacing w:val="-46"/>
        </w:rPr>
        <w:t xml:space="preserve"> </w:t>
      </w:r>
      <w:r>
        <w:rPr>
          <w:rFonts w:ascii="Times New Roman" w:hAnsi="Times New Roman" w:eastAsia="Times New Roman" w:cs="Times New Roman"/>
          <w:spacing w:val="-2"/>
        </w:rPr>
        <w:t xml:space="preserve">650 </w:t>
      </w:r>
      <w:r>
        <w:rPr>
          <w:spacing w:val="-2"/>
        </w:rPr>
        <w:t>余平方米。在建省级虚拟仿真实训基地</w:t>
      </w:r>
      <w:r>
        <w:rPr>
          <w:spacing w:val="-32"/>
        </w:rPr>
        <w:t xml:space="preserve"> </w:t>
      </w:r>
      <w:r>
        <w:rPr>
          <w:rFonts w:ascii="Times New Roman" w:hAnsi="Times New Roman" w:eastAsia="Times New Roman" w:cs="Times New Roman"/>
          <w:spacing w:val="-2"/>
        </w:rPr>
        <w:t xml:space="preserve">1 </w:t>
      </w:r>
      <w:r>
        <w:rPr>
          <w:spacing w:val="-2"/>
        </w:rPr>
        <w:t>项。</w:t>
      </w:r>
    </w:p>
    <w:p w14:paraId="7A30AE75">
      <w:pPr>
        <w:pStyle w:val="3"/>
        <w:spacing w:before="45" w:line="212" w:lineRule="auto"/>
        <w:ind w:left="2987"/>
      </w:pPr>
      <w:r>
        <w:rPr>
          <w:spacing w:val="-2"/>
        </w:rPr>
        <w:t>表</w:t>
      </w:r>
      <w:r>
        <w:rPr>
          <w:spacing w:val="-36"/>
        </w:rPr>
        <w:t xml:space="preserve"> </w:t>
      </w:r>
      <w:r>
        <w:rPr>
          <w:rFonts w:ascii="Times New Roman" w:hAnsi="Times New Roman" w:eastAsia="Times New Roman" w:cs="Times New Roman"/>
          <w:spacing w:val="-2"/>
        </w:rPr>
        <w:t xml:space="preserve">3    </w:t>
      </w:r>
      <w:r>
        <w:rPr>
          <w:spacing w:val="-2"/>
        </w:rPr>
        <w:t>校内实训设备情况一览表</w:t>
      </w:r>
    </w:p>
    <w:tbl>
      <w:tblPr>
        <w:tblStyle w:val="6"/>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548"/>
        <w:gridCol w:w="2119"/>
        <w:gridCol w:w="1959"/>
        <w:gridCol w:w="1009"/>
        <w:gridCol w:w="2002"/>
      </w:tblGrid>
      <w:tr w14:paraId="5644D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14" w:type="dxa"/>
            <w:textDirection w:val="tbRlV"/>
            <w:vAlign w:val="top"/>
          </w:tcPr>
          <w:p w14:paraId="0BC857C0">
            <w:pPr>
              <w:spacing w:before="200" w:line="218" w:lineRule="auto"/>
              <w:ind w:left="172"/>
              <w:rPr>
                <w:rFonts w:ascii="宋体" w:hAnsi="宋体" w:eastAsia="宋体" w:cs="宋体"/>
                <w:sz w:val="20"/>
                <w:szCs w:val="20"/>
              </w:rPr>
            </w:pPr>
            <w:r>
              <w:rPr>
                <w:rFonts w:ascii="宋体" w:hAnsi="宋体" w:eastAsia="宋体" w:cs="宋体"/>
                <w:b/>
                <w:bCs/>
                <w:spacing w:val="6"/>
                <w:sz w:val="20"/>
                <w:szCs w:val="20"/>
              </w:rPr>
              <w:t>序</w:t>
            </w:r>
            <w:r>
              <w:rPr>
                <w:rFonts w:ascii="宋体" w:hAnsi="宋体" w:eastAsia="宋体" w:cs="宋体"/>
                <w:spacing w:val="-38"/>
                <w:sz w:val="20"/>
                <w:szCs w:val="20"/>
              </w:rPr>
              <w:t xml:space="preserve"> </w:t>
            </w:r>
            <w:r>
              <w:rPr>
                <w:rFonts w:ascii="宋体" w:hAnsi="宋体" w:eastAsia="宋体" w:cs="宋体"/>
                <w:b/>
                <w:bCs/>
                <w:spacing w:val="6"/>
                <w:sz w:val="20"/>
                <w:szCs w:val="20"/>
              </w:rPr>
              <w:t>号</w:t>
            </w:r>
          </w:p>
        </w:tc>
        <w:tc>
          <w:tcPr>
            <w:tcW w:w="1548" w:type="dxa"/>
            <w:vAlign w:val="top"/>
          </w:tcPr>
          <w:p w14:paraId="03CBE166">
            <w:pPr>
              <w:spacing w:before="173" w:line="228" w:lineRule="auto"/>
              <w:ind w:left="361"/>
              <w:rPr>
                <w:rFonts w:ascii="宋体" w:hAnsi="宋体" w:eastAsia="宋体" w:cs="宋体"/>
                <w:sz w:val="20"/>
                <w:szCs w:val="20"/>
              </w:rPr>
            </w:pPr>
            <w:r>
              <w:rPr>
                <w:rFonts w:ascii="宋体" w:hAnsi="宋体" w:eastAsia="宋体" w:cs="宋体"/>
                <w:b/>
                <w:bCs/>
                <w:spacing w:val="5"/>
                <w:sz w:val="20"/>
                <w:szCs w:val="20"/>
              </w:rPr>
              <w:t>实验实训</w:t>
            </w:r>
          </w:p>
          <w:p w14:paraId="358850E4">
            <w:pPr>
              <w:spacing w:before="23" w:line="230" w:lineRule="auto"/>
              <w:ind w:left="40"/>
              <w:rPr>
                <w:rFonts w:ascii="宋体" w:hAnsi="宋体" w:eastAsia="宋体" w:cs="宋体"/>
                <w:sz w:val="20"/>
                <w:szCs w:val="20"/>
              </w:rPr>
            </w:pPr>
            <w:r>
              <w:rPr>
                <w:rFonts w:ascii="宋体" w:hAnsi="宋体" w:eastAsia="宋体" w:cs="宋体"/>
                <w:b/>
                <w:bCs/>
                <w:spacing w:val="7"/>
                <w:sz w:val="20"/>
                <w:szCs w:val="20"/>
              </w:rPr>
              <w:t>基地（室）名称</w:t>
            </w:r>
          </w:p>
        </w:tc>
        <w:tc>
          <w:tcPr>
            <w:tcW w:w="2119" w:type="dxa"/>
            <w:vAlign w:val="top"/>
          </w:tcPr>
          <w:p w14:paraId="28F5EA07">
            <w:pPr>
              <w:spacing w:before="36" w:line="228" w:lineRule="auto"/>
              <w:ind w:left="330"/>
              <w:rPr>
                <w:rFonts w:ascii="宋体" w:hAnsi="宋体" w:eastAsia="宋体" w:cs="宋体"/>
                <w:sz w:val="20"/>
                <w:szCs w:val="20"/>
              </w:rPr>
            </w:pPr>
            <w:r>
              <w:rPr>
                <w:rFonts w:ascii="宋体" w:hAnsi="宋体" w:eastAsia="宋体" w:cs="宋体"/>
                <w:b/>
                <w:bCs/>
                <w:spacing w:val="6"/>
                <w:sz w:val="20"/>
                <w:szCs w:val="20"/>
              </w:rPr>
              <w:t>实验实训室功能</w:t>
            </w:r>
          </w:p>
          <w:p w14:paraId="600F8250">
            <w:pPr>
              <w:spacing w:before="23" w:line="235" w:lineRule="auto"/>
              <w:ind w:left="656" w:right="109" w:hanging="529"/>
              <w:rPr>
                <w:rFonts w:ascii="宋体" w:hAnsi="宋体" w:eastAsia="宋体" w:cs="宋体"/>
                <w:sz w:val="20"/>
                <w:szCs w:val="20"/>
              </w:rPr>
            </w:pPr>
            <w:r>
              <w:rPr>
                <w:rFonts w:ascii="宋体" w:hAnsi="宋体" w:eastAsia="宋体" w:cs="宋体"/>
                <w:b/>
                <w:bCs/>
                <w:spacing w:val="6"/>
                <w:sz w:val="20"/>
                <w:szCs w:val="20"/>
              </w:rPr>
              <w:t>（承担课程与实训实</w:t>
            </w:r>
            <w:r>
              <w:rPr>
                <w:rFonts w:ascii="宋体" w:hAnsi="宋体" w:eastAsia="宋体" w:cs="宋体"/>
                <w:spacing w:val="3"/>
                <w:sz w:val="20"/>
                <w:szCs w:val="20"/>
              </w:rPr>
              <w:t xml:space="preserve"> </w:t>
            </w:r>
            <w:r>
              <w:rPr>
                <w:rFonts w:ascii="宋体" w:hAnsi="宋体" w:eastAsia="宋体" w:cs="宋体"/>
                <w:b/>
                <w:bCs/>
                <w:sz w:val="20"/>
                <w:szCs w:val="20"/>
              </w:rPr>
              <w:t>习项目）</w:t>
            </w:r>
          </w:p>
        </w:tc>
        <w:tc>
          <w:tcPr>
            <w:tcW w:w="1959" w:type="dxa"/>
            <w:vAlign w:val="top"/>
          </w:tcPr>
          <w:p w14:paraId="654E4C30">
            <w:pPr>
              <w:spacing w:before="36" w:line="228" w:lineRule="auto"/>
              <w:jc w:val="right"/>
              <w:rPr>
                <w:rFonts w:ascii="宋体" w:hAnsi="宋体" w:eastAsia="宋体" w:cs="宋体"/>
                <w:sz w:val="20"/>
                <w:szCs w:val="20"/>
              </w:rPr>
            </w:pPr>
            <w:r>
              <w:rPr>
                <w:rFonts w:ascii="宋体" w:hAnsi="宋体" w:eastAsia="宋体" w:cs="宋体"/>
                <w:b/>
                <w:bCs/>
                <w:spacing w:val="-9"/>
                <w:sz w:val="20"/>
                <w:szCs w:val="20"/>
              </w:rPr>
              <w:t>面积、主要实验（训）</w:t>
            </w:r>
          </w:p>
          <w:p w14:paraId="58372751">
            <w:pPr>
              <w:spacing w:before="23" w:line="228" w:lineRule="auto"/>
              <w:ind w:left="41"/>
              <w:rPr>
                <w:rFonts w:ascii="宋体" w:hAnsi="宋体" w:eastAsia="宋体" w:cs="宋体"/>
                <w:sz w:val="20"/>
                <w:szCs w:val="20"/>
              </w:rPr>
            </w:pPr>
            <w:r>
              <w:rPr>
                <w:rFonts w:ascii="宋体" w:hAnsi="宋体" w:eastAsia="宋体" w:cs="宋体"/>
                <w:b/>
                <w:bCs/>
                <w:spacing w:val="7"/>
                <w:sz w:val="20"/>
                <w:szCs w:val="20"/>
              </w:rPr>
              <w:t>设备名称及台套数要</w:t>
            </w:r>
          </w:p>
          <w:p w14:paraId="1540310B">
            <w:pPr>
              <w:spacing w:before="27" w:line="217" w:lineRule="auto"/>
              <w:ind w:left="882"/>
              <w:rPr>
                <w:rFonts w:ascii="宋体" w:hAnsi="宋体" w:eastAsia="宋体" w:cs="宋体"/>
                <w:sz w:val="20"/>
                <w:szCs w:val="20"/>
              </w:rPr>
            </w:pPr>
            <w:r>
              <w:rPr>
                <w:rFonts w:ascii="宋体" w:hAnsi="宋体" w:eastAsia="宋体" w:cs="宋体"/>
                <w:b/>
                <w:bCs/>
                <w:spacing w:val="-3"/>
                <w:sz w:val="20"/>
                <w:szCs w:val="20"/>
              </w:rPr>
              <w:t>求</w:t>
            </w:r>
          </w:p>
        </w:tc>
        <w:tc>
          <w:tcPr>
            <w:tcW w:w="1009" w:type="dxa"/>
            <w:vAlign w:val="top"/>
          </w:tcPr>
          <w:p w14:paraId="53F5723F">
            <w:pPr>
              <w:spacing w:before="172" w:line="239" w:lineRule="auto"/>
              <w:ind w:left="205" w:right="185" w:hanging="7"/>
              <w:rPr>
                <w:rFonts w:ascii="宋体" w:hAnsi="宋体" w:eastAsia="宋体" w:cs="宋体"/>
                <w:sz w:val="20"/>
                <w:szCs w:val="20"/>
              </w:rPr>
            </w:pPr>
            <w:r>
              <w:rPr>
                <w:rFonts w:ascii="宋体" w:hAnsi="宋体" w:eastAsia="宋体" w:cs="宋体"/>
                <w:b/>
                <w:bCs/>
                <w:spacing w:val="4"/>
                <w:sz w:val="20"/>
                <w:szCs w:val="20"/>
              </w:rPr>
              <w:t>工位数</w:t>
            </w:r>
            <w:r>
              <w:rPr>
                <w:rFonts w:ascii="宋体" w:hAnsi="宋体" w:eastAsia="宋体" w:cs="宋体"/>
                <w:spacing w:val="1"/>
                <w:sz w:val="20"/>
                <w:szCs w:val="20"/>
              </w:rPr>
              <w:t xml:space="preserve"> </w:t>
            </w:r>
            <w:r>
              <w:rPr>
                <w:rFonts w:ascii="宋体" w:hAnsi="宋体" w:eastAsia="宋体" w:cs="宋体"/>
                <w:b/>
                <w:bCs/>
                <w:spacing w:val="-2"/>
                <w:sz w:val="20"/>
                <w:szCs w:val="20"/>
              </w:rPr>
              <w:t>（个）</w:t>
            </w:r>
          </w:p>
        </w:tc>
        <w:tc>
          <w:tcPr>
            <w:tcW w:w="2002" w:type="dxa"/>
            <w:vAlign w:val="top"/>
          </w:tcPr>
          <w:p w14:paraId="287DB31B">
            <w:pPr>
              <w:spacing w:line="241" w:lineRule="auto"/>
              <w:rPr>
                <w:rFonts w:ascii="Arial"/>
                <w:sz w:val="21"/>
              </w:rPr>
            </w:pPr>
          </w:p>
          <w:p w14:paraId="3B304E2A">
            <w:pPr>
              <w:spacing w:before="65" w:line="228" w:lineRule="auto"/>
              <w:ind w:left="585"/>
              <w:rPr>
                <w:rFonts w:ascii="宋体" w:hAnsi="宋体" w:eastAsia="宋体" w:cs="宋体"/>
                <w:sz w:val="20"/>
                <w:szCs w:val="20"/>
              </w:rPr>
            </w:pPr>
            <w:r>
              <w:rPr>
                <w:rFonts w:ascii="宋体" w:hAnsi="宋体" w:eastAsia="宋体" w:cs="宋体"/>
                <w:b/>
                <w:bCs/>
                <w:spacing w:val="6"/>
                <w:sz w:val="20"/>
                <w:szCs w:val="20"/>
              </w:rPr>
              <w:t>对应课程</w:t>
            </w:r>
          </w:p>
        </w:tc>
      </w:tr>
      <w:tr w14:paraId="1199D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14" w:type="dxa"/>
            <w:vAlign w:val="top"/>
          </w:tcPr>
          <w:p w14:paraId="4488A77D">
            <w:pPr>
              <w:spacing w:line="275" w:lineRule="auto"/>
              <w:rPr>
                <w:rFonts w:ascii="Arial"/>
                <w:sz w:val="21"/>
              </w:rPr>
            </w:pPr>
          </w:p>
          <w:p w14:paraId="50858607">
            <w:pPr>
              <w:spacing w:line="275" w:lineRule="auto"/>
              <w:rPr>
                <w:rFonts w:ascii="Arial"/>
                <w:sz w:val="21"/>
              </w:rPr>
            </w:pPr>
          </w:p>
          <w:p w14:paraId="38F613E1">
            <w:pPr>
              <w:spacing w:before="58" w:line="195" w:lineRule="auto"/>
              <w:ind w:left="27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48" w:type="dxa"/>
            <w:vAlign w:val="top"/>
          </w:tcPr>
          <w:p w14:paraId="5D527CF3">
            <w:pPr>
              <w:spacing w:line="253" w:lineRule="auto"/>
              <w:rPr>
                <w:rFonts w:ascii="Arial"/>
                <w:sz w:val="21"/>
              </w:rPr>
            </w:pPr>
          </w:p>
          <w:p w14:paraId="276F2FA7">
            <w:pPr>
              <w:spacing w:line="254" w:lineRule="auto"/>
              <w:rPr>
                <w:rFonts w:ascii="Arial"/>
                <w:sz w:val="21"/>
              </w:rPr>
            </w:pPr>
          </w:p>
          <w:p w14:paraId="4AD77662">
            <w:pPr>
              <w:spacing w:before="65" w:line="228" w:lineRule="auto"/>
              <w:ind w:left="45"/>
              <w:rPr>
                <w:rFonts w:ascii="宋体" w:hAnsi="宋体" w:eastAsia="宋体" w:cs="宋体"/>
                <w:sz w:val="20"/>
                <w:szCs w:val="20"/>
              </w:rPr>
            </w:pPr>
            <w:r>
              <w:rPr>
                <w:rFonts w:ascii="宋体" w:hAnsi="宋体" w:eastAsia="宋体" w:cs="宋体"/>
                <w:spacing w:val="8"/>
                <w:sz w:val="20"/>
                <w:szCs w:val="20"/>
              </w:rPr>
              <w:t>理实一体实训室</w:t>
            </w:r>
          </w:p>
        </w:tc>
        <w:tc>
          <w:tcPr>
            <w:tcW w:w="2119" w:type="dxa"/>
            <w:vAlign w:val="top"/>
          </w:tcPr>
          <w:p w14:paraId="7CF981D7">
            <w:pPr>
              <w:spacing w:before="304" w:line="227" w:lineRule="auto"/>
              <w:ind w:left="13"/>
              <w:rPr>
                <w:rFonts w:ascii="宋体" w:hAnsi="宋体" w:eastAsia="宋体" w:cs="宋体"/>
                <w:sz w:val="20"/>
                <w:szCs w:val="20"/>
              </w:rPr>
            </w:pPr>
            <w:r>
              <w:rPr>
                <w:rFonts w:ascii="宋体" w:hAnsi="宋体" w:eastAsia="宋体" w:cs="宋体"/>
                <w:spacing w:val="8"/>
                <w:sz w:val="20"/>
                <w:szCs w:val="20"/>
              </w:rPr>
              <w:t>装饰材料与施工工艺实</w:t>
            </w:r>
          </w:p>
          <w:p w14:paraId="3B317A63">
            <w:pPr>
              <w:spacing w:before="24" w:line="228" w:lineRule="auto"/>
              <w:ind w:left="16"/>
              <w:rPr>
                <w:rFonts w:ascii="宋体" w:hAnsi="宋体" w:eastAsia="宋体" w:cs="宋体"/>
                <w:sz w:val="20"/>
                <w:szCs w:val="20"/>
              </w:rPr>
            </w:pPr>
            <w:r>
              <w:rPr>
                <w:rFonts w:ascii="宋体" w:hAnsi="宋体" w:eastAsia="宋体" w:cs="宋体"/>
                <w:spacing w:val="8"/>
                <w:sz w:val="20"/>
                <w:szCs w:val="20"/>
              </w:rPr>
              <w:t>训、手绘快题实训、模</w:t>
            </w:r>
          </w:p>
          <w:p w14:paraId="1E0C2B33">
            <w:pPr>
              <w:spacing w:before="24" w:line="228" w:lineRule="auto"/>
              <w:ind w:left="545"/>
              <w:rPr>
                <w:rFonts w:ascii="宋体" w:hAnsi="宋体" w:eastAsia="宋体" w:cs="宋体"/>
                <w:sz w:val="20"/>
                <w:szCs w:val="20"/>
              </w:rPr>
            </w:pPr>
            <w:r>
              <w:rPr>
                <w:rFonts w:ascii="宋体" w:hAnsi="宋体" w:eastAsia="宋体" w:cs="宋体"/>
                <w:spacing w:val="6"/>
                <w:sz w:val="20"/>
                <w:szCs w:val="20"/>
              </w:rPr>
              <w:t>型制作实训</w:t>
            </w:r>
          </w:p>
        </w:tc>
        <w:tc>
          <w:tcPr>
            <w:tcW w:w="1959" w:type="dxa"/>
            <w:vAlign w:val="top"/>
          </w:tcPr>
          <w:p w14:paraId="07B360F0">
            <w:pPr>
              <w:spacing w:line="372" w:lineRule="auto"/>
              <w:rPr>
                <w:rFonts w:ascii="Arial"/>
                <w:sz w:val="21"/>
              </w:rPr>
            </w:pPr>
          </w:p>
          <w:p w14:paraId="13EAF6FC">
            <w:pPr>
              <w:spacing w:before="65" w:line="239" w:lineRule="auto"/>
              <w:ind w:left="774" w:right="56" w:hanging="694"/>
              <w:rPr>
                <w:rFonts w:ascii="宋体" w:hAnsi="宋体" w:eastAsia="宋体" w:cs="宋体"/>
                <w:sz w:val="20"/>
                <w:szCs w:val="20"/>
              </w:rPr>
            </w:pPr>
            <w:r>
              <w:rPr>
                <w:rFonts w:ascii="Times New Roman" w:hAnsi="Times New Roman" w:eastAsia="Times New Roman" w:cs="Times New Roman"/>
                <w:spacing w:val="3"/>
                <w:sz w:val="20"/>
                <w:szCs w:val="20"/>
              </w:rPr>
              <w:t>150m2</w:t>
            </w:r>
            <w:r>
              <w:rPr>
                <w:rFonts w:ascii="Times New Roman" w:hAnsi="Times New Roman" w:eastAsia="Times New Roman" w:cs="Times New Roman"/>
                <w:spacing w:val="-24"/>
                <w:sz w:val="20"/>
                <w:szCs w:val="20"/>
              </w:rPr>
              <w:t xml:space="preserve"> </w:t>
            </w:r>
            <w:r>
              <w:rPr>
                <w:rFonts w:ascii="宋体" w:hAnsi="宋体" w:eastAsia="宋体" w:cs="宋体"/>
                <w:spacing w:val="3"/>
                <w:sz w:val="20"/>
                <w:szCs w:val="20"/>
              </w:rPr>
              <w:t>、装饰材料样</w:t>
            </w:r>
            <w:r>
              <w:rPr>
                <w:rFonts w:ascii="宋体" w:hAnsi="宋体" w:eastAsia="宋体" w:cs="宋体"/>
                <w:sz w:val="20"/>
                <w:szCs w:val="20"/>
              </w:rPr>
              <w:t xml:space="preserve"> </w:t>
            </w:r>
            <w:r>
              <w:rPr>
                <w:rFonts w:ascii="宋体" w:hAnsi="宋体" w:eastAsia="宋体" w:cs="宋体"/>
                <w:spacing w:val="5"/>
                <w:sz w:val="20"/>
                <w:szCs w:val="20"/>
              </w:rPr>
              <w:t>板等</w:t>
            </w:r>
          </w:p>
        </w:tc>
        <w:tc>
          <w:tcPr>
            <w:tcW w:w="1009" w:type="dxa"/>
            <w:vAlign w:val="top"/>
          </w:tcPr>
          <w:p w14:paraId="7AF803D4">
            <w:pPr>
              <w:spacing w:line="275" w:lineRule="auto"/>
              <w:rPr>
                <w:rFonts w:ascii="Arial"/>
                <w:sz w:val="21"/>
              </w:rPr>
            </w:pPr>
          </w:p>
          <w:p w14:paraId="5DDC6BE5">
            <w:pPr>
              <w:spacing w:line="275" w:lineRule="auto"/>
              <w:rPr>
                <w:rFonts w:ascii="Arial"/>
                <w:sz w:val="21"/>
              </w:rPr>
            </w:pPr>
          </w:p>
          <w:p w14:paraId="2AEA7C5A">
            <w:pPr>
              <w:spacing w:before="57"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02" w:type="dxa"/>
            <w:vAlign w:val="top"/>
          </w:tcPr>
          <w:p w14:paraId="0CE882C3">
            <w:pPr>
              <w:spacing w:before="32" w:line="227" w:lineRule="auto"/>
              <w:ind w:left="20"/>
              <w:rPr>
                <w:rFonts w:ascii="宋体" w:hAnsi="宋体" w:eastAsia="宋体" w:cs="宋体"/>
                <w:sz w:val="20"/>
                <w:szCs w:val="20"/>
              </w:rPr>
            </w:pPr>
            <w:r>
              <w:rPr>
                <w:rFonts w:ascii="宋体" w:hAnsi="宋体" w:eastAsia="宋体" w:cs="宋体"/>
                <w:spacing w:val="8"/>
                <w:sz w:val="20"/>
                <w:szCs w:val="20"/>
              </w:rPr>
              <w:t>室内装饰材料与构造</w:t>
            </w:r>
          </w:p>
          <w:p w14:paraId="5476CBF4">
            <w:pPr>
              <w:spacing w:before="25" w:line="239" w:lineRule="auto"/>
              <w:ind w:left="20" w:right="730" w:hanging="3"/>
              <w:rPr>
                <w:rFonts w:ascii="宋体" w:hAnsi="宋体" w:eastAsia="宋体" w:cs="宋体"/>
                <w:sz w:val="20"/>
                <w:szCs w:val="20"/>
              </w:rPr>
            </w:pPr>
            <w:r>
              <w:rPr>
                <w:rFonts w:ascii="宋体" w:hAnsi="宋体" w:eastAsia="宋体" w:cs="宋体"/>
                <w:spacing w:val="8"/>
                <w:sz w:val="20"/>
                <w:szCs w:val="20"/>
              </w:rPr>
              <w:t>手绘表现技法</w:t>
            </w:r>
            <w:r>
              <w:rPr>
                <w:rFonts w:ascii="宋体" w:hAnsi="宋体" w:eastAsia="宋体" w:cs="宋体"/>
                <w:sz w:val="20"/>
                <w:szCs w:val="20"/>
              </w:rPr>
              <w:t xml:space="preserve"> </w:t>
            </w:r>
            <w:r>
              <w:rPr>
                <w:rFonts w:ascii="宋体" w:hAnsi="宋体" w:eastAsia="宋体" w:cs="宋体"/>
                <w:spacing w:val="7"/>
                <w:sz w:val="20"/>
                <w:szCs w:val="20"/>
              </w:rPr>
              <w:t>室内设计快题</w:t>
            </w:r>
          </w:p>
          <w:p w14:paraId="7846D43D">
            <w:pPr>
              <w:spacing w:before="26" w:line="234" w:lineRule="auto"/>
              <w:ind w:left="17" w:right="10" w:firstLine="2"/>
              <w:rPr>
                <w:rFonts w:ascii="宋体" w:hAnsi="宋体" w:eastAsia="宋体" w:cs="宋体"/>
                <w:sz w:val="20"/>
                <w:szCs w:val="20"/>
              </w:rPr>
            </w:pPr>
            <w:r>
              <w:rPr>
                <w:rFonts w:ascii="宋体" w:hAnsi="宋体" w:eastAsia="宋体" w:cs="宋体"/>
                <w:spacing w:val="18"/>
                <w:sz w:val="20"/>
                <w:szCs w:val="20"/>
              </w:rPr>
              <w:t>室内装饰模型设计与</w:t>
            </w:r>
            <w:r>
              <w:rPr>
                <w:rFonts w:ascii="宋体" w:hAnsi="宋体" w:eastAsia="宋体" w:cs="宋体"/>
                <w:spacing w:val="3"/>
                <w:sz w:val="20"/>
                <w:szCs w:val="20"/>
              </w:rPr>
              <w:t xml:space="preserve"> </w:t>
            </w:r>
            <w:r>
              <w:rPr>
                <w:rFonts w:ascii="宋体" w:hAnsi="宋体" w:eastAsia="宋体" w:cs="宋体"/>
                <w:spacing w:val="4"/>
                <w:sz w:val="20"/>
                <w:szCs w:val="20"/>
              </w:rPr>
              <w:t>制作</w:t>
            </w:r>
          </w:p>
        </w:tc>
      </w:tr>
      <w:tr w14:paraId="56ABE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 w:hRule="atLeast"/>
        </w:trPr>
        <w:tc>
          <w:tcPr>
            <w:tcW w:w="614" w:type="dxa"/>
            <w:vAlign w:val="top"/>
          </w:tcPr>
          <w:p w14:paraId="65CCA3C1">
            <w:pPr>
              <w:spacing w:line="267" w:lineRule="auto"/>
              <w:rPr>
                <w:rFonts w:ascii="Arial"/>
                <w:sz w:val="21"/>
              </w:rPr>
            </w:pPr>
          </w:p>
          <w:p w14:paraId="4193F5E4">
            <w:pPr>
              <w:spacing w:line="268" w:lineRule="auto"/>
              <w:rPr>
                <w:rFonts w:ascii="Arial"/>
                <w:sz w:val="21"/>
              </w:rPr>
            </w:pPr>
          </w:p>
          <w:p w14:paraId="67B07CCB">
            <w:pPr>
              <w:spacing w:before="58"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48" w:type="dxa"/>
            <w:vAlign w:val="top"/>
          </w:tcPr>
          <w:p w14:paraId="2CD569A4">
            <w:pPr>
              <w:spacing w:line="355" w:lineRule="auto"/>
              <w:rPr>
                <w:rFonts w:ascii="Arial"/>
                <w:sz w:val="21"/>
              </w:rPr>
            </w:pPr>
          </w:p>
          <w:p w14:paraId="1CC6AAB2">
            <w:pPr>
              <w:spacing w:before="65"/>
              <w:ind w:left="356" w:right="39" w:hanging="311"/>
              <w:rPr>
                <w:rFonts w:ascii="宋体" w:hAnsi="宋体" w:eastAsia="宋体" w:cs="宋体"/>
                <w:sz w:val="20"/>
                <w:szCs w:val="20"/>
              </w:rPr>
            </w:pPr>
            <w:r>
              <w:rPr>
                <w:rFonts w:ascii="宋体" w:hAnsi="宋体" w:eastAsia="宋体" w:cs="宋体"/>
                <w:spacing w:val="8"/>
                <w:sz w:val="20"/>
                <w:szCs w:val="20"/>
              </w:rPr>
              <w:t>室内装饰仿真模</w:t>
            </w:r>
            <w:r>
              <w:rPr>
                <w:rFonts w:ascii="宋体" w:hAnsi="宋体" w:eastAsia="宋体" w:cs="宋体"/>
                <w:sz w:val="20"/>
                <w:szCs w:val="20"/>
              </w:rPr>
              <w:t xml:space="preserve"> </w:t>
            </w:r>
            <w:r>
              <w:rPr>
                <w:rFonts w:ascii="宋体" w:hAnsi="宋体" w:eastAsia="宋体" w:cs="宋体"/>
                <w:spacing w:val="7"/>
                <w:sz w:val="20"/>
                <w:szCs w:val="20"/>
              </w:rPr>
              <w:t>拟实训室</w:t>
            </w:r>
          </w:p>
        </w:tc>
        <w:tc>
          <w:tcPr>
            <w:tcW w:w="2119" w:type="dxa"/>
            <w:vAlign w:val="top"/>
          </w:tcPr>
          <w:p w14:paraId="2A6528D3">
            <w:pPr>
              <w:spacing w:before="289" w:line="228" w:lineRule="auto"/>
              <w:ind w:left="14"/>
              <w:rPr>
                <w:rFonts w:ascii="宋体" w:hAnsi="宋体" w:eastAsia="宋体" w:cs="宋体"/>
                <w:sz w:val="20"/>
                <w:szCs w:val="20"/>
              </w:rPr>
            </w:pPr>
            <w:r>
              <w:rPr>
                <w:rFonts w:ascii="宋体" w:hAnsi="宋体" w:eastAsia="宋体" w:cs="宋体"/>
                <w:spacing w:val="9"/>
                <w:sz w:val="20"/>
                <w:szCs w:val="20"/>
              </w:rPr>
              <w:t>制图实训、住宅空间设</w:t>
            </w:r>
          </w:p>
          <w:p w14:paraId="1601B706">
            <w:pPr>
              <w:spacing w:before="23" w:line="228" w:lineRule="auto"/>
              <w:ind w:left="13"/>
              <w:rPr>
                <w:rFonts w:ascii="宋体" w:hAnsi="宋体" w:eastAsia="宋体" w:cs="宋体"/>
                <w:sz w:val="20"/>
                <w:szCs w:val="20"/>
              </w:rPr>
            </w:pPr>
            <w:r>
              <w:rPr>
                <w:rFonts w:ascii="宋体" w:hAnsi="宋体" w:eastAsia="宋体" w:cs="宋体"/>
                <w:spacing w:val="8"/>
                <w:sz w:val="20"/>
                <w:szCs w:val="20"/>
              </w:rPr>
              <w:t>计实训、公共空间设计</w:t>
            </w:r>
          </w:p>
          <w:p w14:paraId="640E344C">
            <w:pPr>
              <w:spacing w:before="24" w:line="228" w:lineRule="auto"/>
              <w:ind w:left="858"/>
              <w:rPr>
                <w:rFonts w:ascii="宋体" w:hAnsi="宋体" w:eastAsia="宋体" w:cs="宋体"/>
                <w:sz w:val="20"/>
                <w:szCs w:val="20"/>
              </w:rPr>
            </w:pPr>
            <w:r>
              <w:rPr>
                <w:rFonts w:ascii="宋体" w:hAnsi="宋体" w:eastAsia="宋体" w:cs="宋体"/>
                <w:spacing w:val="2"/>
                <w:sz w:val="20"/>
                <w:szCs w:val="20"/>
              </w:rPr>
              <w:t>实训</w:t>
            </w:r>
          </w:p>
        </w:tc>
        <w:tc>
          <w:tcPr>
            <w:tcW w:w="1959" w:type="dxa"/>
            <w:vAlign w:val="top"/>
          </w:tcPr>
          <w:p w14:paraId="73019158">
            <w:pPr>
              <w:spacing w:line="246" w:lineRule="auto"/>
              <w:rPr>
                <w:rFonts w:ascii="Arial"/>
                <w:sz w:val="21"/>
              </w:rPr>
            </w:pPr>
          </w:p>
          <w:p w14:paraId="59011CBF">
            <w:pPr>
              <w:spacing w:line="246" w:lineRule="auto"/>
              <w:rPr>
                <w:rFonts w:ascii="Arial"/>
                <w:sz w:val="21"/>
              </w:rPr>
            </w:pPr>
          </w:p>
          <w:p w14:paraId="0AB34976">
            <w:pPr>
              <w:spacing w:before="65" w:line="228" w:lineRule="auto"/>
              <w:ind w:left="32"/>
              <w:rPr>
                <w:rFonts w:ascii="宋体" w:hAnsi="宋体" w:eastAsia="宋体" w:cs="宋体"/>
                <w:sz w:val="20"/>
                <w:szCs w:val="20"/>
              </w:rPr>
            </w:pPr>
            <w:r>
              <w:rPr>
                <w:rFonts w:ascii="Times New Roman" w:hAnsi="Times New Roman" w:eastAsia="Times New Roman" w:cs="Times New Roman"/>
                <w:spacing w:val="-1"/>
                <w:sz w:val="20"/>
                <w:szCs w:val="20"/>
              </w:rPr>
              <w:t>190m2</w:t>
            </w:r>
            <w:r>
              <w:rPr>
                <w:rFonts w:ascii="Times New Roman" w:hAnsi="Times New Roman" w:eastAsia="Times New Roman" w:cs="Times New Roman"/>
                <w:spacing w:val="-21"/>
                <w:sz w:val="20"/>
                <w:szCs w:val="20"/>
              </w:rPr>
              <w:t xml:space="preserve"> </w:t>
            </w:r>
            <w:r>
              <w:rPr>
                <w:rFonts w:ascii="宋体" w:hAnsi="宋体" w:eastAsia="宋体" w:cs="宋体"/>
                <w:spacing w:val="-1"/>
                <w:sz w:val="20"/>
                <w:szCs w:val="20"/>
              </w:rPr>
              <w:t>、电脑</w:t>
            </w:r>
            <w:r>
              <w:rPr>
                <w:rFonts w:ascii="宋体" w:hAnsi="宋体" w:eastAsia="宋体" w:cs="宋体"/>
                <w:spacing w:val="-35"/>
                <w:sz w:val="20"/>
                <w:szCs w:val="20"/>
              </w:rPr>
              <w:t xml:space="preserve"> </w:t>
            </w:r>
            <w:r>
              <w:rPr>
                <w:rFonts w:ascii="Times New Roman" w:hAnsi="Times New Roman" w:eastAsia="Times New Roman" w:cs="Times New Roman"/>
                <w:spacing w:val="-1"/>
                <w:sz w:val="20"/>
                <w:szCs w:val="20"/>
              </w:rPr>
              <w:t>50</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台等</w:t>
            </w:r>
          </w:p>
        </w:tc>
        <w:tc>
          <w:tcPr>
            <w:tcW w:w="1009" w:type="dxa"/>
            <w:vAlign w:val="top"/>
          </w:tcPr>
          <w:p w14:paraId="34DBFA3E">
            <w:pPr>
              <w:spacing w:line="267" w:lineRule="auto"/>
              <w:rPr>
                <w:rFonts w:ascii="Arial"/>
                <w:sz w:val="21"/>
              </w:rPr>
            </w:pPr>
          </w:p>
          <w:p w14:paraId="234FDDC8">
            <w:pPr>
              <w:spacing w:line="268" w:lineRule="auto"/>
              <w:rPr>
                <w:rFonts w:ascii="Arial"/>
                <w:sz w:val="21"/>
              </w:rPr>
            </w:pPr>
          </w:p>
          <w:p w14:paraId="694D1709">
            <w:pPr>
              <w:spacing w:before="58"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02" w:type="dxa"/>
            <w:vAlign w:val="top"/>
          </w:tcPr>
          <w:p w14:paraId="6A04B6E9">
            <w:pPr>
              <w:spacing w:before="32" w:line="228" w:lineRule="auto"/>
              <w:ind w:left="20"/>
              <w:rPr>
                <w:rFonts w:ascii="宋体" w:hAnsi="宋体" w:eastAsia="宋体" w:cs="宋体"/>
                <w:sz w:val="20"/>
                <w:szCs w:val="20"/>
              </w:rPr>
            </w:pPr>
            <w:r>
              <w:rPr>
                <w:rFonts w:ascii="宋体" w:hAnsi="宋体" w:eastAsia="宋体" w:cs="宋体"/>
                <w:spacing w:val="18"/>
                <w:sz w:val="20"/>
                <w:szCs w:val="20"/>
              </w:rPr>
              <w:t>室内装饰工程制图与</w:t>
            </w:r>
          </w:p>
          <w:p w14:paraId="149FBAF0">
            <w:pPr>
              <w:spacing w:before="46"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AutoCAD</w:t>
            </w:r>
          </w:p>
          <w:p w14:paraId="427A0EE7">
            <w:pPr>
              <w:spacing w:before="34" w:line="228" w:lineRule="auto"/>
              <w:ind w:left="17"/>
              <w:rPr>
                <w:rFonts w:ascii="宋体" w:hAnsi="宋体" w:eastAsia="宋体" w:cs="宋体"/>
                <w:sz w:val="20"/>
                <w:szCs w:val="20"/>
              </w:rPr>
            </w:pPr>
            <w:r>
              <w:rPr>
                <w:rFonts w:ascii="宋体" w:hAnsi="宋体" w:eastAsia="宋体" w:cs="宋体"/>
                <w:spacing w:val="7"/>
                <w:sz w:val="20"/>
                <w:szCs w:val="20"/>
              </w:rPr>
              <w:t>制图与测绘</w:t>
            </w:r>
          </w:p>
          <w:p w14:paraId="4E2DB5AE">
            <w:pPr>
              <w:spacing w:before="24" w:line="234" w:lineRule="auto"/>
              <w:ind w:left="23" w:right="730" w:hanging="7"/>
              <w:rPr>
                <w:rFonts w:ascii="宋体" w:hAnsi="宋体" w:eastAsia="宋体" w:cs="宋体"/>
                <w:sz w:val="20"/>
                <w:szCs w:val="20"/>
              </w:rPr>
            </w:pPr>
            <w:r>
              <w:rPr>
                <w:rFonts w:ascii="宋体" w:hAnsi="宋体" w:eastAsia="宋体" w:cs="宋体"/>
                <w:spacing w:val="8"/>
                <w:sz w:val="20"/>
                <w:szCs w:val="20"/>
              </w:rPr>
              <w:t>住宅空间设计</w:t>
            </w:r>
            <w:r>
              <w:rPr>
                <w:rFonts w:ascii="宋体" w:hAnsi="宋体" w:eastAsia="宋体" w:cs="宋体"/>
                <w:spacing w:val="1"/>
                <w:sz w:val="20"/>
                <w:szCs w:val="20"/>
              </w:rPr>
              <w:t xml:space="preserve"> </w:t>
            </w:r>
            <w:r>
              <w:rPr>
                <w:rFonts w:ascii="宋体" w:hAnsi="宋体" w:eastAsia="宋体" w:cs="宋体"/>
                <w:spacing w:val="7"/>
                <w:sz w:val="20"/>
                <w:szCs w:val="20"/>
              </w:rPr>
              <w:t>公共空间设计</w:t>
            </w:r>
          </w:p>
        </w:tc>
      </w:tr>
      <w:tr w14:paraId="07F97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4" w:hRule="atLeast"/>
        </w:trPr>
        <w:tc>
          <w:tcPr>
            <w:tcW w:w="614" w:type="dxa"/>
            <w:vAlign w:val="top"/>
          </w:tcPr>
          <w:p w14:paraId="30391A43">
            <w:pPr>
              <w:spacing w:line="321" w:lineRule="auto"/>
              <w:rPr>
                <w:rFonts w:ascii="Arial"/>
                <w:sz w:val="21"/>
              </w:rPr>
            </w:pPr>
          </w:p>
          <w:p w14:paraId="2EBD659D">
            <w:pPr>
              <w:spacing w:line="321" w:lineRule="auto"/>
              <w:rPr>
                <w:rFonts w:ascii="Arial"/>
                <w:sz w:val="21"/>
              </w:rPr>
            </w:pPr>
          </w:p>
          <w:p w14:paraId="3C551C8D">
            <w:pPr>
              <w:spacing w:before="57" w:line="195" w:lineRule="auto"/>
              <w:ind w:left="26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48" w:type="dxa"/>
            <w:vAlign w:val="top"/>
          </w:tcPr>
          <w:p w14:paraId="569E638E">
            <w:pPr>
              <w:spacing w:line="463" w:lineRule="auto"/>
              <w:rPr>
                <w:rFonts w:ascii="Arial"/>
                <w:sz w:val="21"/>
              </w:rPr>
            </w:pPr>
          </w:p>
          <w:p w14:paraId="53F9DAA5">
            <w:pPr>
              <w:spacing w:before="65" w:line="244" w:lineRule="auto"/>
              <w:ind w:left="676" w:right="39" w:hanging="629"/>
              <w:rPr>
                <w:rFonts w:ascii="宋体" w:hAnsi="宋体" w:eastAsia="宋体" w:cs="宋体"/>
                <w:sz w:val="20"/>
                <w:szCs w:val="20"/>
              </w:rPr>
            </w:pPr>
            <w:r>
              <w:rPr>
                <w:rFonts w:ascii="宋体" w:hAnsi="宋体" w:eastAsia="宋体" w:cs="宋体"/>
                <w:spacing w:val="7"/>
                <w:sz w:val="20"/>
                <w:szCs w:val="20"/>
              </w:rPr>
              <w:t>效果图制作实训</w:t>
            </w:r>
            <w:r>
              <w:rPr>
                <w:rFonts w:ascii="宋体" w:hAnsi="宋体" w:eastAsia="宋体" w:cs="宋体"/>
                <w:spacing w:val="5"/>
                <w:sz w:val="20"/>
                <w:szCs w:val="20"/>
              </w:rPr>
              <w:t xml:space="preserve"> </w:t>
            </w:r>
            <w:r>
              <w:rPr>
                <w:rFonts w:ascii="宋体" w:hAnsi="宋体" w:eastAsia="宋体" w:cs="宋体"/>
                <w:sz w:val="20"/>
                <w:szCs w:val="20"/>
              </w:rPr>
              <w:t>室</w:t>
            </w:r>
          </w:p>
        </w:tc>
        <w:tc>
          <w:tcPr>
            <w:tcW w:w="2119" w:type="dxa"/>
            <w:vAlign w:val="top"/>
          </w:tcPr>
          <w:p w14:paraId="788C5549">
            <w:pPr>
              <w:spacing w:line="299" w:lineRule="auto"/>
              <w:rPr>
                <w:rFonts w:ascii="Arial"/>
                <w:sz w:val="21"/>
              </w:rPr>
            </w:pPr>
          </w:p>
          <w:p w14:paraId="0563096C">
            <w:pPr>
              <w:spacing w:line="299" w:lineRule="auto"/>
              <w:rPr>
                <w:rFonts w:ascii="Arial"/>
                <w:sz w:val="21"/>
              </w:rPr>
            </w:pPr>
          </w:p>
          <w:p w14:paraId="54E24C45">
            <w:pPr>
              <w:spacing w:before="65" w:line="221" w:lineRule="auto"/>
              <w:ind w:left="194"/>
              <w:rPr>
                <w:rFonts w:ascii="宋体" w:hAnsi="宋体" w:eastAsia="宋体" w:cs="宋体"/>
                <w:sz w:val="20"/>
                <w:szCs w:val="20"/>
              </w:rPr>
            </w:pPr>
            <w:r>
              <w:rPr>
                <w:rFonts w:ascii="Times New Roman" w:hAnsi="Times New Roman" w:eastAsia="Times New Roman" w:cs="Times New Roman"/>
                <w:spacing w:val="13"/>
                <w:sz w:val="20"/>
                <w:szCs w:val="20"/>
              </w:rPr>
              <w:t>3</w:t>
            </w:r>
            <w:r>
              <w:rPr>
                <w:rFonts w:ascii="Times New Roman" w:hAnsi="Times New Roman" w:eastAsia="Times New Roman" w:cs="Times New Roman"/>
                <w:sz w:val="20"/>
                <w:szCs w:val="20"/>
              </w:rPr>
              <w:t>Dmax</w:t>
            </w:r>
            <w:r>
              <w:rPr>
                <w:rFonts w:ascii="Times New Roman" w:hAnsi="Times New Roman" w:eastAsia="Times New Roman" w:cs="Times New Roman"/>
                <w:spacing w:val="13"/>
                <w:sz w:val="20"/>
                <w:szCs w:val="20"/>
              </w:rPr>
              <w:t>&amp;</w:t>
            </w:r>
            <w:r>
              <w:rPr>
                <w:rFonts w:ascii="Times New Roman" w:hAnsi="Times New Roman" w:eastAsia="Times New Roman" w:cs="Times New Roman"/>
                <w:sz w:val="20"/>
                <w:szCs w:val="20"/>
              </w:rPr>
              <w:t>VRay</w:t>
            </w:r>
            <w:r>
              <w:rPr>
                <w:rFonts w:ascii="Times New Roman" w:hAnsi="Times New Roman" w:eastAsia="Times New Roman" w:cs="Times New Roman"/>
                <w:spacing w:val="17"/>
                <w:w w:val="101"/>
                <w:sz w:val="20"/>
                <w:szCs w:val="20"/>
              </w:rPr>
              <w:t xml:space="preserve"> </w:t>
            </w:r>
            <w:r>
              <w:rPr>
                <w:rFonts w:ascii="宋体" w:hAnsi="宋体" w:eastAsia="宋体" w:cs="宋体"/>
                <w:spacing w:val="13"/>
                <w:sz w:val="20"/>
                <w:szCs w:val="20"/>
              </w:rPr>
              <w:t>实训</w:t>
            </w:r>
          </w:p>
        </w:tc>
        <w:tc>
          <w:tcPr>
            <w:tcW w:w="1959" w:type="dxa"/>
            <w:vAlign w:val="top"/>
          </w:tcPr>
          <w:p w14:paraId="4BECC058">
            <w:pPr>
              <w:spacing w:line="299" w:lineRule="auto"/>
              <w:rPr>
                <w:rFonts w:ascii="Arial"/>
                <w:sz w:val="21"/>
              </w:rPr>
            </w:pPr>
          </w:p>
          <w:p w14:paraId="4117A10F">
            <w:pPr>
              <w:spacing w:line="299" w:lineRule="auto"/>
              <w:rPr>
                <w:rFonts w:ascii="Arial"/>
                <w:sz w:val="21"/>
              </w:rPr>
            </w:pPr>
          </w:p>
          <w:p w14:paraId="18394533">
            <w:pPr>
              <w:spacing w:before="65" w:line="228" w:lineRule="auto"/>
              <w:ind w:left="32"/>
              <w:rPr>
                <w:rFonts w:ascii="宋体" w:hAnsi="宋体" w:eastAsia="宋体" w:cs="宋体"/>
                <w:sz w:val="20"/>
                <w:szCs w:val="20"/>
              </w:rPr>
            </w:pPr>
            <w:r>
              <w:rPr>
                <w:rFonts w:ascii="Times New Roman" w:hAnsi="Times New Roman" w:eastAsia="Times New Roman" w:cs="Times New Roman"/>
                <w:spacing w:val="-1"/>
                <w:sz w:val="20"/>
                <w:szCs w:val="20"/>
              </w:rPr>
              <w:t>150m2</w:t>
            </w:r>
            <w:r>
              <w:rPr>
                <w:rFonts w:ascii="Times New Roman" w:hAnsi="Times New Roman" w:eastAsia="Times New Roman" w:cs="Times New Roman"/>
                <w:spacing w:val="-21"/>
                <w:sz w:val="20"/>
                <w:szCs w:val="20"/>
              </w:rPr>
              <w:t xml:space="preserve"> </w:t>
            </w:r>
            <w:r>
              <w:rPr>
                <w:rFonts w:ascii="宋体" w:hAnsi="宋体" w:eastAsia="宋体" w:cs="宋体"/>
                <w:spacing w:val="-1"/>
                <w:sz w:val="20"/>
                <w:szCs w:val="20"/>
              </w:rPr>
              <w:t>、电脑</w:t>
            </w:r>
            <w:r>
              <w:rPr>
                <w:rFonts w:ascii="宋体" w:hAnsi="宋体" w:eastAsia="宋体" w:cs="宋体"/>
                <w:spacing w:val="-35"/>
                <w:sz w:val="20"/>
                <w:szCs w:val="20"/>
              </w:rPr>
              <w:t xml:space="preserve"> </w:t>
            </w:r>
            <w:r>
              <w:rPr>
                <w:rFonts w:ascii="Times New Roman" w:hAnsi="Times New Roman" w:eastAsia="Times New Roman" w:cs="Times New Roman"/>
                <w:spacing w:val="-1"/>
                <w:sz w:val="20"/>
                <w:szCs w:val="20"/>
              </w:rPr>
              <w:t>50</w:t>
            </w:r>
            <w:r>
              <w:rPr>
                <w:rFonts w:ascii="Times New Roman" w:hAnsi="Times New Roman" w:eastAsia="Times New Roman" w:cs="Times New Roman"/>
                <w:spacing w:val="26"/>
                <w:sz w:val="20"/>
                <w:szCs w:val="20"/>
              </w:rPr>
              <w:t xml:space="preserve"> </w:t>
            </w:r>
            <w:r>
              <w:rPr>
                <w:rFonts w:ascii="宋体" w:hAnsi="宋体" w:eastAsia="宋体" w:cs="宋体"/>
                <w:spacing w:val="-1"/>
                <w:sz w:val="20"/>
                <w:szCs w:val="20"/>
              </w:rPr>
              <w:t>台等</w:t>
            </w:r>
          </w:p>
        </w:tc>
        <w:tc>
          <w:tcPr>
            <w:tcW w:w="1009" w:type="dxa"/>
            <w:vAlign w:val="top"/>
          </w:tcPr>
          <w:p w14:paraId="16DBCF2E">
            <w:pPr>
              <w:spacing w:line="321" w:lineRule="auto"/>
              <w:rPr>
                <w:rFonts w:ascii="Arial"/>
                <w:sz w:val="21"/>
              </w:rPr>
            </w:pPr>
          </w:p>
          <w:p w14:paraId="490F476A">
            <w:pPr>
              <w:spacing w:line="321" w:lineRule="auto"/>
              <w:rPr>
                <w:rFonts w:ascii="Arial"/>
                <w:sz w:val="21"/>
              </w:rPr>
            </w:pPr>
          </w:p>
          <w:p w14:paraId="7A793672">
            <w:pPr>
              <w:spacing w:before="57"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02" w:type="dxa"/>
            <w:vAlign w:val="top"/>
          </w:tcPr>
          <w:p w14:paraId="5D0C241F">
            <w:pPr>
              <w:spacing w:before="34" w:line="239" w:lineRule="auto"/>
              <w:ind w:left="17" w:right="10"/>
              <w:rPr>
                <w:rFonts w:ascii="宋体" w:hAnsi="宋体" w:eastAsia="宋体" w:cs="宋体"/>
                <w:sz w:val="20"/>
                <w:szCs w:val="20"/>
              </w:rPr>
            </w:pPr>
            <w:r>
              <w:rPr>
                <w:rFonts w:ascii="宋体" w:hAnsi="宋体" w:eastAsia="宋体" w:cs="宋体"/>
                <w:spacing w:val="18"/>
                <w:sz w:val="20"/>
                <w:szCs w:val="20"/>
              </w:rPr>
              <w:t>计算机效果图设计与</w:t>
            </w:r>
            <w:r>
              <w:rPr>
                <w:rFonts w:ascii="宋体" w:hAnsi="宋体" w:eastAsia="宋体" w:cs="宋体"/>
                <w:spacing w:val="6"/>
                <w:sz w:val="20"/>
                <w:szCs w:val="20"/>
              </w:rPr>
              <w:t xml:space="preserve"> </w:t>
            </w:r>
            <w:r>
              <w:rPr>
                <w:rFonts w:ascii="宋体" w:hAnsi="宋体" w:eastAsia="宋体" w:cs="宋体"/>
                <w:spacing w:val="4"/>
                <w:sz w:val="20"/>
                <w:szCs w:val="20"/>
              </w:rPr>
              <w:t>制作</w:t>
            </w:r>
          </w:p>
          <w:p w14:paraId="53B89D7E">
            <w:pPr>
              <w:spacing w:before="23" w:line="228" w:lineRule="auto"/>
              <w:ind w:left="20"/>
              <w:rPr>
                <w:rFonts w:ascii="宋体" w:hAnsi="宋体" w:eastAsia="宋体" w:cs="宋体"/>
                <w:sz w:val="20"/>
                <w:szCs w:val="20"/>
              </w:rPr>
            </w:pPr>
            <w:r>
              <w:rPr>
                <w:rFonts w:ascii="宋体" w:hAnsi="宋体" w:eastAsia="宋体" w:cs="宋体"/>
                <w:spacing w:val="18"/>
                <w:sz w:val="20"/>
                <w:szCs w:val="20"/>
              </w:rPr>
              <w:t>室内装饰工程制图与</w:t>
            </w:r>
          </w:p>
          <w:p w14:paraId="3D7485D6">
            <w:pPr>
              <w:spacing w:before="48" w:line="195" w:lineRule="auto"/>
              <w:ind w:left="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AutoCAD</w:t>
            </w:r>
          </w:p>
          <w:p w14:paraId="72FC74F7">
            <w:pPr>
              <w:spacing w:before="54" w:line="220" w:lineRule="auto"/>
              <w:ind w:left="21" w:right="755" w:hanging="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PHOTOSHOP</w:t>
            </w:r>
            <w:r>
              <w:rPr>
                <w:rFonts w:ascii="Times New Roman" w:hAnsi="Times New Roman" w:eastAsia="Times New Roman" w:cs="Times New Roman"/>
                <w:spacing w:val="4"/>
                <w:sz w:val="20"/>
                <w:szCs w:val="20"/>
              </w:rPr>
              <w:t xml:space="preserve"> SKETCHUP</w:t>
            </w:r>
          </w:p>
        </w:tc>
      </w:tr>
      <w:tr w14:paraId="7FD90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14" w:type="dxa"/>
            <w:vAlign w:val="top"/>
          </w:tcPr>
          <w:p w14:paraId="00CC3975">
            <w:pPr>
              <w:spacing w:line="285" w:lineRule="auto"/>
              <w:rPr>
                <w:rFonts w:ascii="Arial"/>
                <w:sz w:val="21"/>
              </w:rPr>
            </w:pPr>
          </w:p>
          <w:p w14:paraId="00BE088C">
            <w:pPr>
              <w:spacing w:before="58"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548" w:type="dxa"/>
            <w:vAlign w:val="top"/>
          </w:tcPr>
          <w:p w14:paraId="37264B83">
            <w:pPr>
              <w:spacing w:line="242" w:lineRule="auto"/>
              <w:rPr>
                <w:rFonts w:ascii="Arial"/>
                <w:sz w:val="21"/>
              </w:rPr>
            </w:pPr>
          </w:p>
          <w:p w14:paraId="226F535A">
            <w:pPr>
              <w:spacing w:before="65" w:line="228" w:lineRule="auto"/>
              <w:ind w:left="149"/>
              <w:rPr>
                <w:rFonts w:ascii="宋体" w:hAnsi="宋体" w:eastAsia="宋体" w:cs="宋体"/>
                <w:sz w:val="20"/>
                <w:szCs w:val="20"/>
              </w:rPr>
            </w:pPr>
            <w:r>
              <w:rPr>
                <w:rFonts w:ascii="宋体" w:hAnsi="宋体" w:eastAsia="宋体" w:cs="宋体"/>
                <w:spacing w:val="7"/>
                <w:sz w:val="20"/>
                <w:szCs w:val="20"/>
              </w:rPr>
              <w:t>光环境实训室</w:t>
            </w:r>
          </w:p>
        </w:tc>
        <w:tc>
          <w:tcPr>
            <w:tcW w:w="2119" w:type="dxa"/>
            <w:vAlign w:val="top"/>
          </w:tcPr>
          <w:p w14:paraId="21DDB720">
            <w:pPr>
              <w:spacing w:line="242" w:lineRule="auto"/>
              <w:rPr>
                <w:rFonts w:ascii="Arial"/>
                <w:sz w:val="21"/>
              </w:rPr>
            </w:pPr>
          </w:p>
          <w:p w14:paraId="217ECFB6">
            <w:pPr>
              <w:spacing w:before="65" w:line="228" w:lineRule="auto"/>
              <w:ind w:left="225"/>
              <w:rPr>
                <w:rFonts w:ascii="宋体" w:hAnsi="宋体" w:eastAsia="宋体" w:cs="宋体"/>
                <w:sz w:val="20"/>
                <w:szCs w:val="20"/>
              </w:rPr>
            </w:pPr>
            <w:r>
              <w:rPr>
                <w:rFonts w:ascii="宋体" w:hAnsi="宋体" w:eastAsia="宋体" w:cs="宋体"/>
                <w:spacing w:val="8"/>
                <w:sz w:val="20"/>
                <w:szCs w:val="20"/>
              </w:rPr>
              <w:t>灯光照明设计实训</w:t>
            </w:r>
          </w:p>
        </w:tc>
        <w:tc>
          <w:tcPr>
            <w:tcW w:w="1959" w:type="dxa"/>
            <w:vAlign w:val="top"/>
          </w:tcPr>
          <w:p w14:paraId="70F32364">
            <w:pPr>
              <w:spacing w:before="171"/>
              <w:ind w:left="884" w:right="56" w:hanging="804"/>
              <w:rPr>
                <w:rFonts w:ascii="宋体" w:hAnsi="宋体" w:eastAsia="宋体" w:cs="宋体"/>
                <w:sz w:val="20"/>
                <w:szCs w:val="20"/>
              </w:rPr>
            </w:pPr>
            <w:r>
              <w:rPr>
                <w:rFonts w:ascii="Times New Roman" w:hAnsi="Times New Roman" w:eastAsia="Times New Roman" w:cs="Times New Roman"/>
                <w:spacing w:val="3"/>
                <w:sz w:val="20"/>
                <w:szCs w:val="20"/>
              </w:rPr>
              <w:t>160m2</w:t>
            </w:r>
            <w:r>
              <w:rPr>
                <w:rFonts w:ascii="Times New Roman" w:hAnsi="Times New Roman" w:eastAsia="Times New Roman" w:cs="Times New Roman"/>
                <w:spacing w:val="-24"/>
                <w:sz w:val="20"/>
                <w:szCs w:val="20"/>
              </w:rPr>
              <w:t xml:space="preserve"> </w:t>
            </w:r>
            <w:r>
              <w:rPr>
                <w:rFonts w:ascii="宋体" w:hAnsi="宋体" w:eastAsia="宋体" w:cs="宋体"/>
                <w:spacing w:val="3"/>
                <w:sz w:val="20"/>
                <w:szCs w:val="20"/>
              </w:rPr>
              <w:t>、灯光照明系</w:t>
            </w:r>
            <w:r>
              <w:rPr>
                <w:rFonts w:ascii="宋体" w:hAnsi="宋体" w:eastAsia="宋体" w:cs="宋体"/>
                <w:sz w:val="20"/>
                <w:szCs w:val="20"/>
              </w:rPr>
              <w:t xml:space="preserve"> 统</w:t>
            </w:r>
          </w:p>
        </w:tc>
        <w:tc>
          <w:tcPr>
            <w:tcW w:w="1009" w:type="dxa"/>
            <w:vAlign w:val="top"/>
          </w:tcPr>
          <w:p w14:paraId="39575C08">
            <w:pPr>
              <w:spacing w:line="285" w:lineRule="auto"/>
              <w:rPr>
                <w:rFonts w:ascii="Arial"/>
                <w:sz w:val="21"/>
              </w:rPr>
            </w:pPr>
          </w:p>
          <w:p w14:paraId="5D35A563">
            <w:pPr>
              <w:spacing w:before="58" w:line="195" w:lineRule="auto"/>
              <w:ind w:left="408"/>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02" w:type="dxa"/>
            <w:vAlign w:val="top"/>
          </w:tcPr>
          <w:p w14:paraId="1C04AE60">
            <w:pPr>
              <w:spacing w:before="35" w:line="241" w:lineRule="auto"/>
              <w:ind w:left="16" w:right="310" w:firstLine="4"/>
              <w:rPr>
                <w:rFonts w:ascii="宋体" w:hAnsi="宋体" w:eastAsia="宋体" w:cs="宋体"/>
                <w:sz w:val="20"/>
                <w:szCs w:val="20"/>
              </w:rPr>
            </w:pPr>
            <w:r>
              <w:rPr>
                <w:rFonts w:ascii="宋体" w:hAnsi="宋体" w:eastAsia="宋体" w:cs="宋体"/>
                <w:spacing w:val="8"/>
                <w:sz w:val="20"/>
                <w:szCs w:val="20"/>
              </w:rPr>
              <w:t>室内灯光照明设计</w:t>
            </w:r>
            <w:r>
              <w:rPr>
                <w:rFonts w:ascii="宋体" w:hAnsi="宋体" w:eastAsia="宋体" w:cs="宋体"/>
                <w:spacing w:val="1"/>
                <w:sz w:val="20"/>
                <w:szCs w:val="20"/>
              </w:rPr>
              <w:t xml:space="preserve"> </w:t>
            </w:r>
            <w:r>
              <w:rPr>
                <w:rFonts w:ascii="宋体" w:hAnsi="宋体" w:eastAsia="宋体" w:cs="宋体"/>
                <w:spacing w:val="8"/>
                <w:sz w:val="20"/>
                <w:szCs w:val="20"/>
              </w:rPr>
              <w:t>住宅空间设计</w:t>
            </w:r>
          </w:p>
          <w:p w14:paraId="7E0ACCB1">
            <w:pPr>
              <w:spacing w:before="22" w:line="218" w:lineRule="auto"/>
              <w:ind w:left="23"/>
              <w:rPr>
                <w:rFonts w:ascii="宋体" w:hAnsi="宋体" w:eastAsia="宋体" w:cs="宋体"/>
                <w:sz w:val="20"/>
                <w:szCs w:val="20"/>
              </w:rPr>
            </w:pPr>
            <w:r>
              <w:rPr>
                <w:rFonts w:ascii="宋体" w:hAnsi="宋体" w:eastAsia="宋体" w:cs="宋体"/>
                <w:spacing w:val="7"/>
                <w:sz w:val="20"/>
                <w:szCs w:val="20"/>
              </w:rPr>
              <w:t>公共空间设计</w:t>
            </w:r>
          </w:p>
        </w:tc>
      </w:tr>
    </w:tbl>
    <w:p w14:paraId="27D0026D">
      <w:pPr>
        <w:pStyle w:val="3"/>
        <w:spacing w:before="147" w:line="220" w:lineRule="auto"/>
        <w:ind w:left="958"/>
      </w:pPr>
      <w:r>
        <w:rPr>
          <w:rFonts w:ascii="Times New Roman" w:hAnsi="Times New Roman" w:eastAsia="Times New Roman" w:cs="Times New Roman"/>
          <w:spacing w:val="-4"/>
        </w:rPr>
        <w:t>2</w:t>
      </w:r>
      <w:r>
        <w:rPr>
          <w:rFonts w:ascii="Times New Roman" w:hAnsi="Times New Roman" w:eastAsia="Times New Roman" w:cs="Times New Roman"/>
          <w:spacing w:val="-34"/>
        </w:rPr>
        <w:t xml:space="preserve"> </w:t>
      </w:r>
      <w:r>
        <w:rPr>
          <w:spacing w:val="-4"/>
        </w:rPr>
        <w:t>、校外实训基地</w:t>
      </w:r>
    </w:p>
    <w:p w14:paraId="56C512AC">
      <w:pPr>
        <w:pStyle w:val="3"/>
        <w:spacing w:before="151" w:line="332" w:lineRule="auto"/>
        <w:ind w:left="482" w:right="471" w:firstLine="482"/>
      </w:pPr>
      <w:r>
        <w:rPr>
          <w:spacing w:val="-3"/>
        </w:rPr>
        <w:t>建筑室内设计专业目前与福建骠骑网络科技有限公司、红星美凯龙</w:t>
      </w:r>
      <w:r>
        <w:rPr>
          <w:spacing w:val="-4"/>
        </w:rPr>
        <w:t>、室内装</w:t>
      </w:r>
      <w:r>
        <w:t xml:space="preserve"> </w:t>
      </w:r>
      <w:r>
        <w:rPr>
          <w:spacing w:val="-3"/>
        </w:rPr>
        <w:t>饰协会等周边多家知名企业建立校外实训基地，为企业员工培训、共同开发科研</w:t>
      </w:r>
      <w:r>
        <w:rPr>
          <w:spacing w:val="5"/>
        </w:rPr>
        <w:t xml:space="preserve"> </w:t>
      </w:r>
      <w:r>
        <w:rPr>
          <w:spacing w:val="-3"/>
        </w:rPr>
        <w:t>项目等形式促进校企间深度合作，在办学体制创新、管理制度完善、运行机制改</w:t>
      </w:r>
      <w:r>
        <w:rPr>
          <w:spacing w:val="5"/>
        </w:rPr>
        <w:t xml:space="preserve"> </w:t>
      </w:r>
      <w:r>
        <w:rPr>
          <w:spacing w:val="-1"/>
        </w:rPr>
        <w:t>革进行探索、积极寻求适合本专业的发展途径。</w:t>
      </w:r>
    </w:p>
    <w:p w14:paraId="7B1E5205">
      <w:pPr>
        <w:pStyle w:val="3"/>
        <w:spacing w:before="38" w:line="220" w:lineRule="auto"/>
        <w:ind w:left="3227"/>
      </w:pPr>
      <w:r>
        <w:rPr>
          <w:spacing w:val="-1"/>
        </w:rPr>
        <w:t>表</w:t>
      </w:r>
      <w:r>
        <w:rPr>
          <w:spacing w:val="-55"/>
        </w:rPr>
        <w:t xml:space="preserve"> </w:t>
      </w:r>
      <w:r>
        <w:rPr>
          <w:rFonts w:ascii="Times New Roman" w:hAnsi="Times New Roman" w:eastAsia="Times New Roman" w:cs="Times New Roman"/>
          <w:spacing w:val="-1"/>
        </w:rPr>
        <w:t xml:space="preserve">4    </w:t>
      </w:r>
      <w:r>
        <w:rPr>
          <w:spacing w:val="-1"/>
        </w:rPr>
        <w:t>校外实训基地一览表</w:t>
      </w:r>
    </w:p>
    <w:p w14:paraId="1B4D0DF2">
      <w:pPr>
        <w:spacing w:line="71" w:lineRule="auto"/>
        <w:rPr>
          <w:rFonts w:ascii="Arial"/>
          <w:sz w:val="2"/>
        </w:rPr>
      </w:pPr>
    </w:p>
    <w:tbl>
      <w:tblPr>
        <w:tblStyle w:val="6"/>
        <w:tblW w:w="9010" w:type="dxa"/>
        <w:tblInd w:w="2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876"/>
        <w:gridCol w:w="4249"/>
        <w:gridCol w:w="1726"/>
      </w:tblGrid>
      <w:tr w14:paraId="1F1B4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59" w:type="dxa"/>
            <w:vAlign w:val="top"/>
          </w:tcPr>
          <w:p w14:paraId="6CF29202">
            <w:pPr>
              <w:spacing w:before="98" w:line="229" w:lineRule="auto"/>
              <w:ind w:left="222"/>
              <w:rPr>
                <w:rFonts w:ascii="宋体" w:hAnsi="宋体" w:eastAsia="宋体" w:cs="宋体"/>
                <w:sz w:val="20"/>
                <w:szCs w:val="20"/>
              </w:rPr>
            </w:pPr>
            <w:r>
              <w:rPr>
                <w:rFonts w:ascii="宋体" w:hAnsi="宋体" w:eastAsia="宋体" w:cs="宋体"/>
                <w:b/>
                <w:bCs/>
                <w:spacing w:val="4"/>
                <w:sz w:val="20"/>
                <w:szCs w:val="20"/>
              </w:rPr>
              <w:t>序号</w:t>
            </w:r>
          </w:p>
        </w:tc>
        <w:tc>
          <w:tcPr>
            <w:tcW w:w="1876" w:type="dxa"/>
            <w:vAlign w:val="top"/>
          </w:tcPr>
          <w:p w14:paraId="4CD6FEC8">
            <w:pPr>
              <w:spacing w:before="98" w:line="228" w:lineRule="auto"/>
              <w:ind w:left="100"/>
              <w:rPr>
                <w:rFonts w:ascii="宋体" w:hAnsi="宋体" w:eastAsia="宋体" w:cs="宋体"/>
                <w:sz w:val="20"/>
                <w:szCs w:val="20"/>
              </w:rPr>
            </w:pPr>
            <w:r>
              <w:rPr>
                <w:rFonts w:ascii="宋体" w:hAnsi="宋体" w:eastAsia="宋体" w:cs="宋体"/>
                <w:b/>
                <w:bCs/>
                <w:spacing w:val="7"/>
                <w:sz w:val="20"/>
                <w:szCs w:val="20"/>
              </w:rPr>
              <w:t>校外实训基地名称</w:t>
            </w:r>
          </w:p>
        </w:tc>
        <w:tc>
          <w:tcPr>
            <w:tcW w:w="4249" w:type="dxa"/>
            <w:vAlign w:val="top"/>
          </w:tcPr>
          <w:p w14:paraId="19AF9079">
            <w:pPr>
              <w:spacing w:before="98" w:line="228" w:lineRule="auto"/>
              <w:ind w:left="866"/>
              <w:rPr>
                <w:rFonts w:ascii="宋体" w:hAnsi="宋体" w:eastAsia="宋体" w:cs="宋体"/>
                <w:sz w:val="20"/>
                <w:szCs w:val="20"/>
              </w:rPr>
            </w:pPr>
            <w:r>
              <w:rPr>
                <w:rFonts w:ascii="宋体" w:hAnsi="宋体" w:eastAsia="宋体" w:cs="宋体"/>
                <w:b/>
                <w:bCs/>
                <w:spacing w:val="6"/>
                <w:sz w:val="20"/>
                <w:szCs w:val="20"/>
              </w:rPr>
              <w:t>承担功能（实训实习项目）</w:t>
            </w:r>
          </w:p>
        </w:tc>
        <w:tc>
          <w:tcPr>
            <w:tcW w:w="1726" w:type="dxa"/>
            <w:vAlign w:val="top"/>
          </w:tcPr>
          <w:p w14:paraId="751289A3">
            <w:pPr>
              <w:spacing w:before="98" w:line="228" w:lineRule="auto"/>
              <w:jc w:val="center"/>
              <w:rPr>
                <w:rFonts w:ascii="宋体" w:hAnsi="宋体" w:eastAsia="宋体" w:cs="宋体"/>
                <w:sz w:val="20"/>
                <w:szCs w:val="20"/>
              </w:rPr>
            </w:pPr>
            <w:r>
              <w:rPr>
                <w:rFonts w:ascii="宋体" w:hAnsi="宋体" w:eastAsia="宋体" w:cs="宋体"/>
                <w:b/>
                <w:bCs/>
                <w:spacing w:val="-14"/>
                <w:sz w:val="20"/>
                <w:szCs w:val="20"/>
              </w:rPr>
              <w:t>工位数（个）</w:t>
            </w:r>
          </w:p>
        </w:tc>
      </w:tr>
      <w:tr w14:paraId="484F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59" w:type="dxa"/>
            <w:vAlign w:val="top"/>
          </w:tcPr>
          <w:p w14:paraId="75DF3E93">
            <w:pPr>
              <w:spacing w:before="207" w:line="195" w:lineRule="auto"/>
              <w:ind w:left="397"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1</w:t>
            </w:r>
          </w:p>
        </w:tc>
        <w:tc>
          <w:tcPr>
            <w:tcW w:w="1876" w:type="dxa"/>
            <w:vAlign w:val="top"/>
          </w:tcPr>
          <w:p w14:paraId="70525C34">
            <w:pPr>
              <w:spacing w:before="38" w:line="233" w:lineRule="auto"/>
              <w:ind w:left="522" w:leftChars="0" w:right="99" w:rightChars="0" w:hanging="421" w:firstLineChars="0"/>
              <w:rPr>
                <w:rFonts w:ascii="宋体" w:hAnsi="宋体" w:eastAsia="宋体" w:cs="宋体"/>
                <w:snapToGrid w:val="0"/>
                <w:color w:val="000000"/>
                <w:kern w:val="0"/>
                <w:sz w:val="20"/>
                <w:szCs w:val="20"/>
                <w:lang w:val="en-US" w:eastAsia="en-US" w:bidi="ar-SA"/>
              </w:rPr>
            </w:pPr>
            <w:r>
              <w:rPr>
                <w:rFonts w:ascii="宋体" w:hAnsi="宋体" w:eastAsia="宋体" w:cs="宋体"/>
                <w:spacing w:val="8"/>
                <w:sz w:val="20"/>
                <w:szCs w:val="20"/>
              </w:rPr>
              <w:t>福建骠骑网络科技</w:t>
            </w:r>
            <w:r>
              <w:rPr>
                <w:rFonts w:ascii="宋体" w:hAnsi="宋体" w:eastAsia="宋体" w:cs="宋体"/>
                <w:spacing w:val="5"/>
                <w:sz w:val="20"/>
                <w:szCs w:val="20"/>
              </w:rPr>
              <w:t xml:space="preserve"> </w:t>
            </w:r>
            <w:r>
              <w:rPr>
                <w:rFonts w:ascii="宋体" w:hAnsi="宋体" w:eastAsia="宋体" w:cs="宋体"/>
                <w:spacing w:val="7"/>
                <w:sz w:val="20"/>
                <w:szCs w:val="20"/>
              </w:rPr>
              <w:t>有限公司</w:t>
            </w:r>
          </w:p>
        </w:tc>
        <w:tc>
          <w:tcPr>
            <w:tcW w:w="4249" w:type="dxa"/>
            <w:vAlign w:val="top"/>
          </w:tcPr>
          <w:p w14:paraId="7577642D">
            <w:pPr>
              <w:spacing w:before="171" w:line="228" w:lineRule="auto"/>
              <w:ind w:left="135"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9"/>
                <w:sz w:val="20"/>
                <w:szCs w:val="20"/>
              </w:rPr>
              <w:t>住宅空间实训、公共空间实训、毕业设计等</w:t>
            </w:r>
          </w:p>
        </w:tc>
        <w:tc>
          <w:tcPr>
            <w:tcW w:w="1726" w:type="dxa"/>
            <w:vAlign w:val="top"/>
          </w:tcPr>
          <w:p w14:paraId="7CF6962A">
            <w:pPr>
              <w:spacing w:before="207" w:line="195" w:lineRule="auto"/>
              <w:ind w:left="444"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pacing w:val="-3"/>
                <w:sz w:val="20"/>
                <w:szCs w:val="20"/>
              </w:rPr>
              <w:t>150</w:t>
            </w:r>
          </w:p>
        </w:tc>
      </w:tr>
      <w:tr w14:paraId="7CA3A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59" w:type="dxa"/>
            <w:vAlign w:val="top"/>
          </w:tcPr>
          <w:p w14:paraId="14837AF8">
            <w:pPr>
              <w:spacing w:before="189" w:line="195" w:lineRule="auto"/>
              <w:ind w:left="377"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2</w:t>
            </w:r>
          </w:p>
        </w:tc>
        <w:tc>
          <w:tcPr>
            <w:tcW w:w="1876" w:type="dxa"/>
            <w:vAlign w:val="top"/>
          </w:tcPr>
          <w:p w14:paraId="0D45790D">
            <w:pPr>
              <w:spacing w:before="150" w:line="228" w:lineRule="auto"/>
              <w:ind w:left="421"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红星美凯龙</w:t>
            </w:r>
          </w:p>
        </w:tc>
        <w:tc>
          <w:tcPr>
            <w:tcW w:w="4249" w:type="dxa"/>
            <w:vAlign w:val="top"/>
          </w:tcPr>
          <w:p w14:paraId="4BA37FAD">
            <w:pPr>
              <w:spacing w:before="150" w:line="228" w:lineRule="auto"/>
              <w:ind w:left="1711"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顶岗实习</w:t>
            </w:r>
          </w:p>
        </w:tc>
        <w:tc>
          <w:tcPr>
            <w:tcW w:w="1726" w:type="dxa"/>
            <w:vAlign w:val="top"/>
          </w:tcPr>
          <w:p w14:paraId="6116805D">
            <w:pPr>
              <w:spacing w:before="189" w:line="195" w:lineRule="auto"/>
              <w:ind w:left="480"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50</w:t>
            </w:r>
          </w:p>
        </w:tc>
      </w:tr>
      <w:tr w14:paraId="6ED5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159" w:type="dxa"/>
            <w:vAlign w:val="top"/>
          </w:tcPr>
          <w:p w14:paraId="35A1847B">
            <w:pPr>
              <w:spacing w:before="190" w:line="195" w:lineRule="auto"/>
              <w:ind w:left="381"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3</w:t>
            </w:r>
          </w:p>
        </w:tc>
        <w:tc>
          <w:tcPr>
            <w:tcW w:w="1876" w:type="dxa"/>
            <w:vAlign w:val="top"/>
          </w:tcPr>
          <w:p w14:paraId="7CF74148">
            <w:pPr>
              <w:spacing w:before="154" w:line="227" w:lineRule="auto"/>
              <w:ind w:left="314"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室内装饰协会</w:t>
            </w:r>
          </w:p>
        </w:tc>
        <w:tc>
          <w:tcPr>
            <w:tcW w:w="4249" w:type="dxa"/>
            <w:vAlign w:val="top"/>
          </w:tcPr>
          <w:p w14:paraId="648DBE3A">
            <w:pPr>
              <w:spacing w:before="154" w:line="228" w:lineRule="auto"/>
              <w:ind w:left="1711" w:leftChars="0"/>
              <w:rPr>
                <w:rFonts w:ascii="宋体" w:hAnsi="宋体" w:eastAsia="宋体" w:cs="宋体"/>
                <w:snapToGrid w:val="0"/>
                <w:color w:val="000000"/>
                <w:kern w:val="0"/>
                <w:sz w:val="20"/>
                <w:szCs w:val="20"/>
                <w:lang w:val="en-US" w:eastAsia="en-US" w:bidi="ar-SA"/>
              </w:rPr>
            </w:pPr>
            <w:r>
              <w:rPr>
                <w:rFonts w:ascii="宋体" w:hAnsi="宋体" w:eastAsia="宋体" w:cs="宋体"/>
                <w:spacing w:val="7"/>
                <w:sz w:val="20"/>
                <w:szCs w:val="20"/>
              </w:rPr>
              <w:t>顶岗实习</w:t>
            </w:r>
          </w:p>
        </w:tc>
        <w:tc>
          <w:tcPr>
            <w:tcW w:w="1726" w:type="dxa"/>
            <w:vAlign w:val="top"/>
          </w:tcPr>
          <w:p w14:paraId="47EDC2C1">
            <w:pPr>
              <w:spacing w:before="190" w:line="195" w:lineRule="auto"/>
              <w:ind w:left="480" w:leftChars="0"/>
              <w:rPr>
                <w:rFonts w:ascii="Times New Roman" w:hAnsi="Times New Roman" w:eastAsia="Times New Roman" w:cs="Times New Roman"/>
                <w:snapToGrid w:val="0"/>
                <w:color w:val="000000"/>
                <w:kern w:val="0"/>
                <w:sz w:val="20"/>
                <w:szCs w:val="20"/>
                <w:lang w:val="en-US" w:eastAsia="en-US" w:bidi="ar-SA"/>
              </w:rPr>
            </w:pPr>
            <w:r>
              <w:rPr>
                <w:rFonts w:ascii="Times New Roman" w:hAnsi="Times New Roman" w:eastAsia="Times New Roman" w:cs="Times New Roman"/>
                <w:sz w:val="20"/>
                <w:szCs w:val="20"/>
              </w:rPr>
              <w:t>50</w:t>
            </w:r>
          </w:p>
        </w:tc>
      </w:tr>
    </w:tbl>
    <w:p w14:paraId="1848B975">
      <w:pPr>
        <w:rPr>
          <w:rFonts w:ascii="Arial" w:hAnsi="Arial" w:eastAsia="Arial" w:cs="Arial"/>
          <w:sz w:val="21"/>
          <w:szCs w:val="21"/>
        </w:rPr>
        <w:sectPr>
          <w:footerReference r:id="rId33" w:type="default"/>
          <w:pgSz w:w="11906" w:h="16839"/>
          <w:pgMar w:top="1426" w:right="1325" w:bottom="1173" w:left="1324" w:header="0" w:footer="987" w:gutter="0"/>
          <w:cols w:space="720" w:num="1"/>
        </w:sectPr>
      </w:pPr>
    </w:p>
    <w:p w14:paraId="799D3D45">
      <w:pPr>
        <w:spacing w:line="91" w:lineRule="auto"/>
        <w:rPr>
          <w:rFonts w:ascii="Arial"/>
          <w:sz w:val="2"/>
        </w:rPr>
      </w:pPr>
    </w:p>
    <w:p w14:paraId="060804C2">
      <w:pPr>
        <w:pStyle w:val="3"/>
        <w:spacing w:before="145" w:line="219" w:lineRule="auto"/>
        <w:ind w:left="647"/>
      </w:pPr>
      <w:r>
        <w:rPr>
          <w:b/>
          <w:bCs/>
          <w:spacing w:val="-5"/>
        </w:rPr>
        <w:t>（三）教学资源</w:t>
      </w:r>
    </w:p>
    <w:p w14:paraId="1736BE43">
      <w:pPr>
        <w:pStyle w:val="3"/>
        <w:spacing w:before="170" w:line="341" w:lineRule="auto"/>
        <w:ind w:left="168" w:right="145" w:firstLine="469"/>
      </w:pPr>
      <w:r>
        <w:rPr>
          <w:spacing w:val="-3"/>
        </w:rPr>
        <w:t>教学资源主要包括能够满足学生专业学习、教师专业教学研究和教</w:t>
      </w:r>
      <w:r>
        <w:rPr>
          <w:spacing w:val="-4"/>
        </w:rPr>
        <w:t>学实施所</w:t>
      </w:r>
      <w:r>
        <w:t xml:space="preserve"> </w:t>
      </w:r>
      <w:r>
        <w:rPr>
          <w:spacing w:val="-2"/>
        </w:rPr>
        <w:t>需的教材、图书文献及数字教学资源等。</w:t>
      </w:r>
    </w:p>
    <w:p w14:paraId="32051E88">
      <w:pPr>
        <w:pStyle w:val="3"/>
        <w:spacing w:before="34" w:line="219" w:lineRule="auto"/>
        <w:ind w:left="654"/>
      </w:pPr>
      <w:r>
        <w:rPr>
          <w:rFonts w:ascii="Times New Roman" w:hAnsi="Times New Roman" w:eastAsia="Times New Roman" w:cs="Times New Roman"/>
          <w:spacing w:val="-3"/>
        </w:rPr>
        <w:t>1.</w:t>
      </w:r>
      <w:r>
        <w:rPr>
          <w:spacing w:val="-3"/>
        </w:rPr>
        <w:t>教材选用基本要求</w:t>
      </w:r>
    </w:p>
    <w:p w14:paraId="15DFCCB4">
      <w:pPr>
        <w:pStyle w:val="3"/>
        <w:spacing w:before="175" w:line="345" w:lineRule="auto"/>
        <w:ind w:left="158" w:right="145" w:firstLine="479"/>
      </w:pPr>
      <w:r>
        <w:rPr>
          <w:spacing w:val="-3"/>
        </w:rPr>
        <w:t>按照国家规定选用优质教材，禁止不合格的教材进入课堂。学校应建</w:t>
      </w:r>
      <w:r>
        <w:rPr>
          <w:spacing w:val="-4"/>
        </w:rPr>
        <w:t>立专业</w:t>
      </w:r>
      <w:r>
        <w:t xml:space="preserve"> </w:t>
      </w:r>
      <w:r>
        <w:rPr>
          <w:spacing w:val="-3"/>
        </w:rPr>
        <w:t>教师、行业专家和教研人员等参与的教材选用机构，完善教材选用制度，经过规</w:t>
      </w:r>
      <w:r>
        <w:rPr>
          <w:spacing w:val="2"/>
        </w:rPr>
        <w:t xml:space="preserve"> </w:t>
      </w:r>
      <w:r>
        <w:rPr>
          <w:spacing w:val="-2"/>
        </w:rPr>
        <w:t>范程序择优选用教材。</w:t>
      </w:r>
    </w:p>
    <w:p w14:paraId="142E7119">
      <w:pPr>
        <w:pStyle w:val="3"/>
        <w:spacing w:before="33" w:line="219" w:lineRule="auto"/>
        <w:ind w:left="631"/>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图书文献基本要求</w:t>
      </w:r>
    </w:p>
    <w:p w14:paraId="60189604">
      <w:pPr>
        <w:pStyle w:val="3"/>
        <w:spacing w:before="174" w:line="349" w:lineRule="auto"/>
        <w:ind w:left="156" w:right="83" w:firstLine="502"/>
      </w:pPr>
      <w:r>
        <w:rPr>
          <w:spacing w:val="-4"/>
        </w:rPr>
        <w:t>图书文献配备能满足人才培养、专业建设、教科研等工作的需要，方便师生</w:t>
      </w:r>
      <w:r>
        <w:rPr>
          <w:spacing w:val="9"/>
        </w:rPr>
        <w:t xml:space="preserve"> </w:t>
      </w:r>
      <w:r>
        <w:rPr>
          <w:spacing w:val="-3"/>
        </w:rPr>
        <w:t>查询、借阅。专业类图书文献主要包括：房屋建筑工程制图统一标准、建筑制图</w:t>
      </w:r>
      <w:r>
        <w:rPr>
          <w:spacing w:val="4"/>
        </w:rPr>
        <w:t xml:space="preserve"> </w:t>
      </w:r>
      <w:r>
        <w:rPr>
          <w:spacing w:val="-8"/>
        </w:rPr>
        <w:t>标准、房屋建筑室内装饰装修制图标准、室内设计资料集等室内设计师必备资料，</w:t>
      </w:r>
      <w:r>
        <w:rPr>
          <w:spacing w:val="9"/>
        </w:rPr>
        <w:t xml:space="preserve"> </w:t>
      </w:r>
      <w:r>
        <w:rPr>
          <w:spacing w:val="4"/>
        </w:rPr>
        <w:t>以及两种以上建筑室内设计专业学术期刊和有关建筑室内设计的实务案例类图</w:t>
      </w:r>
      <w:r>
        <w:rPr>
          <w:spacing w:val="3"/>
        </w:rPr>
        <w:t xml:space="preserve"> </w:t>
      </w:r>
      <w:r>
        <w:rPr>
          <w:spacing w:val="-6"/>
        </w:rPr>
        <w:t>书。</w:t>
      </w:r>
    </w:p>
    <w:p w14:paraId="01ADCBCB">
      <w:pPr>
        <w:pStyle w:val="3"/>
        <w:spacing w:before="33" w:line="219" w:lineRule="auto"/>
        <w:ind w:left="636"/>
      </w:pPr>
      <w:r>
        <w:rPr>
          <w:rFonts w:ascii="Times New Roman" w:hAnsi="Times New Roman" w:eastAsia="Times New Roman" w:cs="Times New Roman"/>
          <w:spacing w:val="-1"/>
        </w:rPr>
        <w:t>3.</w:t>
      </w:r>
      <w:r>
        <w:rPr>
          <w:spacing w:val="-1"/>
        </w:rPr>
        <w:t>数字教学资源基本要求</w:t>
      </w:r>
    </w:p>
    <w:p w14:paraId="76BDADC3">
      <w:pPr>
        <w:pStyle w:val="3"/>
        <w:spacing w:before="175" w:line="345" w:lineRule="auto"/>
        <w:ind w:left="155" w:right="96" w:firstLine="482"/>
      </w:pPr>
      <w:r>
        <w:rPr>
          <w:spacing w:val="-3"/>
        </w:rPr>
        <w:t>建设、配备与本专业有关的音视频素材、教学课件、数字化教学案</w:t>
      </w:r>
      <w:r>
        <w:rPr>
          <w:spacing w:val="-4"/>
        </w:rPr>
        <w:t>例库、虚</w:t>
      </w:r>
      <w:r>
        <w:t xml:space="preserve"> </w:t>
      </w:r>
      <w:r>
        <w:rPr>
          <w:spacing w:val="-1"/>
        </w:rPr>
        <w:t>拟仿真软件、数字教材等专业教学资源库，</w:t>
      </w:r>
      <w:r>
        <w:rPr>
          <w:spacing w:val="-2"/>
        </w:rPr>
        <w:t>应种类丰富、形式多样、使用便捷、</w:t>
      </w:r>
      <w:r>
        <w:t xml:space="preserve"> </w:t>
      </w:r>
      <w:r>
        <w:rPr>
          <w:spacing w:val="-1"/>
        </w:rPr>
        <w:t>动态更新，能满足教学要求。</w:t>
      </w:r>
    </w:p>
    <w:p w14:paraId="46FB4D71">
      <w:pPr>
        <w:pStyle w:val="3"/>
        <w:spacing w:before="20" w:line="219" w:lineRule="auto"/>
        <w:ind w:left="2660"/>
      </w:pPr>
      <w:r>
        <w:rPr>
          <w:spacing w:val="-2"/>
        </w:rPr>
        <w:t>表</w:t>
      </w:r>
      <w:r>
        <w:rPr>
          <w:spacing w:val="-36"/>
        </w:rPr>
        <w:t xml:space="preserve"> </w:t>
      </w:r>
      <w:r>
        <w:rPr>
          <w:rFonts w:ascii="Times New Roman" w:hAnsi="Times New Roman" w:eastAsia="Times New Roman" w:cs="Times New Roman"/>
          <w:spacing w:val="-2"/>
        </w:rPr>
        <w:t xml:space="preserve">5    </w:t>
      </w:r>
      <w:r>
        <w:rPr>
          <w:spacing w:val="-2"/>
        </w:rPr>
        <w:t>教学课程学习资源一览表</w:t>
      </w:r>
    </w:p>
    <w:p w14:paraId="185C9FFB">
      <w:pPr>
        <w:spacing w:line="102" w:lineRule="auto"/>
        <w:rPr>
          <w:rFonts w:ascii="Arial"/>
          <w:sz w:val="2"/>
        </w:rPr>
      </w:pPr>
    </w:p>
    <w:tbl>
      <w:tblPr>
        <w:tblStyle w:val="6"/>
        <w:tblW w:w="8526"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784"/>
        <w:gridCol w:w="3761"/>
        <w:gridCol w:w="2134"/>
      </w:tblGrid>
      <w:tr w14:paraId="5222C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47" w:type="dxa"/>
            <w:vAlign w:val="top"/>
          </w:tcPr>
          <w:p w14:paraId="4EF12DB5">
            <w:pPr>
              <w:spacing w:before="35" w:line="217" w:lineRule="auto"/>
              <w:ind w:left="218"/>
              <w:rPr>
                <w:rFonts w:ascii="宋体" w:hAnsi="宋体" w:eastAsia="宋体" w:cs="宋体"/>
                <w:sz w:val="20"/>
                <w:szCs w:val="20"/>
              </w:rPr>
            </w:pPr>
            <w:r>
              <w:rPr>
                <w:rFonts w:ascii="宋体" w:hAnsi="宋体" w:eastAsia="宋体" w:cs="宋体"/>
                <w:spacing w:val="5"/>
                <w:sz w:val="20"/>
                <w:szCs w:val="20"/>
              </w:rPr>
              <w:t>序号</w:t>
            </w:r>
          </w:p>
        </w:tc>
        <w:tc>
          <w:tcPr>
            <w:tcW w:w="1784" w:type="dxa"/>
            <w:vAlign w:val="top"/>
          </w:tcPr>
          <w:p w14:paraId="46774DA5">
            <w:pPr>
              <w:spacing w:before="35" w:line="217" w:lineRule="auto"/>
              <w:ind w:left="475"/>
              <w:rPr>
                <w:rFonts w:ascii="宋体" w:hAnsi="宋体" w:eastAsia="宋体" w:cs="宋体"/>
                <w:sz w:val="20"/>
                <w:szCs w:val="20"/>
              </w:rPr>
            </w:pPr>
            <w:r>
              <w:rPr>
                <w:rFonts w:ascii="宋体" w:hAnsi="宋体" w:eastAsia="宋体" w:cs="宋体"/>
                <w:spacing w:val="7"/>
                <w:sz w:val="20"/>
                <w:szCs w:val="20"/>
              </w:rPr>
              <w:t>课程名称</w:t>
            </w:r>
          </w:p>
        </w:tc>
        <w:tc>
          <w:tcPr>
            <w:tcW w:w="3761" w:type="dxa"/>
            <w:vAlign w:val="top"/>
          </w:tcPr>
          <w:p w14:paraId="3D8E3FEA">
            <w:pPr>
              <w:spacing w:before="35" w:line="217" w:lineRule="auto"/>
              <w:ind w:left="1051"/>
              <w:rPr>
                <w:rFonts w:ascii="宋体" w:hAnsi="宋体" w:eastAsia="宋体" w:cs="宋体"/>
                <w:sz w:val="20"/>
                <w:szCs w:val="20"/>
              </w:rPr>
            </w:pPr>
            <w:r>
              <w:rPr>
                <w:rFonts w:ascii="宋体" w:hAnsi="宋体" w:eastAsia="宋体" w:cs="宋体"/>
                <w:spacing w:val="7"/>
                <w:sz w:val="20"/>
                <w:szCs w:val="20"/>
              </w:rPr>
              <w:t>空间学习资源地址</w:t>
            </w:r>
          </w:p>
        </w:tc>
        <w:tc>
          <w:tcPr>
            <w:tcW w:w="2134" w:type="dxa"/>
            <w:vAlign w:val="top"/>
          </w:tcPr>
          <w:p w14:paraId="1AD62BF9">
            <w:pPr>
              <w:spacing w:before="35" w:line="217" w:lineRule="auto"/>
              <w:ind w:left="442"/>
              <w:rPr>
                <w:rFonts w:ascii="宋体" w:hAnsi="宋体" w:eastAsia="宋体" w:cs="宋体"/>
                <w:sz w:val="20"/>
                <w:szCs w:val="20"/>
              </w:rPr>
            </w:pPr>
            <w:r>
              <w:rPr>
                <w:rFonts w:ascii="宋体" w:hAnsi="宋体" w:eastAsia="宋体" w:cs="宋体"/>
                <w:spacing w:val="8"/>
                <w:sz w:val="20"/>
                <w:szCs w:val="20"/>
              </w:rPr>
              <w:t>其它学习资源</w:t>
            </w:r>
          </w:p>
        </w:tc>
      </w:tr>
      <w:tr w14:paraId="33F85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47" w:type="dxa"/>
            <w:vAlign w:val="top"/>
          </w:tcPr>
          <w:p w14:paraId="1101E3F0">
            <w:pPr>
              <w:spacing w:before="203"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784" w:type="dxa"/>
            <w:vAlign w:val="top"/>
          </w:tcPr>
          <w:p w14:paraId="7F1B3586">
            <w:pPr>
              <w:spacing w:before="33" w:line="233" w:lineRule="auto"/>
              <w:ind w:left="247" w:right="158" w:hanging="84"/>
              <w:rPr>
                <w:rFonts w:ascii="Times New Roman" w:hAnsi="Times New Roman" w:eastAsia="Times New Roman" w:cs="Times New Roman"/>
                <w:sz w:val="20"/>
                <w:szCs w:val="20"/>
              </w:rPr>
            </w:pPr>
            <w:r>
              <w:rPr>
                <w:rFonts w:ascii="宋体" w:hAnsi="宋体" w:eastAsia="宋体" w:cs="宋体"/>
                <w:spacing w:val="8"/>
                <w:sz w:val="20"/>
                <w:szCs w:val="20"/>
              </w:rPr>
              <w:t>室内装饰工程制</w:t>
            </w:r>
            <w:r>
              <w:rPr>
                <w:rFonts w:ascii="宋体" w:hAnsi="宋体" w:eastAsia="宋体" w:cs="宋体"/>
                <w:sz w:val="20"/>
                <w:szCs w:val="20"/>
              </w:rPr>
              <w:t xml:space="preserve"> </w:t>
            </w:r>
            <w:r>
              <w:rPr>
                <w:rFonts w:ascii="宋体" w:hAnsi="宋体" w:eastAsia="宋体" w:cs="宋体"/>
                <w:spacing w:val="13"/>
                <w:sz w:val="20"/>
                <w:szCs w:val="20"/>
              </w:rPr>
              <w:t>图与</w:t>
            </w:r>
            <w:r>
              <w:rPr>
                <w:rFonts w:ascii="宋体" w:hAnsi="宋体" w:eastAsia="宋体" w:cs="宋体"/>
                <w:spacing w:val="-44"/>
                <w:sz w:val="20"/>
                <w:szCs w:val="20"/>
              </w:rPr>
              <w:t xml:space="preserve"> </w:t>
            </w:r>
            <w:r>
              <w:rPr>
                <w:rFonts w:ascii="Times New Roman" w:hAnsi="Times New Roman" w:eastAsia="Times New Roman" w:cs="Times New Roman"/>
                <w:sz w:val="20"/>
                <w:szCs w:val="20"/>
              </w:rPr>
              <w:t>AutoCAD</w:t>
            </w:r>
          </w:p>
        </w:tc>
        <w:tc>
          <w:tcPr>
            <w:tcW w:w="3761" w:type="dxa"/>
            <w:vAlign w:val="top"/>
          </w:tcPr>
          <w:p w14:paraId="4D901BDC">
            <w:pPr>
              <w:spacing w:before="167" w:line="229" w:lineRule="auto"/>
              <w:ind w:left="1360"/>
              <w:rPr>
                <w:rFonts w:ascii="宋体" w:hAnsi="宋体" w:eastAsia="宋体" w:cs="宋体"/>
                <w:sz w:val="20"/>
                <w:szCs w:val="20"/>
              </w:rPr>
            </w:pPr>
            <w:r>
              <w:rPr>
                <w:rFonts w:ascii="宋体" w:hAnsi="宋体" w:eastAsia="宋体" w:cs="宋体"/>
                <w:spacing w:val="8"/>
                <w:sz w:val="20"/>
                <w:szCs w:val="20"/>
              </w:rPr>
              <w:t>超星云平台</w:t>
            </w:r>
          </w:p>
        </w:tc>
        <w:tc>
          <w:tcPr>
            <w:tcW w:w="2134" w:type="dxa"/>
            <w:vAlign w:val="top"/>
          </w:tcPr>
          <w:p w14:paraId="0C943314">
            <w:pPr>
              <w:rPr>
                <w:rFonts w:ascii="Arial"/>
                <w:sz w:val="21"/>
              </w:rPr>
            </w:pPr>
          </w:p>
        </w:tc>
      </w:tr>
      <w:tr w14:paraId="2069B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47" w:type="dxa"/>
            <w:vAlign w:val="top"/>
          </w:tcPr>
          <w:p w14:paraId="1CB82820">
            <w:pPr>
              <w:spacing w:before="68" w:line="195" w:lineRule="auto"/>
              <w:ind w:left="37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784" w:type="dxa"/>
            <w:vAlign w:val="top"/>
          </w:tcPr>
          <w:p w14:paraId="671B2DC4">
            <w:pPr>
              <w:spacing w:before="68" w:line="195" w:lineRule="auto"/>
              <w:ind w:left="2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PHOTOSHOP</w:t>
            </w:r>
          </w:p>
        </w:tc>
        <w:tc>
          <w:tcPr>
            <w:tcW w:w="3761" w:type="dxa"/>
            <w:vAlign w:val="top"/>
          </w:tcPr>
          <w:p w14:paraId="5EDFDF7A">
            <w:pPr>
              <w:spacing w:before="32" w:line="216" w:lineRule="auto"/>
              <w:ind w:left="1360"/>
              <w:rPr>
                <w:rFonts w:ascii="宋体" w:hAnsi="宋体" w:eastAsia="宋体" w:cs="宋体"/>
                <w:sz w:val="20"/>
                <w:szCs w:val="20"/>
              </w:rPr>
            </w:pPr>
            <w:r>
              <w:rPr>
                <w:rFonts w:ascii="宋体" w:hAnsi="宋体" w:eastAsia="宋体" w:cs="宋体"/>
                <w:spacing w:val="8"/>
                <w:sz w:val="20"/>
                <w:szCs w:val="20"/>
              </w:rPr>
              <w:t>超星云平台</w:t>
            </w:r>
          </w:p>
        </w:tc>
        <w:tc>
          <w:tcPr>
            <w:tcW w:w="2134" w:type="dxa"/>
            <w:vAlign w:val="top"/>
          </w:tcPr>
          <w:p w14:paraId="4ADF97C9">
            <w:pPr>
              <w:rPr>
                <w:rFonts w:ascii="Arial"/>
                <w:sz w:val="21"/>
              </w:rPr>
            </w:pPr>
          </w:p>
        </w:tc>
      </w:tr>
      <w:tr w14:paraId="3C413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47" w:type="dxa"/>
            <w:vAlign w:val="top"/>
          </w:tcPr>
          <w:p w14:paraId="5A6D412D">
            <w:pPr>
              <w:spacing w:before="207" w:line="195" w:lineRule="auto"/>
              <w:ind w:left="37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784" w:type="dxa"/>
            <w:vAlign w:val="top"/>
          </w:tcPr>
          <w:p w14:paraId="1A058916">
            <w:pPr>
              <w:spacing w:before="33" w:line="235" w:lineRule="auto"/>
              <w:ind w:left="476" w:right="158" w:hanging="313"/>
              <w:rPr>
                <w:rFonts w:ascii="宋体" w:hAnsi="宋体" w:eastAsia="宋体" w:cs="宋体"/>
                <w:sz w:val="20"/>
                <w:szCs w:val="20"/>
              </w:rPr>
            </w:pPr>
            <w:r>
              <w:rPr>
                <w:rFonts w:ascii="宋体" w:hAnsi="宋体" w:eastAsia="宋体" w:cs="宋体"/>
                <w:spacing w:val="8"/>
                <w:sz w:val="20"/>
                <w:szCs w:val="20"/>
              </w:rPr>
              <w:t>室内装饰模型设</w:t>
            </w:r>
            <w:r>
              <w:rPr>
                <w:rFonts w:ascii="宋体" w:hAnsi="宋体" w:eastAsia="宋体" w:cs="宋体"/>
                <w:sz w:val="20"/>
                <w:szCs w:val="20"/>
              </w:rPr>
              <w:t xml:space="preserve"> </w:t>
            </w:r>
            <w:r>
              <w:rPr>
                <w:rFonts w:ascii="宋体" w:hAnsi="宋体" w:eastAsia="宋体" w:cs="宋体"/>
                <w:spacing w:val="7"/>
                <w:sz w:val="20"/>
                <w:szCs w:val="20"/>
              </w:rPr>
              <w:t>计与制作</w:t>
            </w:r>
          </w:p>
        </w:tc>
        <w:tc>
          <w:tcPr>
            <w:tcW w:w="3761" w:type="dxa"/>
            <w:vAlign w:val="top"/>
          </w:tcPr>
          <w:p w14:paraId="2BFB7703">
            <w:pPr>
              <w:spacing w:before="171" w:line="229" w:lineRule="auto"/>
              <w:ind w:left="1360"/>
              <w:rPr>
                <w:rFonts w:ascii="宋体" w:hAnsi="宋体" w:eastAsia="宋体" w:cs="宋体"/>
                <w:sz w:val="20"/>
                <w:szCs w:val="20"/>
              </w:rPr>
            </w:pPr>
            <w:r>
              <w:rPr>
                <w:rFonts w:ascii="宋体" w:hAnsi="宋体" w:eastAsia="宋体" w:cs="宋体"/>
                <w:spacing w:val="8"/>
                <w:sz w:val="20"/>
                <w:szCs w:val="20"/>
              </w:rPr>
              <w:t>超星云平台</w:t>
            </w:r>
          </w:p>
        </w:tc>
        <w:tc>
          <w:tcPr>
            <w:tcW w:w="2134" w:type="dxa"/>
            <w:vAlign w:val="top"/>
          </w:tcPr>
          <w:p w14:paraId="1B0921D4">
            <w:pPr>
              <w:rPr>
                <w:rFonts w:ascii="Arial"/>
                <w:sz w:val="21"/>
              </w:rPr>
            </w:pPr>
          </w:p>
        </w:tc>
      </w:tr>
    </w:tbl>
    <w:p w14:paraId="3059B3DF">
      <w:pPr>
        <w:spacing w:line="307" w:lineRule="auto"/>
        <w:rPr>
          <w:rFonts w:ascii="Arial"/>
          <w:sz w:val="21"/>
        </w:rPr>
      </w:pPr>
    </w:p>
    <w:p w14:paraId="2914755A">
      <w:pPr>
        <w:pStyle w:val="3"/>
        <w:spacing w:before="78" w:line="219" w:lineRule="auto"/>
        <w:ind w:left="631"/>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、主要课程推荐教材</w:t>
      </w:r>
    </w:p>
    <w:p w14:paraId="5434CFCA">
      <w:pPr>
        <w:pStyle w:val="3"/>
        <w:spacing w:before="155" w:line="219" w:lineRule="auto"/>
        <w:ind w:left="2900"/>
      </w:pPr>
      <w:r>
        <w:rPr>
          <w:spacing w:val="-2"/>
        </w:rPr>
        <w:t>表</w:t>
      </w:r>
      <w:r>
        <w:rPr>
          <w:spacing w:val="-40"/>
        </w:rPr>
        <w:t xml:space="preserve"> </w:t>
      </w:r>
      <w:r>
        <w:rPr>
          <w:rFonts w:ascii="Times New Roman" w:hAnsi="Times New Roman" w:eastAsia="Times New Roman" w:cs="Times New Roman"/>
          <w:spacing w:val="-2"/>
        </w:rPr>
        <w:t xml:space="preserve">6    </w:t>
      </w:r>
      <w:r>
        <w:rPr>
          <w:spacing w:val="-2"/>
        </w:rPr>
        <w:t>课程推荐教材一览表</w:t>
      </w:r>
    </w:p>
    <w:p w14:paraId="20AC3145">
      <w:pPr>
        <w:spacing w:line="106" w:lineRule="auto"/>
        <w:rPr>
          <w:rFonts w:ascii="Arial"/>
          <w:sz w:val="2"/>
        </w:rPr>
      </w:pPr>
    </w:p>
    <w:tbl>
      <w:tblPr>
        <w:tblStyle w:val="6"/>
        <w:tblW w:w="8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0"/>
        <w:gridCol w:w="2370"/>
        <w:gridCol w:w="1038"/>
        <w:gridCol w:w="2285"/>
        <w:gridCol w:w="1244"/>
      </w:tblGrid>
      <w:tr w14:paraId="549A8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1660" w:type="dxa"/>
            <w:vAlign w:val="top"/>
          </w:tcPr>
          <w:p w14:paraId="3303D5CB">
            <w:pPr>
              <w:spacing w:before="37" w:line="216" w:lineRule="auto"/>
              <w:ind w:left="412"/>
              <w:rPr>
                <w:rFonts w:ascii="宋体" w:hAnsi="宋体" w:eastAsia="宋体" w:cs="宋体"/>
                <w:sz w:val="20"/>
                <w:szCs w:val="20"/>
              </w:rPr>
            </w:pPr>
            <w:r>
              <w:rPr>
                <w:rFonts w:ascii="宋体" w:hAnsi="宋体" w:eastAsia="宋体" w:cs="宋体"/>
                <w:b/>
                <w:bCs/>
                <w:spacing w:val="6"/>
                <w:sz w:val="20"/>
                <w:szCs w:val="20"/>
              </w:rPr>
              <w:t>课程名称</w:t>
            </w:r>
          </w:p>
        </w:tc>
        <w:tc>
          <w:tcPr>
            <w:tcW w:w="2370" w:type="dxa"/>
            <w:vAlign w:val="top"/>
          </w:tcPr>
          <w:p w14:paraId="203A9FC1">
            <w:pPr>
              <w:spacing w:before="37" w:line="216" w:lineRule="auto"/>
              <w:ind w:left="769"/>
              <w:rPr>
                <w:rFonts w:ascii="宋体" w:hAnsi="宋体" w:eastAsia="宋体" w:cs="宋体"/>
                <w:sz w:val="20"/>
                <w:szCs w:val="20"/>
              </w:rPr>
            </w:pPr>
            <w:r>
              <w:rPr>
                <w:rFonts w:ascii="宋体" w:hAnsi="宋体" w:eastAsia="宋体" w:cs="宋体"/>
                <w:b/>
                <w:bCs/>
                <w:spacing w:val="5"/>
                <w:sz w:val="20"/>
                <w:szCs w:val="20"/>
              </w:rPr>
              <w:t>教材名称</w:t>
            </w:r>
          </w:p>
        </w:tc>
        <w:tc>
          <w:tcPr>
            <w:tcW w:w="1038" w:type="dxa"/>
            <w:vAlign w:val="top"/>
          </w:tcPr>
          <w:p w14:paraId="4C66D313">
            <w:pPr>
              <w:spacing w:before="37" w:line="216" w:lineRule="auto"/>
              <w:ind w:left="315"/>
              <w:rPr>
                <w:rFonts w:ascii="宋体" w:hAnsi="宋体" w:eastAsia="宋体" w:cs="宋体"/>
                <w:sz w:val="20"/>
                <w:szCs w:val="20"/>
              </w:rPr>
            </w:pPr>
            <w:r>
              <w:rPr>
                <w:rFonts w:ascii="宋体" w:hAnsi="宋体" w:eastAsia="宋体" w:cs="宋体"/>
                <w:b/>
                <w:bCs/>
                <w:spacing w:val="3"/>
                <w:sz w:val="20"/>
                <w:szCs w:val="20"/>
              </w:rPr>
              <w:t>作者</w:t>
            </w:r>
          </w:p>
        </w:tc>
        <w:tc>
          <w:tcPr>
            <w:tcW w:w="2285" w:type="dxa"/>
            <w:vAlign w:val="top"/>
          </w:tcPr>
          <w:p w14:paraId="70F391DE">
            <w:pPr>
              <w:spacing w:before="37" w:line="216" w:lineRule="auto"/>
              <w:ind w:left="746"/>
              <w:rPr>
                <w:rFonts w:ascii="宋体" w:hAnsi="宋体" w:eastAsia="宋体" w:cs="宋体"/>
                <w:sz w:val="20"/>
                <w:szCs w:val="20"/>
              </w:rPr>
            </w:pPr>
            <w:r>
              <w:rPr>
                <w:rFonts w:ascii="宋体" w:hAnsi="宋体" w:eastAsia="宋体" w:cs="宋体"/>
                <w:b/>
                <w:bCs/>
                <w:spacing w:val="2"/>
                <w:sz w:val="20"/>
                <w:szCs w:val="20"/>
              </w:rPr>
              <w:t>出版单位</w:t>
            </w:r>
          </w:p>
        </w:tc>
        <w:tc>
          <w:tcPr>
            <w:tcW w:w="1244" w:type="dxa"/>
            <w:vAlign w:val="top"/>
          </w:tcPr>
          <w:p w14:paraId="336C96CB">
            <w:pPr>
              <w:spacing w:before="37" w:line="216" w:lineRule="auto"/>
              <w:ind w:left="223"/>
              <w:rPr>
                <w:rFonts w:ascii="宋体" w:hAnsi="宋体" w:eastAsia="宋体" w:cs="宋体"/>
                <w:sz w:val="20"/>
                <w:szCs w:val="20"/>
              </w:rPr>
            </w:pPr>
            <w:r>
              <w:rPr>
                <w:rFonts w:ascii="宋体" w:hAnsi="宋体" w:eastAsia="宋体" w:cs="宋体"/>
                <w:b/>
                <w:bCs/>
                <w:spacing w:val="2"/>
                <w:sz w:val="20"/>
                <w:szCs w:val="20"/>
              </w:rPr>
              <w:t>出版时间</w:t>
            </w:r>
          </w:p>
        </w:tc>
      </w:tr>
      <w:tr w14:paraId="4B0E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660" w:type="dxa"/>
            <w:vAlign w:val="top"/>
          </w:tcPr>
          <w:p w14:paraId="0EC3AA8D">
            <w:pPr>
              <w:spacing w:before="30" w:line="235" w:lineRule="auto"/>
              <w:ind w:left="313" w:right="200" w:hanging="105"/>
              <w:rPr>
                <w:rFonts w:ascii="宋体" w:hAnsi="宋体" w:eastAsia="宋体" w:cs="宋体"/>
                <w:sz w:val="20"/>
                <w:szCs w:val="20"/>
              </w:rPr>
            </w:pPr>
            <w:r>
              <w:rPr>
                <w:rFonts w:ascii="宋体" w:hAnsi="宋体" w:eastAsia="宋体" w:cs="宋体"/>
                <w:spacing w:val="7"/>
                <w:sz w:val="20"/>
                <w:szCs w:val="20"/>
              </w:rPr>
              <w:t>室内装饰模型</w:t>
            </w:r>
            <w:r>
              <w:rPr>
                <w:rFonts w:ascii="宋体" w:hAnsi="宋体" w:eastAsia="宋体" w:cs="宋体"/>
                <w:spacing w:val="3"/>
                <w:sz w:val="20"/>
                <w:szCs w:val="20"/>
              </w:rPr>
              <w:t xml:space="preserve"> </w:t>
            </w:r>
            <w:r>
              <w:rPr>
                <w:rFonts w:ascii="宋体" w:hAnsi="宋体" w:eastAsia="宋体" w:cs="宋体"/>
                <w:spacing w:val="7"/>
                <w:sz w:val="20"/>
                <w:szCs w:val="20"/>
              </w:rPr>
              <w:t>设计与制作</w:t>
            </w:r>
          </w:p>
        </w:tc>
        <w:tc>
          <w:tcPr>
            <w:tcW w:w="2370" w:type="dxa"/>
            <w:vAlign w:val="top"/>
          </w:tcPr>
          <w:p w14:paraId="0F4FD86A">
            <w:pPr>
              <w:spacing w:before="30" w:line="235" w:lineRule="auto"/>
              <w:ind w:left="1084" w:right="134" w:hanging="940"/>
              <w:rPr>
                <w:rFonts w:ascii="宋体" w:hAnsi="宋体" w:eastAsia="宋体" w:cs="宋体"/>
                <w:sz w:val="20"/>
                <w:szCs w:val="20"/>
              </w:rPr>
            </w:pPr>
            <w:r>
              <w:rPr>
                <w:rFonts w:ascii="宋体" w:hAnsi="宋体" w:eastAsia="宋体" w:cs="宋体"/>
                <w:spacing w:val="8"/>
                <w:sz w:val="20"/>
                <w:szCs w:val="20"/>
              </w:rPr>
              <w:t>室内模型装饰设计与制</w:t>
            </w:r>
            <w:r>
              <w:rPr>
                <w:rFonts w:ascii="宋体" w:hAnsi="宋体" w:eastAsia="宋体" w:cs="宋体"/>
                <w:spacing w:val="5"/>
                <w:sz w:val="20"/>
                <w:szCs w:val="20"/>
              </w:rPr>
              <w:t xml:space="preserve"> </w:t>
            </w:r>
            <w:r>
              <w:rPr>
                <w:rFonts w:ascii="宋体" w:hAnsi="宋体" w:eastAsia="宋体" w:cs="宋体"/>
                <w:sz w:val="20"/>
                <w:szCs w:val="20"/>
              </w:rPr>
              <w:t>作</w:t>
            </w:r>
          </w:p>
        </w:tc>
        <w:tc>
          <w:tcPr>
            <w:tcW w:w="1038" w:type="dxa"/>
            <w:vAlign w:val="top"/>
          </w:tcPr>
          <w:p w14:paraId="2387BE79">
            <w:pPr>
              <w:spacing w:before="168" w:line="228" w:lineRule="auto"/>
              <w:ind w:left="212"/>
              <w:rPr>
                <w:rFonts w:ascii="宋体" w:hAnsi="宋体" w:eastAsia="宋体" w:cs="宋体"/>
                <w:sz w:val="20"/>
                <w:szCs w:val="20"/>
              </w:rPr>
            </w:pPr>
            <w:r>
              <w:rPr>
                <w:rFonts w:ascii="宋体" w:hAnsi="宋体" w:eastAsia="宋体" w:cs="宋体"/>
                <w:spacing w:val="5"/>
                <w:sz w:val="20"/>
                <w:szCs w:val="20"/>
              </w:rPr>
              <w:t>薛丽芳</w:t>
            </w:r>
          </w:p>
        </w:tc>
        <w:tc>
          <w:tcPr>
            <w:tcW w:w="2285" w:type="dxa"/>
            <w:vAlign w:val="top"/>
          </w:tcPr>
          <w:p w14:paraId="5CCFD6C4">
            <w:pPr>
              <w:spacing w:before="168" w:line="227" w:lineRule="auto"/>
              <w:ind w:left="413"/>
              <w:rPr>
                <w:rFonts w:ascii="宋体" w:hAnsi="宋体" w:eastAsia="宋体" w:cs="宋体"/>
                <w:sz w:val="20"/>
                <w:szCs w:val="20"/>
              </w:rPr>
            </w:pPr>
            <w:r>
              <w:rPr>
                <w:rFonts w:ascii="宋体" w:hAnsi="宋体" w:eastAsia="宋体" w:cs="宋体"/>
                <w:spacing w:val="8"/>
                <w:sz w:val="20"/>
                <w:szCs w:val="20"/>
              </w:rPr>
              <w:t>机械工业出版社</w:t>
            </w:r>
          </w:p>
        </w:tc>
        <w:tc>
          <w:tcPr>
            <w:tcW w:w="1244" w:type="dxa"/>
            <w:vAlign w:val="top"/>
          </w:tcPr>
          <w:p w14:paraId="57273FD4">
            <w:pPr>
              <w:spacing w:before="204" w:line="195" w:lineRule="auto"/>
              <w:ind w:left="4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2018</w:t>
            </w:r>
          </w:p>
        </w:tc>
      </w:tr>
    </w:tbl>
    <w:p w14:paraId="7106CDCC">
      <w:pPr>
        <w:pStyle w:val="3"/>
        <w:spacing w:before="148" w:line="219" w:lineRule="auto"/>
        <w:ind w:left="647"/>
      </w:pPr>
      <w:r>
        <w:rPr>
          <w:b/>
          <w:bCs/>
          <w:spacing w:val="-5"/>
        </w:rPr>
        <w:t>（四）教学方法</w:t>
      </w:r>
    </w:p>
    <w:p w14:paraId="39FCE498">
      <w:pPr>
        <w:spacing w:line="219" w:lineRule="auto"/>
        <w:sectPr>
          <w:footerReference r:id="rId34" w:type="default"/>
          <w:pgSz w:w="11906" w:h="16839"/>
          <w:pgMar w:top="1431" w:right="1652" w:bottom="1173" w:left="1651" w:header="0" w:footer="987" w:gutter="0"/>
          <w:cols w:space="720" w:num="1"/>
        </w:sectPr>
      </w:pPr>
    </w:p>
    <w:p w14:paraId="25647717">
      <w:pPr>
        <w:pStyle w:val="3"/>
        <w:spacing w:before="170" w:line="287" w:lineRule="auto"/>
        <w:ind w:left="23" w:right="200" w:firstLine="495"/>
      </w:pPr>
      <w:r>
        <w:rPr>
          <w:rFonts w:ascii="Times New Roman" w:hAnsi="Times New Roman" w:eastAsia="Times New Roman" w:cs="Times New Roman"/>
          <w:spacing w:val="-1"/>
        </w:rPr>
        <w:t>1</w:t>
      </w:r>
      <w:r>
        <w:rPr>
          <w:rFonts w:ascii="Times New Roman" w:hAnsi="Times New Roman" w:eastAsia="Times New Roman" w:cs="Times New Roman"/>
          <w:spacing w:val="-25"/>
        </w:rPr>
        <w:t xml:space="preserve"> </w:t>
      </w:r>
      <w:r>
        <w:rPr>
          <w:spacing w:val="-1"/>
        </w:rPr>
        <w:t>、充分利用信息技术手段和网络教学资源（国家精品在线开放课程、中国</w:t>
      </w:r>
      <w:r>
        <w:t xml:space="preserve"> </w:t>
      </w:r>
      <w:r>
        <w:rPr>
          <w:spacing w:val="-1"/>
        </w:rPr>
        <w:t>大学慕课平台、省级在线开放课程）开展教学。</w:t>
      </w:r>
    </w:p>
    <w:p w14:paraId="1F8B4EBF">
      <w:pPr>
        <w:pStyle w:val="3"/>
        <w:spacing w:before="176" w:line="308" w:lineRule="auto"/>
        <w:ind w:left="22" w:right="200" w:firstLine="473"/>
      </w:pPr>
      <w:r>
        <w:rPr>
          <w:rFonts w:ascii="Times New Roman" w:hAnsi="Times New Roman" w:eastAsia="Times New Roman" w:cs="Times New Roman"/>
        </w:rPr>
        <w:t>2</w:t>
      </w:r>
      <w:r>
        <w:rPr>
          <w:rFonts w:ascii="Times New Roman" w:hAnsi="Times New Roman" w:eastAsia="Times New Roman" w:cs="Times New Roman"/>
          <w:spacing w:val="-33"/>
        </w:rPr>
        <w:t xml:space="preserve"> </w:t>
      </w:r>
      <w:r>
        <w:t>、建议采取启发式、参与式、讨论式和探究式的教学方法，并且以学</w:t>
      </w:r>
      <w:r>
        <w:rPr>
          <w:spacing w:val="-1"/>
        </w:rPr>
        <w:t>生为</w:t>
      </w:r>
      <w:r>
        <w:t xml:space="preserve"> </w:t>
      </w:r>
      <w:r>
        <w:rPr>
          <w:spacing w:val="-3"/>
        </w:rPr>
        <w:t>主，分层次、分小组进行教学，做到针对不同教学对象和教学内容灵活施教。教</w:t>
      </w:r>
      <w:r>
        <w:rPr>
          <w:spacing w:val="3"/>
        </w:rPr>
        <w:t xml:space="preserve"> </w:t>
      </w:r>
      <w:r>
        <w:rPr>
          <w:spacing w:val="-1"/>
        </w:rPr>
        <w:t>师要对教学成果进行评价和展示，以达到提高教学效果的目的。</w:t>
      </w:r>
    </w:p>
    <w:p w14:paraId="4D9E7AAF">
      <w:pPr>
        <w:pStyle w:val="3"/>
        <w:spacing w:before="178" w:line="320" w:lineRule="auto"/>
        <w:ind w:left="21" w:right="169" w:firstLine="480"/>
      </w:pPr>
      <w:r>
        <w:rPr>
          <w:rFonts w:ascii="Times New Roman" w:hAnsi="Times New Roman" w:eastAsia="Times New Roman" w:cs="Times New Roman"/>
          <w:spacing w:val="1"/>
        </w:rPr>
        <w:t>3</w:t>
      </w:r>
      <w:r>
        <w:rPr>
          <w:rFonts w:ascii="Times New Roman" w:hAnsi="Times New Roman" w:eastAsia="Times New Roman" w:cs="Times New Roman"/>
          <w:spacing w:val="-34"/>
        </w:rPr>
        <w:t xml:space="preserve"> </w:t>
      </w:r>
      <w:r>
        <w:rPr>
          <w:spacing w:val="1"/>
        </w:rPr>
        <w:t>、结合爱课程、智慧职教、职教云等平台，实施线</w:t>
      </w:r>
      <w:r>
        <w:t xml:space="preserve">上线下混合式教学法， </w:t>
      </w:r>
      <w:r>
        <w:rPr>
          <w:spacing w:val="-3"/>
        </w:rPr>
        <w:t>包括以下环节：课前：教师按照标准准备课前学习资源并在平台发布；教师线上</w:t>
      </w:r>
      <w:r>
        <w:rPr>
          <w:spacing w:val="5"/>
        </w:rPr>
        <w:t xml:space="preserve"> </w:t>
      </w:r>
      <w:r>
        <w:rPr>
          <w:spacing w:val="-2"/>
        </w:rPr>
        <w:t>指导学生完成课前线上资源学习、讨论，在此基础上，学生完成课前线上作业，</w:t>
      </w:r>
      <w:r>
        <w:rPr>
          <w:spacing w:val="1"/>
        </w:rPr>
        <w:t xml:space="preserve"> </w:t>
      </w:r>
      <w:r>
        <w:rPr>
          <w:spacing w:val="-1"/>
        </w:rPr>
        <w:t>教师记录学生线上学习难点。</w:t>
      </w:r>
    </w:p>
    <w:p w14:paraId="39C4C8A7">
      <w:pPr>
        <w:pStyle w:val="3"/>
        <w:spacing w:before="171" w:line="346" w:lineRule="auto"/>
        <w:ind w:left="23" w:right="200" w:firstLine="476"/>
        <w:jc w:val="both"/>
      </w:pPr>
      <w:r>
        <w:rPr>
          <w:spacing w:val="1"/>
        </w:rPr>
        <w:t>课中：根据学生课前学习中的疑难点，教师有针对性地进行讲解，通过</w:t>
      </w:r>
      <w:r>
        <w:rPr>
          <w:rFonts w:ascii="Times New Roman" w:hAnsi="Times New Roman" w:eastAsia="Times New Roman" w:cs="Times New Roman"/>
          <w:spacing w:val="1"/>
        </w:rPr>
        <w:t>“</w:t>
      </w:r>
      <w:r>
        <w:rPr>
          <w:spacing w:val="1"/>
        </w:rPr>
        <w:t>课</w:t>
      </w:r>
      <w:r>
        <w:rPr>
          <w:spacing w:val="2"/>
        </w:rPr>
        <w:t xml:space="preserve"> </w:t>
      </w:r>
      <w:r>
        <w:rPr>
          <w:spacing w:val="-4"/>
        </w:rPr>
        <w:t>中讨论</w:t>
      </w:r>
      <w:r>
        <w:rPr>
          <w:rFonts w:ascii="Times New Roman" w:hAnsi="Times New Roman" w:eastAsia="Times New Roman" w:cs="Times New Roman"/>
          <w:spacing w:val="-4"/>
        </w:rPr>
        <w:t>”</w:t>
      </w:r>
      <w:r>
        <w:rPr>
          <w:rFonts w:ascii="Times New Roman" w:hAnsi="Times New Roman" w:eastAsia="Times New Roman" w:cs="Times New Roman"/>
          <w:spacing w:val="-20"/>
        </w:rPr>
        <w:t xml:space="preserve"> </w:t>
      </w:r>
      <w:r>
        <w:rPr>
          <w:spacing w:val="-4"/>
        </w:rPr>
        <w:t>、</w:t>
      </w:r>
      <w:r>
        <w:rPr>
          <w:rFonts w:ascii="Times New Roman" w:hAnsi="Times New Roman" w:eastAsia="Times New Roman" w:cs="Times New Roman"/>
          <w:spacing w:val="-4"/>
        </w:rPr>
        <w:t>“</w:t>
      </w:r>
      <w:r>
        <w:rPr>
          <w:spacing w:val="-4"/>
        </w:rPr>
        <w:t>头脑风暴</w:t>
      </w:r>
      <w:r>
        <w:rPr>
          <w:rFonts w:ascii="Times New Roman" w:hAnsi="Times New Roman" w:eastAsia="Times New Roman" w:cs="Times New Roman"/>
          <w:spacing w:val="-4"/>
        </w:rPr>
        <w:t>”</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w:t>
      </w:r>
      <w:r>
        <w:rPr>
          <w:spacing w:val="-4"/>
        </w:rPr>
        <w:t>提问</w:t>
      </w:r>
      <w:r>
        <w:rPr>
          <w:rFonts w:ascii="Times New Roman" w:hAnsi="Times New Roman" w:eastAsia="Times New Roman" w:cs="Times New Roman"/>
          <w:spacing w:val="-4"/>
        </w:rPr>
        <w:t>”</w:t>
      </w:r>
      <w:r>
        <w:rPr>
          <w:rFonts w:ascii="Times New Roman" w:hAnsi="Times New Roman" w:eastAsia="Times New Roman" w:cs="Times New Roman"/>
          <w:spacing w:val="-34"/>
        </w:rPr>
        <w:t xml:space="preserve"> </w:t>
      </w:r>
      <w:r>
        <w:rPr>
          <w:spacing w:val="-4"/>
        </w:rPr>
        <w:t>、</w:t>
      </w:r>
      <w:r>
        <w:rPr>
          <w:rFonts w:ascii="Times New Roman" w:hAnsi="Times New Roman" w:eastAsia="Times New Roman" w:cs="Times New Roman"/>
          <w:spacing w:val="-4"/>
        </w:rPr>
        <w:t>“</w:t>
      </w:r>
      <w:r>
        <w:rPr>
          <w:spacing w:val="-4"/>
        </w:rPr>
        <w:t>测试</w:t>
      </w:r>
      <w:r>
        <w:rPr>
          <w:rFonts w:ascii="Times New Roman" w:hAnsi="Times New Roman" w:eastAsia="Times New Roman" w:cs="Times New Roman"/>
          <w:spacing w:val="-4"/>
        </w:rPr>
        <w:t>”</w:t>
      </w:r>
      <w:r>
        <w:rPr>
          <w:rFonts w:ascii="Times New Roman" w:hAnsi="Times New Roman" w:eastAsia="Times New Roman" w:cs="Times New Roman"/>
          <w:spacing w:val="-35"/>
        </w:rPr>
        <w:t xml:space="preserve"> </w:t>
      </w:r>
      <w:r>
        <w:rPr>
          <w:spacing w:val="-4"/>
        </w:rPr>
        <w:t>、</w:t>
      </w:r>
      <w:r>
        <w:rPr>
          <w:rFonts w:ascii="Times New Roman" w:hAnsi="Times New Roman" w:eastAsia="Times New Roman" w:cs="Times New Roman"/>
          <w:spacing w:val="-4"/>
        </w:rPr>
        <w:t>“</w:t>
      </w:r>
      <w:r>
        <w:rPr>
          <w:spacing w:val="-4"/>
        </w:rPr>
        <w:t xml:space="preserve">小组 </w:t>
      </w:r>
      <w:r>
        <w:rPr>
          <w:rFonts w:ascii="Times New Roman" w:hAnsi="Times New Roman" w:eastAsia="Times New Roman" w:cs="Times New Roman"/>
          <w:spacing w:val="-4"/>
        </w:rPr>
        <w:t>PK”</w:t>
      </w:r>
      <w:r>
        <w:rPr>
          <w:spacing w:val="-4"/>
        </w:rPr>
        <w:t>等方式帮助学生进一步掌握</w:t>
      </w:r>
      <w:r>
        <w:t xml:space="preserve"> </w:t>
      </w:r>
      <w:r>
        <w:rPr>
          <w:spacing w:val="-3"/>
        </w:rPr>
        <w:t>教学内容。</w:t>
      </w:r>
    </w:p>
    <w:p w14:paraId="1A739DC6">
      <w:pPr>
        <w:pStyle w:val="3"/>
        <w:spacing w:before="32" w:line="219" w:lineRule="auto"/>
        <w:ind w:left="500"/>
      </w:pPr>
      <w:r>
        <w:rPr>
          <w:spacing w:val="-6"/>
        </w:rPr>
        <w:t>课后：教师发布课后学习任务，并线上回答</w:t>
      </w:r>
      <w:r>
        <w:rPr>
          <w:spacing w:val="-7"/>
        </w:rPr>
        <w:t>学生疑问，与学生进行实时讨论。</w:t>
      </w:r>
    </w:p>
    <w:p w14:paraId="1EAF59B2">
      <w:pPr>
        <w:pStyle w:val="3"/>
        <w:spacing w:before="176" w:line="341" w:lineRule="auto"/>
        <w:ind w:left="20" w:right="200" w:firstLine="474"/>
      </w:pPr>
      <w:r>
        <w:rPr>
          <w:rFonts w:ascii="Times New Roman" w:hAnsi="Times New Roman" w:eastAsia="Times New Roman" w:cs="Times New Roman"/>
          <w:spacing w:val="-4"/>
          <w:sz w:val="20"/>
          <w:szCs w:val="20"/>
        </w:rPr>
        <w:t>4</w:t>
      </w:r>
      <w:r>
        <w:rPr>
          <w:rFonts w:ascii="Times New Roman" w:hAnsi="Times New Roman" w:eastAsia="Times New Roman" w:cs="Times New Roman"/>
          <w:spacing w:val="-28"/>
          <w:sz w:val="20"/>
          <w:szCs w:val="20"/>
        </w:rPr>
        <w:t xml:space="preserve"> </w:t>
      </w:r>
      <w:r>
        <w:rPr>
          <w:spacing w:val="-4"/>
          <w:sz w:val="20"/>
          <w:szCs w:val="20"/>
        </w:rPr>
        <w:t>、</w:t>
      </w:r>
      <w:r>
        <w:rPr>
          <w:spacing w:val="-4"/>
        </w:rPr>
        <w:t>促进书证融通。实施</w:t>
      </w:r>
      <w:r>
        <w:rPr>
          <w:spacing w:val="28"/>
        </w:rPr>
        <w:t xml:space="preserve"> </w:t>
      </w:r>
      <w:r>
        <w:rPr>
          <w:rFonts w:ascii="Times New Roman" w:hAnsi="Times New Roman" w:eastAsia="Times New Roman" w:cs="Times New Roman"/>
          <w:spacing w:val="-4"/>
        </w:rPr>
        <w:t xml:space="preserve">1+X  </w:t>
      </w:r>
      <w:r>
        <w:rPr>
          <w:spacing w:val="-4"/>
        </w:rPr>
        <w:t>证书制度试点，将职业技能</w:t>
      </w:r>
      <w:r>
        <w:rPr>
          <w:spacing w:val="-5"/>
        </w:rPr>
        <w:t>等级标准有关内容</w:t>
      </w:r>
      <w:r>
        <w:t xml:space="preserve"> </w:t>
      </w:r>
      <w:r>
        <w:rPr>
          <w:spacing w:val="-1"/>
        </w:rPr>
        <w:t>及要求有机融入专业课程教学。</w:t>
      </w:r>
    </w:p>
    <w:p w14:paraId="6503882C">
      <w:pPr>
        <w:pStyle w:val="3"/>
        <w:spacing w:before="19" w:line="218" w:lineRule="auto"/>
        <w:ind w:left="512"/>
      </w:pPr>
      <w:r>
        <w:rPr>
          <w:b/>
          <w:bCs/>
          <w:spacing w:val="-5"/>
        </w:rPr>
        <w:t>（五）学习评价</w:t>
      </w:r>
    </w:p>
    <w:p w14:paraId="4300D1C4">
      <w:pPr>
        <w:pStyle w:val="3"/>
        <w:spacing w:before="172" w:line="347" w:lineRule="auto"/>
        <w:ind w:left="22" w:right="151" w:firstLine="479"/>
      </w:pPr>
      <w:r>
        <w:rPr>
          <w:spacing w:val="-3"/>
        </w:rPr>
        <w:t>专业群在突出以提升岗位职业能力为重心的基础上，针对不同教学与实</w:t>
      </w:r>
      <w:r>
        <w:rPr>
          <w:spacing w:val="-4"/>
        </w:rPr>
        <w:t>践内</w:t>
      </w:r>
      <w:r>
        <w:t xml:space="preserve"> </w:t>
      </w:r>
      <w:r>
        <w:rPr>
          <w:spacing w:val="-2"/>
        </w:rPr>
        <w:t>容，构建多元化专业教学评价体系。教学评价的对象应包括学生知识掌握情况、</w:t>
      </w:r>
      <w:r>
        <w:rPr>
          <w:spacing w:val="17"/>
        </w:rPr>
        <w:t xml:space="preserve"> </w:t>
      </w:r>
      <w:r>
        <w:rPr>
          <w:spacing w:val="-3"/>
        </w:rPr>
        <w:t>实践操作能力、学习态度和基本职业素质等方面，突出能力的考核评价方式，体</w:t>
      </w:r>
      <w:r>
        <w:rPr>
          <w:spacing w:val="3"/>
        </w:rPr>
        <w:t xml:space="preserve"> </w:t>
      </w:r>
      <w:r>
        <w:t>现对综合素质的评价；吸纳更多行业企业和社会</w:t>
      </w:r>
      <w:r>
        <w:rPr>
          <w:spacing w:val="-1"/>
        </w:rPr>
        <w:t>有关方面组织参与考核评价。</w:t>
      </w:r>
    </w:p>
    <w:p w14:paraId="563F3E67">
      <w:pPr>
        <w:pStyle w:val="3"/>
        <w:spacing w:before="33" w:line="350" w:lineRule="auto"/>
        <w:ind w:left="21" w:firstLine="479"/>
      </w:pPr>
      <w:r>
        <w:rPr>
          <w:spacing w:val="-3"/>
        </w:rPr>
        <w:t>课证融合课程以证代考进行评价考核；项目式课程教学评价的标准应体现项</w:t>
      </w:r>
      <w:r>
        <w:t xml:space="preserve">  </w:t>
      </w:r>
      <w:r>
        <w:rPr>
          <w:spacing w:val="-3"/>
        </w:rPr>
        <w:t>目驱动、实践导向课程的特征，体现理论与实践、操作的统一，以能否完成项目</w:t>
      </w:r>
      <w:r>
        <w:rPr>
          <w:spacing w:val="2"/>
        </w:rPr>
        <w:t xml:space="preserve">  </w:t>
      </w:r>
      <w:r>
        <w:rPr>
          <w:spacing w:val="-4"/>
        </w:rPr>
        <w:t>实践活动任务以及完成情况给予评定，教学评价的对象应包括学生知识掌握情况、</w:t>
      </w:r>
      <w:r>
        <w:rPr>
          <w:spacing w:val="5"/>
        </w:rPr>
        <w:t xml:space="preserve"> </w:t>
      </w:r>
      <w:r>
        <w:rPr>
          <w:spacing w:val="-3"/>
        </w:rPr>
        <w:t>实践操作能力、学习态度和基本职业素质等方面，分为应知应会两部分，采取笔</w:t>
      </w:r>
      <w:r>
        <w:rPr>
          <w:spacing w:val="2"/>
        </w:rPr>
        <w:t xml:space="preserve">  </w:t>
      </w:r>
      <w:r>
        <w:rPr>
          <w:spacing w:val="-3"/>
        </w:rPr>
        <w:t>试与实践操作按合理的比例相结合方式进行评价考核。校外顶岗实习成绩采用校</w:t>
      </w:r>
      <w:r>
        <w:rPr>
          <w:spacing w:val="2"/>
        </w:rPr>
        <w:t xml:space="preserve">  </w:t>
      </w:r>
      <w:r>
        <w:rPr>
          <w:spacing w:val="-3"/>
        </w:rPr>
        <w:t>内专业教师评价、校外兼职教师评价、实习单位鉴定三项评价相结合的方式，对</w:t>
      </w:r>
      <w:r>
        <w:rPr>
          <w:spacing w:val="2"/>
        </w:rPr>
        <w:t xml:space="preserve">  </w:t>
      </w:r>
      <w:r>
        <w:rPr>
          <w:spacing w:val="-1"/>
        </w:rPr>
        <w:t>学生的专业技能、工作态度、工作纪律等方面进行全面评价。</w:t>
      </w:r>
    </w:p>
    <w:p w14:paraId="5B32C24B">
      <w:pPr>
        <w:pStyle w:val="3"/>
        <w:spacing w:before="21" w:line="219" w:lineRule="auto"/>
        <w:ind w:left="512"/>
      </w:pPr>
      <w:r>
        <w:rPr>
          <w:b/>
          <w:bCs/>
          <w:spacing w:val="-5"/>
        </w:rPr>
        <w:t>（六）质量管理</w:t>
      </w:r>
    </w:p>
    <w:p w14:paraId="6DC99EC8">
      <w:pPr>
        <w:pStyle w:val="3"/>
        <w:spacing w:before="172" w:line="340" w:lineRule="auto"/>
        <w:ind w:left="22" w:right="200" w:firstLine="497"/>
      </w:pPr>
      <w:r>
        <w:rPr>
          <w:rFonts w:ascii="Times New Roman" w:hAnsi="Times New Roman" w:eastAsia="Times New Roman" w:cs="Times New Roman"/>
          <w:spacing w:val="-2"/>
        </w:rPr>
        <w:t>1.</w:t>
      </w:r>
      <w:r>
        <w:rPr>
          <w:spacing w:val="-2"/>
        </w:rPr>
        <w:t>应建立专业建设和教学质量诊断与改进机制，健全专业教学质量监控管理</w:t>
      </w:r>
      <w:r>
        <w:rPr>
          <w:spacing w:val="10"/>
        </w:rPr>
        <w:t xml:space="preserve"> </w:t>
      </w:r>
      <w:r>
        <w:rPr>
          <w:spacing w:val="-3"/>
        </w:rPr>
        <w:t>制度，完善课堂教学、教学评价、实习实训、毕业设计及专业调研、人才培养方</w:t>
      </w:r>
    </w:p>
    <w:p w14:paraId="50F3CAD4">
      <w:pPr>
        <w:spacing w:line="340" w:lineRule="auto"/>
        <w:sectPr>
          <w:footerReference r:id="rId35" w:type="default"/>
          <w:pgSz w:w="11906" w:h="16839"/>
          <w:pgMar w:top="1431" w:right="1596" w:bottom="1173" w:left="1785" w:header="0" w:footer="987" w:gutter="0"/>
          <w:cols w:space="720" w:num="1"/>
        </w:sectPr>
      </w:pPr>
    </w:p>
    <w:p w14:paraId="21D9503F">
      <w:pPr>
        <w:pStyle w:val="3"/>
        <w:spacing w:before="170" w:line="341" w:lineRule="auto"/>
        <w:ind w:left="22" w:right="80"/>
      </w:pPr>
      <w:r>
        <w:rPr>
          <w:spacing w:val="-3"/>
        </w:rPr>
        <w:t>案更新、资源建设等方面质量标准建设，通过教学实施、过程监控、质量评价和</w:t>
      </w:r>
      <w:r>
        <w:rPr>
          <w:spacing w:val="3"/>
        </w:rPr>
        <w:t xml:space="preserve"> </w:t>
      </w:r>
      <w:r>
        <w:rPr>
          <w:spacing w:val="-1"/>
        </w:rPr>
        <w:t>持续改进，达成人才培养规格。</w:t>
      </w:r>
    </w:p>
    <w:p w14:paraId="558A3E18">
      <w:pPr>
        <w:pStyle w:val="3"/>
        <w:spacing w:before="36" w:line="347" w:lineRule="auto"/>
        <w:ind w:left="22" w:right="80" w:firstLine="473"/>
        <w:jc w:val="both"/>
      </w:pPr>
      <w:r>
        <w:rPr>
          <w:rFonts w:ascii="Times New Roman" w:hAnsi="Times New Roman" w:eastAsia="Times New Roman" w:cs="Times New Roman"/>
          <w:spacing w:val="-1"/>
        </w:rPr>
        <w:t>2.</w:t>
      </w:r>
      <w:r>
        <w:rPr>
          <w:spacing w:val="-1"/>
        </w:rPr>
        <w:t>应完善教学管理机制，加强日常教学组织运行与管理，定期开展课程建设</w:t>
      </w:r>
      <w:r>
        <w:t xml:space="preserve"> </w:t>
      </w:r>
      <w:r>
        <w:rPr>
          <w:spacing w:val="-3"/>
        </w:rPr>
        <w:t>水平和教学质量诊断与改进，建立健全巡课、听课、评教、评学等制度，建立与</w:t>
      </w:r>
      <w:r>
        <w:rPr>
          <w:spacing w:val="3"/>
        </w:rPr>
        <w:t xml:space="preserve"> </w:t>
      </w:r>
      <w:r>
        <w:rPr>
          <w:spacing w:val="-3"/>
        </w:rPr>
        <w:t>企业联动的实践教学环节督导制度，严明教学纪律，强化教学组织功能，定期开</w:t>
      </w:r>
      <w:r>
        <w:rPr>
          <w:spacing w:val="3"/>
        </w:rPr>
        <w:t xml:space="preserve"> </w:t>
      </w:r>
      <w:r>
        <w:rPr>
          <w:spacing w:val="-1"/>
        </w:rPr>
        <w:t>展公开课、示范课等教研活动。</w:t>
      </w:r>
    </w:p>
    <w:p w14:paraId="26E2C935">
      <w:pPr>
        <w:pStyle w:val="3"/>
        <w:spacing w:before="34" w:line="340" w:lineRule="auto"/>
        <w:ind w:left="23" w:firstLine="477"/>
      </w:pPr>
      <w:r>
        <w:rPr>
          <w:rFonts w:ascii="Times New Roman" w:hAnsi="Times New Roman" w:eastAsia="Times New Roman" w:cs="Times New Roman"/>
          <w:spacing w:val="-1"/>
        </w:rPr>
        <w:t>3.</w:t>
      </w:r>
      <w:r>
        <w:rPr>
          <w:spacing w:val="-1"/>
        </w:rPr>
        <w:t>应建立毕业生跟踪反馈机制及社会评价机制，并对生源情况</w:t>
      </w:r>
      <w:r>
        <w:rPr>
          <w:spacing w:val="-2"/>
        </w:rPr>
        <w:t>、在校生学业</w:t>
      </w:r>
      <w:r>
        <w:t xml:space="preserve"> </w:t>
      </w:r>
      <w:r>
        <w:rPr>
          <w:spacing w:val="-7"/>
        </w:rPr>
        <w:t>水平、毕业生就业情况等进行分析，定期评价人才培养质量</w:t>
      </w:r>
      <w:r>
        <w:rPr>
          <w:spacing w:val="-8"/>
        </w:rPr>
        <w:t>和培养目标达成情况。</w:t>
      </w:r>
    </w:p>
    <w:p w14:paraId="1007495E">
      <w:pPr>
        <w:pStyle w:val="3"/>
        <w:spacing w:before="37" w:line="348" w:lineRule="auto"/>
        <w:ind w:left="22" w:right="49" w:firstLine="473"/>
      </w:pPr>
      <w:r>
        <w:rPr>
          <w:rFonts w:ascii="Times New Roman" w:hAnsi="Times New Roman" w:eastAsia="Times New Roman" w:cs="Times New Roman"/>
          <w:spacing w:val="-1"/>
        </w:rPr>
        <w:t>4.</w:t>
      </w:r>
      <w:r>
        <w:rPr>
          <w:spacing w:val="-1"/>
        </w:rPr>
        <w:t>专业教研室应充分利用评价分析结果有效改进专业教学，持续提高人才培</w:t>
      </w:r>
      <w:r>
        <w:t xml:space="preserve"> </w:t>
      </w:r>
      <w:r>
        <w:rPr>
          <w:spacing w:val="-2"/>
        </w:rPr>
        <w:t>养质量</w:t>
      </w:r>
      <w:r>
        <w:rPr>
          <w:spacing w:val="-2"/>
          <w:sz w:val="20"/>
          <w:szCs w:val="20"/>
        </w:rPr>
        <w:t>。</w:t>
      </w:r>
      <w:r>
        <w:rPr>
          <w:spacing w:val="-2"/>
        </w:rPr>
        <w:t>结合学院建设的教学质量诊改平台，从学生入口、培养过程、出口三方</w:t>
      </w:r>
      <w:r>
        <w:rPr>
          <w:spacing w:val="9"/>
        </w:rPr>
        <w:t xml:space="preserve"> </w:t>
      </w:r>
      <w:r>
        <w:rPr>
          <w:spacing w:val="-2"/>
        </w:rPr>
        <w:t>面着手，开展多维度监测，对教师的教学质量进行多维度评价，加强专业调研，</w:t>
      </w:r>
      <w:r>
        <w:t xml:space="preserve"> </w:t>
      </w:r>
      <w:r>
        <w:rPr>
          <w:spacing w:val="-3"/>
        </w:rPr>
        <w:t>更新人才培养方案，通过教学实施、过程监控、质量评价和持续改进，达成人才</w:t>
      </w:r>
      <w:r>
        <w:rPr>
          <w:spacing w:val="4"/>
        </w:rPr>
        <w:t xml:space="preserve"> </w:t>
      </w:r>
      <w:r>
        <w:rPr>
          <w:spacing w:val="-3"/>
        </w:rPr>
        <w:t>培养规格。</w:t>
      </w:r>
    </w:p>
    <w:p w14:paraId="283DD5CE">
      <w:pPr>
        <w:spacing w:before="19" w:line="222" w:lineRule="auto"/>
        <w:ind w:left="494"/>
        <w:rPr>
          <w:rFonts w:ascii="黑体" w:hAnsi="黑体" w:eastAsia="黑体" w:cs="黑体"/>
          <w:sz w:val="24"/>
          <w:szCs w:val="24"/>
        </w:rPr>
      </w:pPr>
      <w:r>
        <w:rPr>
          <w:rFonts w:ascii="黑体" w:hAnsi="黑体" w:eastAsia="黑体" w:cs="黑体"/>
          <w:b/>
          <w:bCs/>
          <w:spacing w:val="-4"/>
          <w:sz w:val="24"/>
          <w:szCs w:val="24"/>
        </w:rPr>
        <w:t>十、毕业要求</w:t>
      </w:r>
    </w:p>
    <w:p w14:paraId="0AB9E823">
      <w:pPr>
        <w:pStyle w:val="3"/>
        <w:spacing w:before="152" w:line="219" w:lineRule="auto"/>
        <w:ind w:left="502"/>
      </w:pPr>
      <w:r>
        <w:rPr>
          <w:spacing w:val="-1"/>
        </w:rPr>
        <w:t>本专业学生必须至少满足以下基本条件方能毕业：</w:t>
      </w:r>
    </w:p>
    <w:p w14:paraId="748878AA">
      <w:pPr>
        <w:pStyle w:val="3"/>
        <w:spacing w:before="155" w:line="220" w:lineRule="auto"/>
        <w:ind w:left="543"/>
      </w:pPr>
      <w:r>
        <w:rPr>
          <w:spacing w:val="-6"/>
        </w:rPr>
        <w:t>(一)学时学分要求</w:t>
      </w:r>
    </w:p>
    <w:p w14:paraId="53475B73">
      <w:pPr>
        <w:pStyle w:val="3"/>
        <w:spacing w:before="154" w:line="282" w:lineRule="auto"/>
        <w:ind w:left="40" w:right="80" w:firstLine="465"/>
      </w:pPr>
      <w:r>
        <w:rPr>
          <w:spacing w:val="-3"/>
        </w:rPr>
        <w:t>学生在学校规定年限内，修满专业人才培养方案规定的学时学分</w:t>
      </w:r>
      <w:r>
        <w:rPr>
          <w:spacing w:val="-4"/>
        </w:rPr>
        <w:t>，完成规定</w:t>
      </w:r>
      <w:r>
        <w:t xml:space="preserve"> </w:t>
      </w:r>
      <w:r>
        <w:rPr>
          <w:spacing w:val="-1"/>
        </w:rPr>
        <w:t>的教学活动，必修课全部及格，选修课完成最低学分。具体如</w:t>
      </w:r>
      <w:r>
        <w:rPr>
          <w:spacing w:val="-2"/>
        </w:rPr>
        <w:t>下：</w:t>
      </w:r>
    </w:p>
    <w:tbl>
      <w:tblPr>
        <w:tblStyle w:val="6"/>
        <w:tblW w:w="7269" w:type="dxa"/>
        <w:tblInd w:w="5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9"/>
        <w:gridCol w:w="2098"/>
        <w:gridCol w:w="2276"/>
        <w:gridCol w:w="2076"/>
      </w:tblGrid>
      <w:tr w14:paraId="3CD5D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19" w:type="dxa"/>
            <w:vAlign w:val="top"/>
          </w:tcPr>
          <w:p w14:paraId="2788BDD8">
            <w:pPr>
              <w:spacing w:before="36" w:line="216" w:lineRule="auto"/>
              <w:ind w:left="202"/>
              <w:rPr>
                <w:rFonts w:ascii="宋体" w:hAnsi="宋体" w:eastAsia="宋体" w:cs="宋体"/>
                <w:sz w:val="20"/>
                <w:szCs w:val="20"/>
              </w:rPr>
            </w:pPr>
            <w:r>
              <w:rPr>
                <w:rFonts w:ascii="宋体" w:hAnsi="宋体" w:eastAsia="宋体" w:cs="宋体"/>
                <w:b/>
                <w:bCs/>
                <w:spacing w:val="4"/>
                <w:sz w:val="20"/>
                <w:szCs w:val="20"/>
              </w:rPr>
              <w:t>序号</w:t>
            </w:r>
          </w:p>
        </w:tc>
        <w:tc>
          <w:tcPr>
            <w:tcW w:w="2098" w:type="dxa"/>
            <w:vAlign w:val="top"/>
          </w:tcPr>
          <w:p w14:paraId="05A929B5">
            <w:pPr>
              <w:spacing w:before="36" w:line="216" w:lineRule="auto"/>
              <w:ind w:left="631"/>
              <w:rPr>
                <w:rFonts w:ascii="宋体" w:hAnsi="宋体" w:eastAsia="宋体" w:cs="宋体"/>
                <w:sz w:val="20"/>
                <w:szCs w:val="20"/>
              </w:rPr>
            </w:pPr>
            <w:r>
              <w:rPr>
                <w:rFonts w:ascii="宋体" w:hAnsi="宋体" w:eastAsia="宋体" w:cs="宋体"/>
                <w:b/>
                <w:bCs/>
                <w:spacing w:val="6"/>
                <w:sz w:val="20"/>
                <w:szCs w:val="20"/>
              </w:rPr>
              <w:t>课程类型</w:t>
            </w:r>
          </w:p>
        </w:tc>
        <w:tc>
          <w:tcPr>
            <w:tcW w:w="2276" w:type="dxa"/>
            <w:vAlign w:val="top"/>
          </w:tcPr>
          <w:p w14:paraId="4845429F">
            <w:pPr>
              <w:spacing w:before="36" w:line="216" w:lineRule="auto"/>
              <w:ind w:left="722"/>
              <w:rPr>
                <w:rFonts w:ascii="宋体" w:hAnsi="宋体" w:eastAsia="宋体" w:cs="宋体"/>
                <w:sz w:val="20"/>
                <w:szCs w:val="20"/>
              </w:rPr>
            </w:pPr>
            <w:r>
              <w:rPr>
                <w:rFonts w:ascii="宋体" w:hAnsi="宋体" w:eastAsia="宋体" w:cs="宋体"/>
                <w:b/>
                <w:bCs/>
                <w:spacing w:val="6"/>
                <w:sz w:val="20"/>
                <w:szCs w:val="20"/>
              </w:rPr>
              <w:t>应修学分</w:t>
            </w:r>
          </w:p>
        </w:tc>
        <w:tc>
          <w:tcPr>
            <w:tcW w:w="2076" w:type="dxa"/>
            <w:vAlign w:val="top"/>
          </w:tcPr>
          <w:p w14:paraId="78E9F0CC">
            <w:pPr>
              <w:spacing w:before="36" w:line="216" w:lineRule="auto"/>
              <w:ind w:left="621"/>
              <w:rPr>
                <w:rFonts w:ascii="宋体" w:hAnsi="宋体" w:eastAsia="宋体" w:cs="宋体"/>
                <w:sz w:val="20"/>
                <w:szCs w:val="20"/>
              </w:rPr>
            </w:pPr>
            <w:r>
              <w:rPr>
                <w:rFonts w:ascii="宋体" w:hAnsi="宋体" w:eastAsia="宋体" w:cs="宋体"/>
                <w:b/>
                <w:bCs/>
                <w:spacing w:val="6"/>
                <w:sz w:val="20"/>
                <w:szCs w:val="20"/>
              </w:rPr>
              <w:t>应修学时</w:t>
            </w:r>
          </w:p>
        </w:tc>
      </w:tr>
      <w:tr w14:paraId="252BF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19" w:type="dxa"/>
            <w:vAlign w:val="top"/>
          </w:tcPr>
          <w:p w14:paraId="2ECFEA19">
            <w:pPr>
              <w:spacing w:before="53" w:line="195" w:lineRule="auto"/>
              <w:ind w:left="38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98" w:type="dxa"/>
            <w:vAlign w:val="top"/>
          </w:tcPr>
          <w:p w14:paraId="15307F82">
            <w:pPr>
              <w:spacing w:before="31" w:line="217" w:lineRule="auto"/>
              <w:ind w:left="429"/>
              <w:rPr>
                <w:rFonts w:ascii="宋体" w:hAnsi="宋体" w:eastAsia="宋体" w:cs="宋体"/>
                <w:sz w:val="20"/>
                <w:szCs w:val="20"/>
              </w:rPr>
            </w:pPr>
            <w:r>
              <w:rPr>
                <w:rFonts w:ascii="宋体" w:hAnsi="宋体" w:eastAsia="宋体" w:cs="宋体"/>
                <w:spacing w:val="7"/>
                <w:sz w:val="20"/>
                <w:szCs w:val="20"/>
              </w:rPr>
              <w:t>公共基础课程</w:t>
            </w:r>
          </w:p>
        </w:tc>
        <w:tc>
          <w:tcPr>
            <w:tcW w:w="2276" w:type="dxa"/>
            <w:vAlign w:val="top"/>
          </w:tcPr>
          <w:p w14:paraId="184542C1">
            <w:pPr>
              <w:spacing w:before="53" w:line="195" w:lineRule="auto"/>
              <w:ind w:left="95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47.5</w:t>
            </w:r>
          </w:p>
        </w:tc>
        <w:tc>
          <w:tcPr>
            <w:tcW w:w="2076" w:type="dxa"/>
            <w:vAlign w:val="top"/>
          </w:tcPr>
          <w:p w14:paraId="1F76AAC0">
            <w:pPr>
              <w:spacing w:before="53" w:line="195" w:lineRule="auto"/>
              <w:ind w:left="88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780</w:t>
            </w:r>
          </w:p>
        </w:tc>
      </w:tr>
      <w:tr w14:paraId="5C525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19" w:type="dxa"/>
            <w:vAlign w:val="top"/>
          </w:tcPr>
          <w:p w14:paraId="297CE5F1">
            <w:pPr>
              <w:spacing w:before="55"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98" w:type="dxa"/>
            <w:vAlign w:val="top"/>
          </w:tcPr>
          <w:p w14:paraId="5252A26C">
            <w:pPr>
              <w:spacing w:before="33" w:line="215" w:lineRule="auto"/>
              <w:ind w:left="632"/>
              <w:rPr>
                <w:rFonts w:ascii="宋体" w:hAnsi="宋体" w:eastAsia="宋体" w:cs="宋体"/>
                <w:sz w:val="20"/>
                <w:szCs w:val="20"/>
              </w:rPr>
            </w:pPr>
            <w:r>
              <w:rPr>
                <w:rFonts w:ascii="宋体" w:hAnsi="宋体" w:eastAsia="宋体" w:cs="宋体"/>
                <w:spacing w:val="7"/>
                <w:sz w:val="20"/>
                <w:szCs w:val="20"/>
              </w:rPr>
              <w:t>专业课程</w:t>
            </w:r>
          </w:p>
        </w:tc>
        <w:tc>
          <w:tcPr>
            <w:tcW w:w="2276" w:type="dxa"/>
            <w:vAlign w:val="top"/>
          </w:tcPr>
          <w:p w14:paraId="1AFCCAA0">
            <w:pPr>
              <w:spacing w:before="69" w:line="195" w:lineRule="auto"/>
              <w:ind w:left="9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101.5</w:t>
            </w:r>
          </w:p>
        </w:tc>
        <w:tc>
          <w:tcPr>
            <w:tcW w:w="2076" w:type="dxa"/>
            <w:vAlign w:val="top"/>
          </w:tcPr>
          <w:p w14:paraId="195A38F0">
            <w:pPr>
              <w:spacing w:before="69" w:line="195" w:lineRule="auto"/>
              <w:ind w:left="8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1954</w:t>
            </w:r>
          </w:p>
        </w:tc>
      </w:tr>
      <w:tr w14:paraId="25424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917" w:type="dxa"/>
            <w:gridSpan w:val="2"/>
            <w:vAlign w:val="top"/>
          </w:tcPr>
          <w:p w14:paraId="69690E37">
            <w:pPr>
              <w:spacing w:before="36" w:line="216" w:lineRule="auto"/>
              <w:ind w:left="1255"/>
              <w:rPr>
                <w:rFonts w:ascii="宋体" w:hAnsi="宋体" w:eastAsia="宋体" w:cs="宋体"/>
                <w:sz w:val="20"/>
                <w:szCs w:val="20"/>
              </w:rPr>
            </w:pPr>
            <w:r>
              <w:rPr>
                <w:rFonts w:ascii="宋体" w:hAnsi="宋体" w:eastAsia="宋体" w:cs="宋体"/>
                <w:spacing w:val="4"/>
                <w:sz w:val="20"/>
                <w:szCs w:val="20"/>
              </w:rPr>
              <w:t>合计</w:t>
            </w:r>
          </w:p>
        </w:tc>
        <w:tc>
          <w:tcPr>
            <w:tcW w:w="2276" w:type="dxa"/>
            <w:vAlign w:val="top"/>
          </w:tcPr>
          <w:p w14:paraId="253C7C68">
            <w:pPr>
              <w:spacing w:before="71" w:line="195" w:lineRule="auto"/>
              <w:ind w:left="100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149</w:t>
            </w:r>
          </w:p>
        </w:tc>
        <w:tc>
          <w:tcPr>
            <w:tcW w:w="2076" w:type="dxa"/>
            <w:vAlign w:val="top"/>
          </w:tcPr>
          <w:p w14:paraId="5DAC4D3A">
            <w:pPr>
              <w:spacing w:before="71" w:line="195" w:lineRule="auto"/>
              <w:ind w:left="8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2734</w:t>
            </w:r>
          </w:p>
        </w:tc>
      </w:tr>
    </w:tbl>
    <w:p w14:paraId="193ECF3C">
      <w:pPr>
        <w:pStyle w:val="3"/>
        <w:spacing w:before="148" w:line="220" w:lineRule="auto"/>
        <w:ind w:left="543"/>
      </w:pPr>
      <w:r>
        <w:rPr>
          <w:spacing w:val="-8"/>
        </w:rPr>
        <w:t>(二)其他要求</w:t>
      </w:r>
    </w:p>
    <w:p w14:paraId="24AD4404">
      <w:pPr>
        <w:pStyle w:val="3"/>
        <w:spacing w:before="154" w:line="219" w:lineRule="auto"/>
        <w:ind w:left="518"/>
      </w:pPr>
      <w:r>
        <w:rPr>
          <w:spacing w:val="-1"/>
        </w:rPr>
        <w:t>1.毕业应达到的素质、知识、能力等要求详见培养目标与规格。</w:t>
      </w:r>
    </w:p>
    <w:p w14:paraId="5DDAEDF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color w:val="auto"/>
          <w:spacing w:val="-5"/>
        </w:rPr>
      </w:pPr>
      <w:r>
        <w:rPr>
          <w:rFonts w:hint="eastAsia" w:ascii="宋体" w:hAnsi="宋体" w:eastAsia="宋体" w:cs="宋体"/>
          <w:snapToGrid/>
          <w:color w:val="auto"/>
          <w:kern w:val="2"/>
          <w:sz w:val="24"/>
          <w:szCs w:val="32"/>
          <w:lang w:val="en-US" w:eastAsia="zh-CN"/>
        </w:rPr>
        <w:t>2.达到《国家学生体质健康标准》及阳光健康跑相关要求。</w:t>
      </w:r>
    </w:p>
    <w:p w14:paraId="7B64FF7D">
      <w:pPr>
        <w:pStyle w:val="3"/>
        <w:spacing w:before="153" w:line="219" w:lineRule="auto"/>
        <w:jc w:val="right"/>
      </w:pPr>
      <w:r>
        <w:rPr>
          <w:rFonts w:hint="eastAsia"/>
          <w:spacing w:val="-5"/>
          <w:lang w:val="en-US" w:eastAsia="zh-CN"/>
        </w:rPr>
        <w:t>3</w:t>
      </w:r>
      <w:r>
        <w:rPr>
          <w:spacing w:val="-5"/>
        </w:rPr>
        <w:t>.取得</w:t>
      </w:r>
      <w:r>
        <w:rPr>
          <w:spacing w:val="-29"/>
        </w:rPr>
        <w:t xml:space="preserve"> </w:t>
      </w:r>
      <w:r>
        <w:rPr>
          <w:spacing w:val="-5"/>
        </w:rPr>
        <w:t>1</w:t>
      </w:r>
      <w:r>
        <w:rPr>
          <w:spacing w:val="-50"/>
        </w:rPr>
        <w:t xml:space="preserve"> </w:t>
      </w:r>
      <w:r>
        <w:rPr>
          <w:spacing w:val="-5"/>
        </w:rPr>
        <w:t>本及以上与本专业相关的职业技能等级（资格）证书（详见下表</w:t>
      </w:r>
      <w:r>
        <w:rPr>
          <w:spacing w:val="-62"/>
          <w:w w:val="97"/>
        </w:rPr>
        <w:t>）：</w:t>
      </w:r>
    </w:p>
    <w:p w14:paraId="5C20CCD0">
      <w:pPr>
        <w:spacing w:line="107" w:lineRule="auto"/>
        <w:rPr>
          <w:rFonts w:ascii="Arial"/>
          <w:sz w:val="2"/>
        </w:rPr>
      </w:pPr>
    </w:p>
    <w:tbl>
      <w:tblPr>
        <w:tblStyle w:val="6"/>
        <w:tblW w:w="6605" w:type="dxa"/>
        <w:tblInd w:w="8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086"/>
        <w:gridCol w:w="1573"/>
        <w:gridCol w:w="2237"/>
      </w:tblGrid>
      <w:tr w14:paraId="35E39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09" w:type="dxa"/>
            <w:vAlign w:val="top"/>
          </w:tcPr>
          <w:p w14:paraId="45051417">
            <w:pPr>
              <w:spacing w:before="38" w:line="216" w:lineRule="auto"/>
              <w:ind w:left="148"/>
              <w:rPr>
                <w:rFonts w:ascii="宋体" w:hAnsi="宋体" w:eastAsia="宋体" w:cs="宋体"/>
                <w:sz w:val="20"/>
                <w:szCs w:val="20"/>
              </w:rPr>
            </w:pPr>
            <w:r>
              <w:rPr>
                <w:rFonts w:ascii="宋体" w:hAnsi="宋体" w:eastAsia="宋体" w:cs="宋体"/>
                <w:b/>
                <w:bCs/>
                <w:spacing w:val="4"/>
                <w:sz w:val="20"/>
                <w:szCs w:val="20"/>
              </w:rPr>
              <w:t>序号</w:t>
            </w:r>
          </w:p>
        </w:tc>
        <w:tc>
          <w:tcPr>
            <w:tcW w:w="2086" w:type="dxa"/>
            <w:vAlign w:val="top"/>
          </w:tcPr>
          <w:p w14:paraId="046EF634">
            <w:pPr>
              <w:spacing w:before="38" w:line="216" w:lineRule="auto"/>
              <w:ind w:left="626"/>
              <w:rPr>
                <w:rFonts w:ascii="宋体" w:hAnsi="宋体" w:eastAsia="宋体" w:cs="宋体"/>
                <w:sz w:val="20"/>
                <w:szCs w:val="20"/>
              </w:rPr>
            </w:pPr>
            <w:r>
              <w:rPr>
                <w:rFonts w:ascii="宋体" w:hAnsi="宋体" w:eastAsia="宋体" w:cs="宋体"/>
                <w:b/>
                <w:bCs/>
                <w:spacing w:val="6"/>
                <w:sz w:val="20"/>
                <w:szCs w:val="20"/>
              </w:rPr>
              <w:t>证书名称</w:t>
            </w:r>
          </w:p>
        </w:tc>
        <w:tc>
          <w:tcPr>
            <w:tcW w:w="1573" w:type="dxa"/>
            <w:vAlign w:val="top"/>
          </w:tcPr>
          <w:p w14:paraId="421C117F">
            <w:pPr>
              <w:spacing w:before="38" w:line="216" w:lineRule="auto"/>
              <w:ind w:left="371"/>
              <w:rPr>
                <w:rFonts w:ascii="宋体" w:hAnsi="宋体" w:eastAsia="宋体" w:cs="宋体"/>
                <w:sz w:val="20"/>
                <w:szCs w:val="20"/>
              </w:rPr>
            </w:pPr>
            <w:r>
              <w:rPr>
                <w:rFonts w:ascii="宋体" w:hAnsi="宋体" w:eastAsia="宋体" w:cs="宋体"/>
                <w:b/>
                <w:bCs/>
                <w:spacing w:val="6"/>
                <w:sz w:val="20"/>
                <w:szCs w:val="20"/>
              </w:rPr>
              <w:t>证书等级</w:t>
            </w:r>
          </w:p>
        </w:tc>
        <w:tc>
          <w:tcPr>
            <w:tcW w:w="2237" w:type="dxa"/>
            <w:vAlign w:val="top"/>
          </w:tcPr>
          <w:p w14:paraId="3E11D02C">
            <w:pPr>
              <w:spacing w:before="38" w:line="216" w:lineRule="auto"/>
              <w:ind w:left="701"/>
              <w:rPr>
                <w:rFonts w:ascii="宋体" w:hAnsi="宋体" w:eastAsia="宋体" w:cs="宋体"/>
                <w:sz w:val="20"/>
                <w:szCs w:val="20"/>
              </w:rPr>
            </w:pPr>
            <w:r>
              <w:rPr>
                <w:rFonts w:ascii="宋体" w:hAnsi="宋体" w:eastAsia="宋体" w:cs="宋体"/>
                <w:b/>
                <w:bCs/>
                <w:spacing w:val="6"/>
                <w:sz w:val="20"/>
                <w:szCs w:val="20"/>
              </w:rPr>
              <w:t>颁证单位</w:t>
            </w:r>
          </w:p>
        </w:tc>
      </w:tr>
      <w:tr w14:paraId="22B73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09" w:type="dxa"/>
            <w:vAlign w:val="top"/>
          </w:tcPr>
          <w:p w14:paraId="1A979B92">
            <w:pPr>
              <w:spacing w:before="204" w:line="195" w:lineRule="auto"/>
              <w:ind w:left="3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86" w:type="dxa"/>
            <w:vAlign w:val="top"/>
          </w:tcPr>
          <w:p w14:paraId="3A32CA1E">
            <w:pPr>
              <w:spacing w:before="30" w:line="234" w:lineRule="auto"/>
              <w:ind w:left="731" w:right="166" w:hanging="568"/>
              <w:rPr>
                <w:rFonts w:ascii="宋体" w:hAnsi="宋体" w:eastAsia="宋体" w:cs="宋体"/>
                <w:sz w:val="20"/>
                <w:szCs w:val="20"/>
              </w:rPr>
            </w:pPr>
            <w:r>
              <w:rPr>
                <w:rFonts w:ascii="Times New Roman" w:hAnsi="Times New Roman" w:eastAsia="Times New Roman" w:cs="Times New Roman"/>
                <w:sz w:val="20"/>
                <w:szCs w:val="20"/>
              </w:rPr>
              <w:t>AutoCAD</w:t>
            </w:r>
            <w:r>
              <w:rPr>
                <w:rFonts w:ascii="Times New Roman" w:hAnsi="Times New Roman" w:eastAsia="Times New Roman" w:cs="Times New Roman"/>
                <w:spacing w:val="15"/>
                <w:sz w:val="20"/>
                <w:szCs w:val="20"/>
              </w:rPr>
              <w:t xml:space="preserve"> </w:t>
            </w:r>
            <w:r>
              <w:rPr>
                <w:rFonts w:ascii="宋体" w:hAnsi="宋体" w:eastAsia="宋体" w:cs="宋体"/>
                <w:spacing w:val="15"/>
                <w:sz w:val="20"/>
                <w:szCs w:val="20"/>
              </w:rPr>
              <w:t>计算机辅</w:t>
            </w:r>
            <w:r>
              <w:rPr>
                <w:rFonts w:ascii="宋体" w:hAnsi="宋体" w:eastAsia="宋体" w:cs="宋体"/>
                <w:spacing w:val="2"/>
                <w:sz w:val="20"/>
                <w:szCs w:val="20"/>
              </w:rPr>
              <w:t xml:space="preserve"> </w:t>
            </w:r>
            <w:r>
              <w:rPr>
                <w:rFonts w:ascii="宋体" w:hAnsi="宋体" w:eastAsia="宋体" w:cs="宋体"/>
                <w:spacing w:val="6"/>
                <w:sz w:val="20"/>
                <w:szCs w:val="20"/>
              </w:rPr>
              <w:t>助设计</w:t>
            </w:r>
          </w:p>
        </w:tc>
        <w:tc>
          <w:tcPr>
            <w:tcW w:w="1573" w:type="dxa"/>
            <w:vAlign w:val="top"/>
          </w:tcPr>
          <w:p w14:paraId="67322060">
            <w:pPr>
              <w:spacing w:before="165" w:line="228" w:lineRule="auto"/>
              <w:ind w:left="393"/>
              <w:rPr>
                <w:rFonts w:ascii="宋体" w:hAnsi="宋体" w:eastAsia="宋体" w:cs="宋体"/>
                <w:sz w:val="20"/>
                <w:szCs w:val="20"/>
              </w:rPr>
            </w:pPr>
            <w:r>
              <w:rPr>
                <w:rFonts w:ascii="宋体" w:hAnsi="宋体" w:eastAsia="宋体" w:cs="宋体"/>
                <w:spacing w:val="2"/>
                <w:sz w:val="20"/>
                <w:szCs w:val="20"/>
              </w:rPr>
              <w:t>中、高级</w:t>
            </w:r>
          </w:p>
        </w:tc>
        <w:tc>
          <w:tcPr>
            <w:tcW w:w="2237" w:type="dxa"/>
            <w:vAlign w:val="top"/>
          </w:tcPr>
          <w:p w14:paraId="7113B1C2">
            <w:pPr>
              <w:spacing w:before="30" w:line="234" w:lineRule="auto"/>
              <w:ind w:left="931" w:right="172" w:hanging="750"/>
              <w:rPr>
                <w:rFonts w:ascii="宋体" w:hAnsi="宋体" w:eastAsia="宋体" w:cs="宋体"/>
                <w:sz w:val="20"/>
                <w:szCs w:val="20"/>
              </w:rPr>
            </w:pPr>
            <w:r>
              <w:rPr>
                <w:rFonts w:ascii="宋体" w:hAnsi="宋体" w:eastAsia="宋体" w:cs="宋体"/>
                <w:spacing w:val="8"/>
                <w:sz w:val="20"/>
                <w:szCs w:val="20"/>
              </w:rPr>
              <w:t>莆田市技能鉴定指导</w:t>
            </w:r>
            <w:r>
              <w:rPr>
                <w:rFonts w:ascii="宋体" w:hAnsi="宋体" w:eastAsia="宋体" w:cs="宋体"/>
                <w:spacing w:val="4"/>
                <w:sz w:val="20"/>
                <w:szCs w:val="20"/>
              </w:rPr>
              <w:t xml:space="preserve"> </w:t>
            </w:r>
            <w:r>
              <w:rPr>
                <w:rFonts w:ascii="宋体" w:hAnsi="宋体" w:eastAsia="宋体" w:cs="宋体"/>
                <w:spacing w:val="-5"/>
                <w:sz w:val="20"/>
                <w:szCs w:val="20"/>
              </w:rPr>
              <w:t>中心</w:t>
            </w:r>
          </w:p>
        </w:tc>
      </w:tr>
      <w:tr w14:paraId="0493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9" w:type="dxa"/>
            <w:vAlign w:val="top"/>
          </w:tcPr>
          <w:p w14:paraId="59CE15DA">
            <w:pPr>
              <w:spacing w:before="205"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86" w:type="dxa"/>
            <w:vAlign w:val="top"/>
          </w:tcPr>
          <w:p w14:paraId="37ECFCE2">
            <w:pPr>
              <w:spacing w:before="169" w:line="228" w:lineRule="auto"/>
              <w:ind w:left="315"/>
              <w:rPr>
                <w:rFonts w:ascii="宋体" w:hAnsi="宋体" w:eastAsia="宋体" w:cs="宋体"/>
                <w:sz w:val="20"/>
                <w:szCs w:val="20"/>
              </w:rPr>
            </w:pPr>
            <w:r>
              <w:rPr>
                <w:rFonts w:ascii="宋体" w:hAnsi="宋体" w:eastAsia="宋体" w:cs="宋体"/>
                <w:spacing w:val="8"/>
                <w:sz w:val="20"/>
                <w:szCs w:val="20"/>
              </w:rPr>
              <w:t>室内装饰设计师</w:t>
            </w:r>
          </w:p>
        </w:tc>
        <w:tc>
          <w:tcPr>
            <w:tcW w:w="1573" w:type="dxa"/>
            <w:vAlign w:val="top"/>
          </w:tcPr>
          <w:p w14:paraId="2D2E4DAC">
            <w:pPr>
              <w:spacing w:before="169" w:line="230" w:lineRule="auto"/>
              <w:ind w:left="393"/>
              <w:rPr>
                <w:rFonts w:ascii="宋体" w:hAnsi="宋体" w:eastAsia="宋体" w:cs="宋体"/>
                <w:sz w:val="20"/>
                <w:szCs w:val="20"/>
              </w:rPr>
            </w:pPr>
            <w:r>
              <w:rPr>
                <w:rFonts w:ascii="宋体" w:hAnsi="宋体" w:eastAsia="宋体" w:cs="宋体"/>
                <w:spacing w:val="2"/>
                <w:sz w:val="20"/>
                <w:szCs w:val="20"/>
              </w:rPr>
              <w:t>四、三级</w:t>
            </w:r>
          </w:p>
        </w:tc>
        <w:tc>
          <w:tcPr>
            <w:tcW w:w="2237" w:type="dxa"/>
            <w:vAlign w:val="top"/>
          </w:tcPr>
          <w:p w14:paraId="30E18BCD">
            <w:pPr>
              <w:spacing w:before="31" w:line="234" w:lineRule="auto"/>
              <w:ind w:left="931" w:right="172" w:hanging="750"/>
              <w:rPr>
                <w:rFonts w:ascii="宋体" w:hAnsi="宋体" w:eastAsia="宋体" w:cs="宋体"/>
                <w:sz w:val="20"/>
                <w:szCs w:val="20"/>
              </w:rPr>
            </w:pPr>
            <w:r>
              <w:rPr>
                <w:rFonts w:ascii="宋体" w:hAnsi="宋体" w:eastAsia="宋体" w:cs="宋体"/>
                <w:spacing w:val="8"/>
                <w:sz w:val="20"/>
                <w:szCs w:val="20"/>
              </w:rPr>
              <w:t>莆田市技能鉴定指导</w:t>
            </w:r>
            <w:r>
              <w:rPr>
                <w:rFonts w:ascii="宋体" w:hAnsi="宋体" w:eastAsia="宋体" w:cs="宋体"/>
                <w:spacing w:val="4"/>
                <w:sz w:val="20"/>
                <w:szCs w:val="20"/>
              </w:rPr>
              <w:t xml:space="preserve"> </w:t>
            </w:r>
            <w:r>
              <w:rPr>
                <w:rFonts w:ascii="宋体" w:hAnsi="宋体" w:eastAsia="宋体" w:cs="宋体"/>
                <w:spacing w:val="-5"/>
                <w:sz w:val="20"/>
                <w:szCs w:val="20"/>
              </w:rPr>
              <w:t>中心</w:t>
            </w:r>
          </w:p>
        </w:tc>
      </w:tr>
      <w:tr w14:paraId="2E65E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09" w:type="dxa"/>
            <w:vAlign w:val="top"/>
          </w:tcPr>
          <w:p w14:paraId="0D428A14">
            <w:pPr>
              <w:spacing w:before="205"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86" w:type="dxa"/>
            <w:vAlign w:val="top"/>
          </w:tcPr>
          <w:p w14:paraId="19919913">
            <w:pPr>
              <w:spacing w:before="170" w:line="228" w:lineRule="auto"/>
              <w:ind w:left="628"/>
              <w:rPr>
                <w:rFonts w:ascii="宋体" w:hAnsi="宋体" w:eastAsia="宋体" w:cs="宋体"/>
                <w:sz w:val="20"/>
                <w:szCs w:val="20"/>
              </w:rPr>
            </w:pPr>
            <w:r>
              <w:rPr>
                <w:rFonts w:ascii="宋体" w:hAnsi="宋体" w:eastAsia="宋体" w:cs="宋体"/>
                <w:spacing w:val="7"/>
                <w:sz w:val="20"/>
                <w:szCs w:val="20"/>
              </w:rPr>
              <w:t>装饰美工</w:t>
            </w:r>
          </w:p>
        </w:tc>
        <w:tc>
          <w:tcPr>
            <w:tcW w:w="1573" w:type="dxa"/>
            <w:vAlign w:val="top"/>
          </w:tcPr>
          <w:p w14:paraId="60887C3F">
            <w:pPr>
              <w:spacing w:before="169" w:line="230" w:lineRule="auto"/>
              <w:ind w:left="393"/>
              <w:rPr>
                <w:rFonts w:ascii="宋体" w:hAnsi="宋体" w:eastAsia="宋体" w:cs="宋体"/>
                <w:sz w:val="20"/>
                <w:szCs w:val="20"/>
              </w:rPr>
            </w:pPr>
            <w:r>
              <w:rPr>
                <w:rFonts w:ascii="宋体" w:hAnsi="宋体" w:eastAsia="宋体" w:cs="宋体"/>
                <w:spacing w:val="2"/>
                <w:sz w:val="20"/>
                <w:szCs w:val="20"/>
              </w:rPr>
              <w:t>四、三级</w:t>
            </w:r>
          </w:p>
        </w:tc>
        <w:tc>
          <w:tcPr>
            <w:tcW w:w="2237" w:type="dxa"/>
            <w:vAlign w:val="top"/>
          </w:tcPr>
          <w:p w14:paraId="16301080">
            <w:pPr>
              <w:spacing w:before="36" w:line="232" w:lineRule="auto"/>
              <w:ind w:left="931" w:right="172" w:hanging="750"/>
              <w:rPr>
                <w:rFonts w:ascii="宋体" w:hAnsi="宋体" w:eastAsia="宋体" w:cs="宋体"/>
                <w:sz w:val="20"/>
                <w:szCs w:val="20"/>
              </w:rPr>
            </w:pPr>
            <w:r>
              <w:rPr>
                <w:rFonts w:ascii="宋体" w:hAnsi="宋体" w:eastAsia="宋体" w:cs="宋体"/>
                <w:spacing w:val="8"/>
                <w:sz w:val="20"/>
                <w:szCs w:val="20"/>
              </w:rPr>
              <w:t>莆田市技能鉴定指导</w:t>
            </w:r>
            <w:r>
              <w:rPr>
                <w:rFonts w:ascii="宋体" w:hAnsi="宋体" w:eastAsia="宋体" w:cs="宋体"/>
                <w:spacing w:val="4"/>
                <w:sz w:val="20"/>
                <w:szCs w:val="20"/>
              </w:rPr>
              <w:t xml:space="preserve"> </w:t>
            </w:r>
            <w:r>
              <w:rPr>
                <w:rFonts w:ascii="宋体" w:hAnsi="宋体" w:eastAsia="宋体" w:cs="宋体"/>
                <w:spacing w:val="-5"/>
                <w:sz w:val="20"/>
                <w:szCs w:val="20"/>
              </w:rPr>
              <w:t>中心</w:t>
            </w:r>
          </w:p>
        </w:tc>
      </w:tr>
      <w:tr w14:paraId="18EB1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09" w:type="dxa"/>
            <w:vAlign w:val="top"/>
          </w:tcPr>
          <w:p w14:paraId="3C6BDA89">
            <w:pPr>
              <w:spacing w:before="206" w:line="195" w:lineRule="auto"/>
              <w:ind w:left="3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86" w:type="dxa"/>
            <w:vAlign w:val="top"/>
          </w:tcPr>
          <w:p w14:paraId="3364BF84">
            <w:pPr>
              <w:spacing w:before="32" w:line="235" w:lineRule="auto"/>
              <w:ind w:left="628" w:right="154" w:hanging="475"/>
              <w:rPr>
                <w:rFonts w:ascii="宋体" w:hAnsi="宋体" w:eastAsia="宋体" w:cs="宋体"/>
                <w:sz w:val="20"/>
                <w:szCs w:val="20"/>
              </w:rPr>
            </w:pPr>
            <w:r>
              <w:rPr>
                <w:rFonts w:ascii="Times New Roman" w:hAnsi="Times New Roman" w:eastAsia="Times New Roman" w:cs="Times New Roman"/>
                <w:sz w:val="20"/>
                <w:szCs w:val="20"/>
              </w:rPr>
              <w:t>Photoshop</w:t>
            </w:r>
            <w:r>
              <w:rPr>
                <w:rFonts w:ascii="Times New Roman" w:hAnsi="Times New Roman" w:eastAsia="Times New Roman" w:cs="Times New Roman"/>
                <w:spacing w:val="33"/>
                <w:sz w:val="20"/>
                <w:szCs w:val="20"/>
              </w:rPr>
              <w:t xml:space="preserve"> </w:t>
            </w:r>
            <w:r>
              <w:rPr>
                <w:rFonts w:ascii="宋体" w:hAnsi="宋体" w:eastAsia="宋体" w:cs="宋体"/>
                <w:spacing w:val="11"/>
                <w:sz w:val="20"/>
                <w:szCs w:val="20"/>
              </w:rPr>
              <w:t>图形图像</w:t>
            </w:r>
            <w:r>
              <w:rPr>
                <w:rFonts w:ascii="宋体" w:hAnsi="宋体" w:eastAsia="宋体" w:cs="宋体"/>
                <w:sz w:val="20"/>
                <w:szCs w:val="20"/>
              </w:rPr>
              <w:t xml:space="preserve"> </w:t>
            </w:r>
            <w:r>
              <w:rPr>
                <w:rFonts w:ascii="宋体" w:hAnsi="宋体" w:eastAsia="宋体" w:cs="宋体"/>
                <w:spacing w:val="7"/>
                <w:sz w:val="20"/>
                <w:szCs w:val="20"/>
              </w:rPr>
              <w:t>应用技术</w:t>
            </w:r>
          </w:p>
        </w:tc>
        <w:tc>
          <w:tcPr>
            <w:tcW w:w="1573" w:type="dxa"/>
            <w:vAlign w:val="top"/>
          </w:tcPr>
          <w:p w14:paraId="74687F09">
            <w:pPr>
              <w:spacing w:before="169" w:line="228" w:lineRule="auto"/>
              <w:ind w:left="393"/>
              <w:rPr>
                <w:rFonts w:ascii="宋体" w:hAnsi="宋体" w:eastAsia="宋体" w:cs="宋体"/>
                <w:sz w:val="20"/>
                <w:szCs w:val="20"/>
              </w:rPr>
            </w:pPr>
            <w:r>
              <w:rPr>
                <w:rFonts w:ascii="宋体" w:hAnsi="宋体" w:eastAsia="宋体" w:cs="宋体"/>
                <w:spacing w:val="2"/>
                <w:sz w:val="20"/>
                <w:szCs w:val="20"/>
              </w:rPr>
              <w:t>中、高级</w:t>
            </w:r>
          </w:p>
        </w:tc>
        <w:tc>
          <w:tcPr>
            <w:tcW w:w="2237" w:type="dxa"/>
            <w:vAlign w:val="top"/>
          </w:tcPr>
          <w:p w14:paraId="4F7F2018">
            <w:pPr>
              <w:spacing w:before="32" w:line="235" w:lineRule="auto"/>
              <w:ind w:left="931" w:right="172" w:hanging="750"/>
              <w:rPr>
                <w:rFonts w:ascii="宋体" w:hAnsi="宋体" w:eastAsia="宋体" w:cs="宋体"/>
                <w:sz w:val="20"/>
                <w:szCs w:val="20"/>
              </w:rPr>
            </w:pPr>
            <w:r>
              <w:rPr>
                <w:rFonts w:ascii="宋体" w:hAnsi="宋体" w:eastAsia="宋体" w:cs="宋体"/>
                <w:spacing w:val="8"/>
                <w:sz w:val="20"/>
                <w:szCs w:val="20"/>
              </w:rPr>
              <w:t>莆田市技能鉴定指导</w:t>
            </w:r>
            <w:r>
              <w:rPr>
                <w:rFonts w:ascii="宋体" w:hAnsi="宋体" w:eastAsia="宋体" w:cs="宋体"/>
                <w:spacing w:val="4"/>
                <w:sz w:val="20"/>
                <w:szCs w:val="20"/>
              </w:rPr>
              <w:t xml:space="preserve"> </w:t>
            </w:r>
            <w:r>
              <w:rPr>
                <w:rFonts w:ascii="宋体" w:hAnsi="宋体" w:eastAsia="宋体" w:cs="宋体"/>
                <w:spacing w:val="-5"/>
                <w:sz w:val="20"/>
                <w:szCs w:val="20"/>
              </w:rPr>
              <w:t>中心</w:t>
            </w:r>
          </w:p>
        </w:tc>
      </w:tr>
    </w:tbl>
    <w:p w14:paraId="32F7BA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w:t>
      </w:r>
      <w:r>
        <w:rPr>
          <w:rFonts w:hint="eastAsia" w:ascii="宋体" w:hAnsi="宋体" w:eastAsia="宋体" w:cs="宋体"/>
          <w:color w:val="auto"/>
          <w:sz w:val="24"/>
          <w:szCs w:val="32"/>
          <w:lang w:val="en-US" w:eastAsia="zh-CN"/>
        </w:rPr>
        <w:t>得1项院级及以上比赛奖状或参与1项院级及以上活动（示例如</w:t>
      </w:r>
      <w:r>
        <w:rPr>
          <w:rFonts w:hint="eastAsia" w:ascii="宋体" w:hAnsi="宋体" w:eastAsia="宋体" w:cs="宋体"/>
          <w:sz w:val="24"/>
          <w:szCs w:val="32"/>
          <w:lang w:val="en-US" w:eastAsia="zh-CN"/>
        </w:rPr>
        <w:t>下）：</w:t>
      </w:r>
    </w:p>
    <w:tbl>
      <w:tblPr>
        <w:tblStyle w:val="4"/>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755D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6D9BAB8">
            <w:pPr>
              <w:spacing w:before="38" w:line="216" w:lineRule="auto"/>
              <w:rPr>
                <w:rFonts w:hint="eastAsia" w:ascii="宋体" w:hAnsi="宋体" w:eastAsia="宋体" w:cs="宋体"/>
                <w:b/>
                <w:bCs/>
                <w:spacing w:val="6"/>
                <w:sz w:val="20"/>
                <w:szCs w:val="20"/>
              </w:rPr>
            </w:pPr>
            <w:r>
              <w:rPr>
                <w:rFonts w:hint="eastAsia" w:ascii="宋体" w:hAnsi="宋体" w:eastAsia="宋体" w:cs="宋体"/>
                <w:b/>
                <w:bCs/>
                <w:spacing w:val="6"/>
                <w:sz w:val="20"/>
                <w:szCs w:val="20"/>
              </w:rPr>
              <w:t>序号</w:t>
            </w:r>
          </w:p>
        </w:tc>
        <w:tc>
          <w:tcPr>
            <w:tcW w:w="3331" w:type="dxa"/>
            <w:noWrap w:val="0"/>
            <w:vAlign w:val="center"/>
          </w:tcPr>
          <w:p w14:paraId="1FDDE947">
            <w:pPr>
              <w:spacing w:before="38" w:line="216" w:lineRule="auto"/>
              <w:jc w:val="center"/>
              <w:rPr>
                <w:rFonts w:hint="default"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赛事名称</w:t>
            </w:r>
          </w:p>
        </w:tc>
        <w:tc>
          <w:tcPr>
            <w:tcW w:w="4231" w:type="dxa"/>
            <w:noWrap w:val="0"/>
            <w:vAlign w:val="center"/>
          </w:tcPr>
          <w:p w14:paraId="259F7866">
            <w:pPr>
              <w:spacing w:before="38" w:line="216" w:lineRule="auto"/>
              <w:jc w:val="center"/>
              <w:rPr>
                <w:rFonts w:hint="eastAsia" w:ascii="宋体" w:hAnsi="宋体" w:eastAsia="宋体" w:cs="宋体"/>
                <w:b/>
                <w:bCs/>
                <w:spacing w:val="6"/>
                <w:sz w:val="20"/>
                <w:szCs w:val="20"/>
                <w:lang w:val="en-US" w:eastAsia="zh-CN"/>
              </w:rPr>
            </w:pPr>
            <w:r>
              <w:rPr>
                <w:rFonts w:hint="eastAsia" w:ascii="宋体" w:hAnsi="宋体" w:eastAsia="宋体" w:cs="宋体"/>
                <w:b/>
                <w:bCs/>
                <w:spacing w:val="6"/>
                <w:sz w:val="20"/>
                <w:szCs w:val="20"/>
                <w:lang w:val="en-US" w:eastAsia="zh-CN"/>
              </w:rPr>
              <w:t>活动</w:t>
            </w:r>
            <w:r>
              <w:rPr>
                <w:rFonts w:hint="eastAsia" w:ascii="宋体" w:hAnsi="宋体" w:eastAsia="宋体" w:cs="宋体"/>
                <w:b/>
                <w:bCs/>
                <w:spacing w:val="6"/>
                <w:sz w:val="20"/>
                <w:szCs w:val="20"/>
              </w:rPr>
              <w:t>名称</w:t>
            </w:r>
          </w:p>
        </w:tc>
      </w:tr>
      <w:tr w14:paraId="3DD8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B55002A">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1</w:t>
            </w:r>
          </w:p>
        </w:tc>
        <w:tc>
          <w:tcPr>
            <w:tcW w:w="3331" w:type="dxa"/>
            <w:noWrap w:val="0"/>
            <w:vAlign w:val="center"/>
          </w:tcPr>
          <w:p w14:paraId="350ACED0">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环境艺术设计</w:t>
            </w:r>
          </w:p>
        </w:tc>
        <w:tc>
          <w:tcPr>
            <w:tcW w:w="4231" w:type="dxa"/>
            <w:noWrap w:val="0"/>
            <w:vAlign w:val="center"/>
          </w:tcPr>
          <w:p w14:paraId="08E17EBC">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海峡两岸师生妈祖文化研习夏令营</w:t>
            </w:r>
          </w:p>
        </w:tc>
      </w:tr>
      <w:tr w14:paraId="60E4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3E2AE645">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2</w:t>
            </w:r>
          </w:p>
        </w:tc>
        <w:tc>
          <w:tcPr>
            <w:tcW w:w="3331" w:type="dxa"/>
            <w:noWrap w:val="0"/>
            <w:vAlign w:val="center"/>
          </w:tcPr>
          <w:p w14:paraId="750C0D5D">
            <w:pPr>
              <w:spacing w:before="30" w:line="234" w:lineRule="auto"/>
              <w:ind w:right="166"/>
              <w:jc w:val="center"/>
              <w:rPr>
                <w:rFonts w:hint="default" w:ascii="Times New Roman" w:hAnsi="Times New Roman" w:eastAsia="Times New Roman" w:cs="Times New Roman"/>
                <w:spacing w:val="15"/>
                <w:sz w:val="20"/>
                <w:szCs w:val="20"/>
                <w:lang w:val="en-US"/>
              </w:rPr>
            </w:pPr>
            <w:r>
              <w:rPr>
                <w:rFonts w:hint="eastAsia" w:ascii="Times New Roman" w:hAnsi="Times New Roman" w:eastAsia="Times New Roman" w:cs="Times New Roman"/>
                <w:spacing w:val="15"/>
                <w:sz w:val="20"/>
                <w:szCs w:val="20"/>
                <w:lang w:val="en-US" w:eastAsia="zh-CN"/>
              </w:rPr>
              <w:t>建筑装饰数字化施工</w:t>
            </w:r>
          </w:p>
        </w:tc>
        <w:tc>
          <w:tcPr>
            <w:tcW w:w="4231" w:type="dxa"/>
            <w:noWrap w:val="0"/>
            <w:vAlign w:val="center"/>
          </w:tcPr>
          <w:p w14:paraId="3793133D">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eastAsia="zh-CN"/>
              </w:rPr>
              <w:t>“</w:t>
            </w:r>
            <w:r>
              <w:rPr>
                <w:rFonts w:hint="eastAsia" w:ascii="Times New Roman" w:hAnsi="Times New Roman" w:eastAsia="Times New Roman" w:cs="Times New Roman"/>
                <w:spacing w:val="15"/>
                <w:sz w:val="20"/>
                <w:szCs w:val="20"/>
                <w:lang w:val="en-US" w:eastAsia="zh-CN"/>
              </w:rPr>
              <w:t>海祭妈祖</w:t>
            </w:r>
            <w:r>
              <w:rPr>
                <w:rFonts w:hint="eastAsia" w:ascii="Times New Roman" w:hAnsi="Times New Roman" w:eastAsia="Times New Roman" w:cs="Times New Roman"/>
                <w:spacing w:val="15"/>
                <w:sz w:val="20"/>
                <w:szCs w:val="20"/>
                <w:lang w:eastAsia="zh-CN"/>
              </w:rPr>
              <w:t>”</w:t>
            </w:r>
            <w:r>
              <w:rPr>
                <w:rFonts w:hint="eastAsia" w:ascii="Times New Roman" w:hAnsi="Times New Roman" w:eastAsia="Times New Roman" w:cs="Times New Roman"/>
                <w:spacing w:val="15"/>
                <w:sz w:val="20"/>
                <w:szCs w:val="20"/>
                <w:lang w:val="en-US" w:eastAsia="zh-CN"/>
              </w:rPr>
              <w:t>大典及文化系列活动</w:t>
            </w:r>
          </w:p>
        </w:tc>
      </w:tr>
      <w:tr w14:paraId="103C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14F9C6E">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3</w:t>
            </w:r>
          </w:p>
        </w:tc>
        <w:tc>
          <w:tcPr>
            <w:tcW w:w="3331" w:type="dxa"/>
            <w:noWrap w:val="0"/>
            <w:vAlign w:val="center"/>
          </w:tcPr>
          <w:p w14:paraId="442491CB">
            <w:pPr>
              <w:spacing w:before="30" w:line="234" w:lineRule="auto"/>
              <w:ind w:right="166"/>
              <w:jc w:val="center"/>
              <w:rPr>
                <w:rFonts w:hint="default" w:ascii="Times New Roman" w:hAnsi="Times New Roman" w:eastAsia="Times New Roman" w:cs="Times New Roman"/>
                <w:spacing w:val="15"/>
                <w:sz w:val="20"/>
                <w:szCs w:val="20"/>
                <w:lang w:val="en-US"/>
              </w:rPr>
            </w:pPr>
            <w:r>
              <w:rPr>
                <w:rFonts w:hint="eastAsia" w:ascii="Times New Roman" w:hAnsi="Times New Roman" w:eastAsia="Times New Roman" w:cs="Times New Roman"/>
                <w:spacing w:val="15"/>
                <w:sz w:val="20"/>
                <w:szCs w:val="20"/>
                <w:lang w:val="en-US" w:eastAsia="zh-CN"/>
              </w:rPr>
              <w:t>花艺</w:t>
            </w:r>
          </w:p>
        </w:tc>
        <w:tc>
          <w:tcPr>
            <w:tcW w:w="4231" w:type="dxa"/>
            <w:noWrap w:val="0"/>
            <w:vAlign w:val="center"/>
          </w:tcPr>
          <w:p w14:paraId="28848325">
            <w:pPr>
              <w:spacing w:before="30" w:line="234" w:lineRule="auto"/>
              <w:ind w:right="166"/>
              <w:jc w:val="center"/>
              <w:rPr>
                <w:rFonts w:hint="eastAsia" w:ascii="Times New Roman" w:hAnsi="Times New Roman" w:eastAsia="Times New Roman" w:cs="Times New Roman"/>
                <w:spacing w:val="15"/>
                <w:sz w:val="20"/>
                <w:szCs w:val="20"/>
                <w:lang w:eastAsia="zh-CN"/>
              </w:rPr>
            </w:pPr>
            <w:r>
              <w:rPr>
                <w:rFonts w:hint="eastAsia" w:ascii="Times New Roman" w:hAnsi="Times New Roman" w:eastAsia="Times New Roman" w:cs="Times New Roman"/>
                <w:spacing w:val="15"/>
                <w:sz w:val="20"/>
                <w:szCs w:val="20"/>
                <w:lang w:eastAsia="zh-CN"/>
              </w:rPr>
              <w:t>“</w:t>
            </w:r>
            <w:r>
              <w:rPr>
                <w:rFonts w:hint="eastAsia" w:ascii="Times New Roman" w:hAnsi="Times New Roman" w:eastAsia="Times New Roman" w:cs="Times New Roman"/>
                <w:spacing w:val="15"/>
                <w:sz w:val="20"/>
                <w:szCs w:val="20"/>
                <w:lang w:val="en-US" w:eastAsia="zh-CN"/>
              </w:rPr>
              <w:t>春祭妈祖</w:t>
            </w:r>
            <w:r>
              <w:rPr>
                <w:rFonts w:hint="eastAsia" w:ascii="Times New Roman" w:hAnsi="Times New Roman" w:eastAsia="Times New Roman" w:cs="Times New Roman"/>
                <w:spacing w:val="15"/>
                <w:sz w:val="20"/>
                <w:szCs w:val="20"/>
                <w:lang w:eastAsia="zh-CN"/>
              </w:rPr>
              <w:t>”</w:t>
            </w:r>
            <w:r>
              <w:rPr>
                <w:rFonts w:hint="eastAsia" w:ascii="Times New Roman" w:hAnsi="Times New Roman" w:eastAsia="Times New Roman" w:cs="Times New Roman"/>
                <w:spacing w:val="15"/>
                <w:sz w:val="20"/>
                <w:szCs w:val="20"/>
                <w:lang w:val="en-US" w:eastAsia="zh-CN"/>
              </w:rPr>
              <w:t>大典及文化系列活动</w:t>
            </w:r>
          </w:p>
        </w:tc>
      </w:tr>
      <w:tr w14:paraId="2609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B70321B">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4</w:t>
            </w:r>
          </w:p>
        </w:tc>
        <w:tc>
          <w:tcPr>
            <w:tcW w:w="3331" w:type="dxa"/>
            <w:noWrap w:val="0"/>
            <w:vAlign w:val="center"/>
          </w:tcPr>
          <w:p w14:paraId="139756E2">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茶艺</w:t>
            </w:r>
          </w:p>
        </w:tc>
        <w:tc>
          <w:tcPr>
            <w:tcW w:w="4231" w:type="dxa"/>
            <w:noWrap w:val="0"/>
            <w:vAlign w:val="center"/>
          </w:tcPr>
          <w:p w14:paraId="679F3A3D">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妈祖文化论坛志愿者服务</w:t>
            </w:r>
          </w:p>
        </w:tc>
      </w:tr>
      <w:tr w14:paraId="0E980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F421B6D">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5</w:t>
            </w:r>
          </w:p>
        </w:tc>
        <w:tc>
          <w:tcPr>
            <w:tcW w:w="3331" w:type="dxa"/>
            <w:noWrap w:val="0"/>
            <w:vAlign w:val="center"/>
          </w:tcPr>
          <w:p w14:paraId="4ACDFA55">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全国行业职业技能竞赛：室内装饰设计师</w:t>
            </w:r>
          </w:p>
        </w:tc>
        <w:tc>
          <w:tcPr>
            <w:tcW w:w="4231" w:type="dxa"/>
            <w:noWrap w:val="0"/>
            <w:vAlign w:val="center"/>
          </w:tcPr>
          <w:p w14:paraId="6B82FC1E">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校运动会</w:t>
            </w:r>
          </w:p>
        </w:tc>
      </w:tr>
      <w:tr w14:paraId="4590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C07D273">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6</w:t>
            </w:r>
          </w:p>
        </w:tc>
        <w:tc>
          <w:tcPr>
            <w:tcW w:w="3331" w:type="dxa"/>
            <w:noWrap w:val="0"/>
            <w:vAlign w:val="center"/>
          </w:tcPr>
          <w:p w14:paraId="407D1333">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室内设计技能大赛</w:t>
            </w:r>
          </w:p>
        </w:tc>
        <w:tc>
          <w:tcPr>
            <w:tcW w:w="4231" w:type="dxa"/>
            <w:noWrap w:val="0"/>
            <w:vAlign w:val="center"/>
          </w:tcPr>
          <w:p w14:paraId="7EDEB9E5">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校园文化节活动</w:t>
            </w:r>
          </w:p>
        </w:tc>
      </w:tr>
      <w:tr w14:paraId="36CBB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A7BF867">
            <w:pPr>
              <w:spacing w:before="30" w:line="234" w:lineRule="auto"/>
              <w:ind w:left="731" w:right="166" w:hanging="568"/>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7</w:t>
            </w:r>
          </w:p>
        </w:tc>
        <w:tc>
          <w:tcPr>
            <w:tcW w:w="3331" w:type="dxa"/>
            <w:noWrap w:val="0"/>
            <w:vAlign w:val="center"/>
          </w:tcPr>
          <w:p w14:paraId="5531DC42">
            <w:pPr>
              <w:spacing w:before="30" w:line="234" w:lineRule="auto"/>
              <w:ind w:right="166"/>
              <w:jc w:val="center"/>
              <w:rPr>
                <w:rFonts w:hint="eastAsia"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创新创业大赛（包括但不限于：大学生创新大赛、挑战杯、创青春等）</w:t>
            </w:r>
          </w:p>
        </w:tc>
        <w:tc>
          <w:tcPr>
            <w:tcW w:w="4231" w:type="dxa"/>
            <w:noWrap w:val="0"/>
            <w:vAlign w:val="center"/>
          </w:tcPr>
          <w:p w14:paraId="6EEA58D3">
            <w:pPr>
              <w:spacing w:before="30" w:line="234" w:lineRule="auto"/>
              <w:ind w:right="166"/>
              <w:jc w:val="center"/>
              <w:rPr>
                <w:rFonts w:hint="default" w:ascii="Times New Roman" w:hAnsi="Times New Roman" w:eastAsia="Times New Roman" w:cs="Times New Roman"/>
                <w:spacing w:val="15"/>
                <w:sz w:val="20"/>
                <w:szCs w:val="20"/>
                <w:lang w:val="en-US" w:eastAsia="zh-CN"/>
              </w:rPr>
            </w:pPr>
            <w:r>
              <w:rPr>
                <w:rFonts w:hint="eastAsia" w:ascii="Times New Roman" w:hAnsi="Times New Roman" w:eastAsia="Times New Roman" w:cs="Times New Roman"/>
                <w:spacing w:val="15"/>
                <w:sz w:val="20"/>
                <w:szCs w:val="20"/>
                <w:lang w:val="en-US" w:eastAsia="zh-CN"/>
              </w:rPr>
              <w:t>心理健康系列活动、爱心节应急救护活动、无偿献血活动、毕业设计展等</w:t>
            </w:r>
          </w:p>
        </w:tc>
      </w:tr>
    </w:tbl>
    <w:p w14:paraId="08999528">
      <w:pPr>
        <w:spacing w:line="463" w:lineRule="auto"/>
        <w:rPr>
          <w:rFonts w:ascii="仿宋" w:hAnsi="仿宋" w:eastAsia="仿宋" w:cs="仿宋"/>
          <w:sz w:val="28"/>
          <w:szCs w:val="28"/>
        </w:rPr>
        <w:sectPr>
          <w:footerReference r:id="rId36" w:type="default"/>
          <w:pgSz w:w="11906" w:h="16839"/>
          <w:pgMar w:top="1431" w:right="1687" w:bottom="1173" w:left="1687" w:header="0" w:footer="987" w:gutter="0"/>
          <w:cols w:space="720" w:num="1"/>
        </w:sectPr>
      </w:pPr>
    </w:p>
    <w:p w14:paraId="3EEC00C7">
      <w:pPr>
        <w:pStyle w:val="3"/>
        <w:spacing w:before="44" w:line="212" w:lineRule="auto"/>
        <w:rPr>
          <w:sz w:val="22"/>
          <w:szCs w:val="22"/>
        </w:rPr>
      </w:pPr>
      <w:r>
        <w:rPr>
          <w:spacing w:val="-9"/>
          <w:sz w:val="22"/>
          <w:szCs w:val="22"/>
        </w:rPr>
        <w:t>附件</w:t>
      </w:r>
      <w:r>
        <w:rPr>
          <w:spacing w:val="-43"/>
          <w:sz w:val="22"/>
          <w:szCs w:val="22"/>
        </w:rPr>
        <w:t xml:space="preserve"> </w:t>
      </w:r>
      <w:r>
        <w:rPr>
          <w:rFonts w:hint="default" w:ascii="宋体" w:hAnsi="宋体" w:eastAsia="宋体"/>
          <w:b w:val="0"/>
          <w:i w:val="0"/>
          <w:color w:val="000000"/>
          <w:sz w:val="24"/>
          <w:szCs w:val="20"/>
          <w:u w:val="none"/>
          <w:lang w:eastAsia="zh-CN"/>
        </w:rPr>
        <w:t>专业拓展任选课程列表</w:t>
      </w:r>
      <w:r>
        <w:rPr>
          <w:rFonts w:hint="eastAsia" w:ascii="宋体" w:hAnsi="宋体"/>
          <w:b w:val="0"/>
          <w:i w:val="0"/>
          <w:color w:val="000000"/>
          <w:sz w:val="24"/>
          <w:szCs w:val="20"/>
          <w:u w:val="none"/>
          <w:lang w:eastAsia="zh-CN"/>
        </w:rPr>
        <w:t>：</w:t>
      </w:r>
    </w:p>
    <w:tbl>
      <w:tblPr>
        <w:tblStyle w:val="6"/>
        <w:tblW w:w="85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2"/>
        <w:gridCol w:w="2770"/>
        <w:gridCol w:w="684"/>
        <w:gridCol w:w="683"/>
        <w:gridCol w:w="684"/>
        <w:gridCol w:w="685"/>
        <w:gridCol w:w="1701"/>
      </w:tblGrid>
      <w:tr w14:paraId="4BC22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322" w:type="dxa"/>
            <w:shd w:val="clear" w:color="auto" w:fill="auto"/>
            <w:vAlign w:val="top"/>
          </w:tcPr>
          <w:p w14:paraId="3194C218">
            <w:pPr>
              <w:spacing w:before="172" w:line="229" w:lineRule="auto"/>
              <w:ind w:left="456"/>
              <w:rPr>
                <w:rFonts w:ascii="宋体" w:hAnsi="宋体" w:eastAsia="宋体" w:cs="宋体"/>
                <w:sz w:val="20"/>
                <w:szCs w:val="20"/>
              </w:rPr>
            </w:pPr>
            <w:r>
              <w:rPr>
                <w:rFonts w:ascii="宋体" w:hAnsi="宋体" w:eastAsia="宋体" w:cs="宋体"/>
                <w:spacing w:val="5"/>
                <w:sz w:val="20"/>
                <w:szCs w:val="20"/>
              </w:rPr>
              <w:t>序号</w:t>
            </w:r>
          </w:p>
        </w:tc>
        <w:tc>
          <w:tcPr>
            <w:tcW w:w="2770" w:type="dxa"/>
            <w:shd w:val="clear" w:color="auto" w:fill="auto"/>
            <w:vAlign w:val="top"/>
          </w:tcPr>
          <w:p w14:paraId="1DC13A28">
            <w:pPr>
              <w:spacing w:before="172" w:line="228" w:lineRule="auto"/>
              <w:ind w:left="968"/>
              <w:rPr>
                <w:rFonts w:ascii="宋体" w:hAnsi="宋体" w:eastAsia="宋体" w:cs="宋体"/>
                <w:sz w:val="20"/>
                <w:szCs w:val="20"/>
              </w:rPr>
            </w:pPr>
            <w:r>
              <w:rPr>
                <w:rFonts w:ascii="宋体" w:hAnsi="宋体" w:eastAsia="宋体" w:cs="宋体"/>
                <w:spacing w:val="7"/>
                <w:sz w:val="20"/>
                <w:szCs w:val="20"/>
              </w:rPr>
              <w:t>课程名称</w:t>
            </w:r>
          </w:p>
        </w:tc>
        <w:tc>
          <w:tcPr>
            <w:tcW w:w="684" w:type="dxa"/>
            <w:shd w:val="clear" w:color="auto" w:fill="auto"/>
            <w:vAlign w:val="top"/>
          </w:tcPr>
          <w:p w14:paraId="25000474">
            <w:pPr>
              <w:spacing w:before="34" w:line="235" w:lineRule="auto"/>
              <w:ind w:left="245" w:right="131" w:hanging="103"/>
              <w:rPr>
                <w:rFonts w:ascii="宋体" w:hAnsi="宋体" w:eastAsia="宋体" w:cs="宋体"/>
                <w:sz w:val="20"/>
                <w:szCs w:val="20"/>
              </w:rPr>
            </w:pPr>
            <w:r>
              <w:rPr>
                <w:rFonts w:ascii="宋体" w:hAnsi="宋体" w:eastAsia="宋体" w:cs="宋体"/>
                <w:spacing w:val="2"/>
                <w:sz w:val="20"/>
                <w:szCs w:val="20"/>
              </w:rPr>
              <w:t>学分</w:t>
            </w:r>
            <w:r>
              <w:rPr>
                <w:rFonts w:ascii="宋体" w:hAnsi="宋体" w:eastAsia="宋体" w:cs="宋体"/>
                <w:sz w:val="20"/>
                <w:szCs w:val="20"/>
              </w:rPr>
              <w:t xml:space="preserve"> 数</w:t>
            </w:r>
          </w:p>
        </w:tc>
        <w:tc>
          <w:tcPr>
            <w:tcW w:w="683" w:type="dxa"/>
            <w:shd w:val="clear" w:color="auto" w:fill="auto"/>
            <w:vAlign w:val="top"/>
          </w:tcPr>
          <w:p w14:paraId="39031687">
            <w:pPr>
              <w:spacing w:before="172" w:line="229" w:lineRule="auto"/>
              <w:ind w:left="138"/>
              <w:rPr>
                <w:rFonts w:ascii="宋体" w:hAnsi="宋体" w:eastAsia="宋体" w:cs="宋体"/>
                <w:sz w:val="20"/>
                <w:szCs w:val="20"/>
              </w:rPr>
            </w:pPr>
            <w:r>
              <w:rPr>
                <w:rFonts w:ascii="宋体" w:hAnsi="宋体" w:eastAsia="宋体" w:cs="宋体"/>
                <w:spacing w:val="4"/>
                <w:sz w:val="20"/>
                <w:szCs w:val="20"/>
              </w:rPr>
              <w:t>合计</w:t>
            </w:r>
          </w:p>
        </w:tc>
        <w:tc>
          <w:tcPr>
            <w:tcW w:w="684" w:type="dxa"/>
            <w:shd w:val="clear" w:color="auto" w:fill="auto"/>
            <w:vAlign w:val="top"/>
          </w:tcPr>
          <w:p w14:paraId="51A9656B">
            <w:pPr>
              <w:spacing w:before="171" w:line="228" w:lineRule="auto"/>
              <w:ind w:left="139"/>
              <w:rPr>
                <w:rFonts w:ascii="宋体" w:hAnsi="宋体" w:eastAsia="宋体" w:cs="宋体"/>
                <w:sz w:val="20"/>
                <w:szCs w:val="20"/>
              </w:rPr>
            </w:pPr>
            <w:r>
              <w:rPr>
                <w:rFonts w:ascii="宋体" w:hAnsi="宋体" w:eastAsia="宋体" w:cs="宋体"/>
                <w:spacing w:val="4"/>
                <w:sz w:val="20"/>
                <w:szCs w:val="20"/>
              </w:rPr>
              <w:t>讲授</w:t>
            </w:r>
          </w:p>
        </w:tc>
        <w:tc>
          <w:tcPr>
            <w:tcW w:w="685" w:type="dxa"/>
            <w:shd w:val="clear" w:color="auto" w:fill="auto"/>
            <w:vAlign w:val="top"/>
          </w:tcPr>
          <w:p w14:paraId="722254F5">
            <w:pPr>
              <w:spacing w:before="172" w:line="228" w:lineRule="auto"/>
              <w:ind w:left="144"/>
              <w:rPr>
                <w:rFonts w:ascii="宋体" w:hAnsi="宋体" w:eastAsia="宋体" w:cs="宋体"/>
                <w:sz w:val="20"/>
                <w:szCs w:val="20"/>
              </w:rPr>
            </w:pPr>
            <w:r>
              <w:rPr>
                <w:rFonts w:ascii="宋体" w:hAnsi="宋体" w:eastAsia="宋体" w:cs="宋体"/>
                <w:spacing w:val="2"/>
                <w:sz w:val="20"/>
                <w:szCs w:val="20"/>
              </w:rPr>
              <w:t>实践</w:t>
            </w:r>
          </w:p>
        </w:tc>
        <w:tc>
          <w:tcPr>
            <w:tcW w:w="1701" w:type="dxa"/>
            <w:vAlign w:val="top"/>
          </w:tcPr>
          <w:p w14:paraId="436F8815">
            <w:pPr>
              <w:spacing w:before="171" w:line="228" w:lineRule="auto"/>
              <w:ind w:left="116"/>
              <w:rPr>
                <w:rFonts w:ascii="宋体" w:hAnsi="宋体" w:eastAsia="宋体" w:cs="宋体"/>
                <w:sz w:val="20"/>
                <w:szCs w:val="20"/>
              </w:rPr>
            </w:pPr>
            <w:r>
              <w:rPr>
                <w:rFonts w:ascii="宋体" w:hAnsi="宋体" w:eastAsia="宋体" w:cs="宋体"/>
                <w:spacing w:val="7"/>
                <w:sz w:val="20"/>
                <w:szCs w:val="20"/>
              </w:rPr>
              <w:t>考核方式</w:t>
            </w:r>
          </w:p>
        </w:tc>
      </w:tr>
      <w:tr w14:paraId="4D59B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3EAD4858">
            <w:pPr>
              <w:spacing w:before="66" w:line="179" w:lineRule="auto"/>
              <w:ind w:left="627"/>
              <w:rPr>
                <w:rFonts w:ascii="宋体" w:hAnsi="宋体" w:eastAsia="宋体" w:cs="宋体"/>
                <w:sz w:val="22"/>
                <w:szCs w:val="22"/>
              </w:rPr>
            </w:pPr>
            <w:r>
              <w:rPr>
                <w:rFonts w:ascii="宋体" w:hAnsi="宋体" w:eastAsia="宋体" w:cs="宋体"/>
                <w:sz w:val="22"/>
                <w:szCs w:val="22"/>
              </w:rPr>
              <w:t>1</w:t>
            </w:r>
          </w:p>
        </w:tc>
        <w:tc>
          <w:tcPr>
            <w:tcW w:w="2770" w:type="dxa"/>
            <w:vAlign w:val="top"/>
          </w:tcPr>
          <w:p w14:paraId="21DACECD">
            <w:pPr>
              <w:spacing w:before="38" w:line="223" w:lineRule="auto"/>
              <w:ind w:left="760"/>
              <w:rPr>
                <w:rFonts w:ascii="宋体" w:hAnsi="宋体" w:eastAsia="宋体" w:cs="宋体"/>
                <w:sz w:val="20"/>
                <w:szCs w:val="20"/>
              </w:rPr>
            </w:pPr>
            <w:r>
              <w:rPr>
                <w:rFonts w:ascii="宋体" w:hAnsi="宋体" w:eastAsia="宋体" w:cs="宋体"/>
                <w:spacing w:val="8"/>
                <w:sz w:val="20"/>
                <w:szCs w:val="20"/>
              </w:rPr>
              <w:t>珠宝首饰文化</w:t>
            </w:r>
          </w:p>
        </w:tc>
        <w:tc>
          <w:tcPr>
            <w:tcW w:w="684" w:type="dxa"/>
            <w:vAlign w:val="top"/>
          </w:tcPr>
          <w:p w14:paraId="2D688B98">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1992B597">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36A16653">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3FF72CB">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2E7DCDED">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21678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59F91680">
            <w:pPr>
              <w:spacing w:before="67" w:line="179" w:lineRule="auto"/>
              <w:ind w:left="614"/>
              <w:rPr>
                <w:rFonts w:ascii="宋体" w:hAnsi="宋体" w:eastAsia="宋体" w:cs="宋体"/>
                <w:sz w:val="22"/>
                <w:szCs w:val="22"/>
              </w:rPr>
            </w:pPr>
            <w:r>
              <w:rPr>
                <w:rFonts w:ascii="宋体" w:hAnsi="宋体" w:eastAsia="宋体" w:cs="宋体"/>
                <w:sz w:val="22"/>
                <w:szCs w:val="22"/>
              </w:rPr>
              <w:t>2</w:t>
            </w:r>
          </w:p>
        </w:tc>
        <w:tc>
          <w:tcPr>
            <w:tcW w:w="2770" w:type="dxa"/>
            <w:vAlign w:val="top"/>
          </w:tcPr>
          <w:p w14:paraId="3AC15361">
            <w:pPr>
              <w:spacing w:before="38" w:line="224" w:lineRule="auto"/>
              <w:ind w:left="779"/>
              <w:rPr>
                <w:rFonts w:ascii="宋体" w:hAnsi="宋体" w:eastAsia="宋体" w:cs="宋体"/>
                <w:sz w:val="20"/>
                <w:szCs w:val="20"/>
              </w:rPr>
            </w:pPr>
            <w:r>
              <w:rPr>
                <w:rFonts w:ascii="宋体" w:hAnsi="宋体" w:eastAsia="宋体" w:cs="宋体"/>
                <w:spacing w:val="4"/>
                <w:sz w:val="20"/>
                <w:szCs w:val="20"/>
              </w:rPr>
              <w:t>中国陶瓷文化</w:t>
            </w:r>
          </w:p>
        </w:tc>
        <w:tc>
          <w:tcPr>
            <w:tcW w:w="684" w:type="dxa"/>
            <w:vAlign w:val="top"/>
          </w:tcPr>
          <w:p w14:paraId="0B56B6C9">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79CEB372">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6C5BDAFC">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74F50366">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5D85AC31">
            <w:pPr>
              <w:spacing w:before="38"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21F39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33E3D19F">
            <w:pPr>
              <w:spacing w:before="66" w:line="179" w:lineRule="auto"/>
              <w:ind w:left="615"/>
              <w:rPr>
                <w:rFonts w:ascii="宋体" w:hAnsi="宋体" w:eastAsia="宋体" w:cs="宋体"/>
                <w:sz w:val="22"/>
                <w:szCs w:val="22"/>
              </w:rPr>
            </w:pPr>
            <w:r>
              <w:rPr>
                <w:rFonts w:ascii="宋体" w:hAnsi="宋体" w:eastAsia="宋体" w:cs="宋体"/>
                <w:sz w:val="22"/>
                <w:szCs w:val="22"/>
              </w:rPr>
              <w:t>3</w:t>
            </w:r>
          </w:p>
        </w:tc>
        <w:tc>
          <w:tcPr>
            <w:tcW w:w="2770" w:type="dxa"/>
            <w:vAlign w:val="top"/>
          </w:tcPr>
          <w:p w14:paraId="50EF18AB">
            <w:pPr>
              <w:spacing w:before="37" w:line="224" w:lineRule="auto"/>
              <w:ind w:left="967"/>
              <w:rPr>
                <w:rFonts w:ascii="宋体" w:hAnsi="宋体" w:eastAsia="宋体" w:cs="宋体"/>
                <w:sz w:val="20"/>
                <w:szCs w:val="20"/>
              </w:rPr>
            </w:pPr>
            <w:r>
              <w:rPr>
                <w:rFonts w:ascii="宋体" w:hAnsi="宋体" w:eastAsia="宋体" w:cs="宋体"/>
                <w:spacing w:val="7"/>
                <w:sz w:val="20"/>
                <w:szCs w:val="20"/>
              </w:rPr>
              <w:t>雕刻基础</w:t>
            </w:r>
          </w:p>
        </w:tc>
        <w:tc>
          <w:tcPr>
            <w:tcW w:w="684" w:type="dxa"/>
            <w:vAlign w:val="top"/>
          </w:tcPr>
          <w:p w14:paraId="412992B9">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697514BC">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3E3159EE">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409B4D1C">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6ED707F5">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08485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5A99D8C8">
            <w:pPr>
              <w:spacing w:before="66" w:line="179" w:lineRule="auto"/>
              <w:ind w:left="610"/>
              <w:rPr>
                <w:rFonts w:ascii="宋体" w:hAnsi="宋体" w:eastAsia="宋体" w:cs="宋体"/>
                <w:sz w:val="22"/>
                <w:szCs w:val="22"/>
              </w:rPr>
            </w:pPr>
            <w:r>
              <w:rPr>
                <w:rFonts w:ascii="宋体" w:hAnsi="宋体" w:eastAsia="宋体" w:cs="宋体"/>
                <w:sz w:val="22"/>
                <w:szCs w:val="22"/>
              </w:rPr>
              <w:t>4</w:t>
            </w:r>
          </w:p>
        </w:tc>
        <w:tc>
          <w:tcPr>
            <w:tcW w:w="2770" w:type="dxa"/>
            <w:vAlign w:val="top"/>
          </w:tcPr>
          <w:p w14:paraId="41EF213A">
            <w:pPr>
              <w:spacing w:before="37" w:line="224" w:lineRule="auto"/>
              <w:ind w:left="345"/>
              <w:rPr>
                <w:rFonts w:ascii="宋体" w:hAnsi="宋体" w:eastAsia="宋体" w:cs="宋体"/>
                <w:sz w:val="20"/>
                <w:szCs w:val="20"/>
              </w:rPr>
            </w:pPr>
            <w:r>
              <w:rPr>
                <w:rFonts w:ascii="宋体" w:hAnsi="宋体" w:eastAsia="宋体" w:cs="宋体"/>
                <w:spacing w:val="8"/>
                <w:sz w:val="20"/>
                <w:szCs w:val="20"/>
              </w:rPr>
              <w:t>原材料鉴别及取材立意</w:t>
            </w:r>
          </w:p>
        </w:tc>
        <w:tc>
          <w:tcPr>
            <w:tcW w:w="684" w:type="dxa"/>
            <w:vAlign w:val="top"/>
          </w:tcPr>
          <w:p w14:paraId="261FB870">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13BA229F">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498B2CE2">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4E71372">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118DE4CF">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3B653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73A1AE1F">
            <w:pPr>
              <w:spacing w:before="69" w:line="177" w:lineRule="auto"/>
              <w:ind w:left="615"/>
              <w:rPr>
                <w:rFonts w:ascii="宋体" w:hAnsi="宋体" w:eastAsia="宋体" w:cs="宋体"/>
                <w:sz w:val="22"/>
                <w:szCs w:val="22"/>
              </w:rPr>
            </w:pPr>
            <w:r>
              <w:rPr>
                <w:rFonts w:ascii="宋体" w:hAnsi="宋体" w:eastAsia="宋体" w:cs="宋体"/>
                <w:sz w:val="22"/>
                <w:szCs w:val="22"/>
              </w:rPr>
              <w:t>5</w:t>
            </w:r>
          </w:p>
        </w:tc>
        <w:tc>
          <w:tcPr>
            <w:tcW w:w="2770" w:type="dxa"/>
            <w:vAlign w:val="top"/>
          </w:tcPr>
          <w:p w14:paraId="18B21B3C">
            <w:pPr>
              <w:spacing w:before="37" w:line="224" w:lineRule="auto"/>
              <w:ind w:left="967"/>
              <w:rPr>
                <w:rFonts w:ascii="宋体" w:hAnsi="宋体" w:eastAsia="宋体" w:cs="宋体"/>
                <w:sz w:val="20"/>
                <w:szCs w:val="20"/>
              </w:rPr>
            </w:pPr>
            <w:r>
              <w:rPr>
                <w:rFonts w:ascii="宋体" w:hAnsi="宋体" w:eastAsia="宋体" w:cs="宋体"/>
                <w:spacing w:val="7"/>
                <w:sz w:val="20"/>
                <w:szCs w:val="20"/>
              </w:rPr>
              <w:t>雕刻临摹</w:t>
            </w:r>
          </w:p>
        </w:tc>
        <w:tc>
          <w:tcPr>
            <w:tcW w:w="684" w:type="dxa"/>
            <w:vAlign w:val="top"/>
          </w:tcPr>
          <w:p w14:paraId="16BB4F63">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4AF2997C">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558532CA">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192126D7">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31AC04E">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173C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ACD646F">
            <w:pPr>
              <w:spacing w:before="67" w:line="178" w:lineRule="auto"/>
              <w:ind w:left="613"/>
              <w:rPr>
                <w:rFonts w:ascii="宋体" w:hAnsi="宋体" w:eastAsia="宋体" w:cs="宋体"/>
                <w:sz w:val="22"/>
                <w:szCs w:val="22"/>
              </w:rPr>
            </w:pPr>
            <w:r>
              <w:rPr>
                <w:rFonts w:ascii="宋体" w:hAnsi="宋体" w:eastAsia="宋体" w:cs="宋体"/>
                <w:sz w:val="22"/>
                <w:szCs w:val="22"/>
              </w:rPr>
              <w:t>6</w:t>
            </w:r>
          </w:p>
        </w:tc>
        <w:tc>
          <w:tcPr>
            <w:tcW w:w="2770" w:type="dxa"/>
            <w:vAlign w:val="top"/>
          </w:tcPr>
          <w:p w14:paraId="6BAD33D1">
            <w:pPr>
              <w:spacing w:before="38" w:line="223" w:lineRule="auto"/>
              <w:ind w:left="760"/>
              <w:rPr>
                <w:rFonts w:ascii="宋体" w:hAnsi="宋体" w:eastAsia="宋体" w:cs="宋体"/>
                <w:sz w:val="20"/>
                <w:szCs w:val="20"/>
              </w:rPr>
            </w:pPr>
            <w:r>
              <w:rPr>
                <w:rFonts w:ascii="宋体" w:hAnsi="宋体" w:eastAsia="宋体" w:cs="宋体"/>
                <w:spacing w:val="8"/>
                <w:sz w:val="20"/>
                <w:szCs w:val="20"/>
              </w:rPr>
              <w:t>木工雕刻基础</w:t>
            </w:r>
          </w:p>
        </w:tc>
        <w:tc>
          <w:tcPr>
            <w:tcW w:w="684" w:type="dxa"/>
            <w:vAlign w:val="top"/>
          </w:tcPr>
          <w:p w14:paraId="3AEE2A06">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10EDD3D">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C34F809">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51E68D3">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BD9414D">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501EF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500F1306">
            <w:pPr>
              <w:spacing w:before="69" w:line="177" w:lineRule="auto"/>
              <w:ind w:left="616"/>
              <w:rPr>
                <w:rFonts w:ascii="宋体" w:hAnsi="宋体" w:eastAsia="宋体" w:cs="宋体"/>
                <w:sz w:val="22"/>
                <w:szCs w:val="22"/>
              </w:rPr>
            </w:pPr>
            <w:r>
              <w:rPr>
                <w:rFonts w:ascii="宋体" w:hAnsi="宋体" w:eastAsia="宋体" w:cs="宋体"/>
                <w:sz w:val="22"/>
                <w:szCs w:val="22"/>
              </w:rPr>
              <w:t>7</w:t>
            </w:r>
          </w:p>
        </w:tc>
        <w:tc>
          <w:tcPr>
            <w:tcW w:w="2770" w:type="dxa"/>
            <w:vAlign w:val="top"/>
          </w:tcPr>
          <w:p w14:paraId="2E880F21">
            <w:pPr>
              <w:spacing w:before="38" w:line="223" w:lineRule="auto"/>
              <w:ind w:left="771"/>
              <w:rPr>
                <w:rFonts w:ascii="宋体" w:hAnsi="宋体" w:eastAsia="宋体" w:cs="宋体"/>
                <w:sz w:val="20"/>
                <w:szCs w:val="20"/>
              </w:rPr>
            </w:pPr>
            <w:r>
              <w:rPr>
                <w:rFonts w:ascii="宋体" w:hAnsi="宋体" w:eastAsia="宋体" w:cs="宋体"/>
                <w:spacing w:val="6"/>
                <w:sz w:val="20"/>
                <w:szCs w:val="20"/>
              </w:rPr>
              <w:t>陶瓷装饰基础</w:t>
            </w:r>
          </w:p>
        </w:tc>
        <w:tc>
          <w:tcPr>
            <w:tcW w:w="684" w:type="dxa"/>
            <w:vAlign w:val="top"/>
          </w:tcPr>
          <w:p w14:paraId="6CD02901">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26CDE96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415DC6F2">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7E73D55">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3B77076">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6DA39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207720EF">
            <w:pPr>
              <w:spacing w:before="67" w:line="179" w:lineRule="auto"/>
              <w:ind w:left="612"/>
              <w:rPr>
                <w:rFonts w:ascii="宋体" w:hAnsi="宋体" w:eastAsia="宋体" w:cs="宋体"/>
                <w:sz w:val="22"/>
                <w:szCs w:val="22"/>
              </w:rPr>
            </w:pPr>
            <w:r>
              <w:rPr>
                <w:rFonts w:ascii="宋体" w:hAnsi="宋体" w:eastAsia="宋体" w:cs="宋体"/>
                <w:sz w:val="22"/>
                <w:szCs w:val="22"/>
              </w:rPr>
              <w:t>8</w:t>
            </w:r>
          </w:p>
        </w:tc>
        <w:tc>
          <w:tcPr>
            <w:tcW w:w="2770" w:type="dxa"/>
            <w:vAlign w:val="top"/>
          </w:tcPr>
          <w:p w14:paraId="2DCD1963">
            <w:pPr>
              <w:spacing w:before="38" w:line="224" w:lineRule="auto"/>
              <w:ind w:left="666"/>
              <w:rPr>
                <w:rFonts w:ascii="宋体" w:hAnsi="宋体" w:eastAsia="宋体" w:cs="宋体"/>
                <w:sz w:val="20"/>
                <w:szCs w:val="20"/>
              </w:rPr>
            </w:pPr>
            <w:r>
              <w:rPr>
                <w:rFonts w:ascii="宋体" w:hAnsi="宋体" w:eastAsia="宋体" w:cs="宋体"/>
                <w:spacing w:val="7"/>
                <w:sz w:val="20"/>
                <w:szCs w:val="20"/>
              </w:rPr>
              <w:t>陶艺工艺品制作</w:t>
            </w:r>
          </w:p>
        </w:tc>
        <w:tc>
          <w:tcPr>
            <w:tcW w:w="684" w:type="dxa"/>
            <w:vAlign w:val="top"/>
          </w:tcPr>
          <w:p w14:paraId="6F806084">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7D37882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5EFBA6BA">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18E5A8D9">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7C99B348">
            <w:pPr>
              <w:spacing w:before="38"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0D4F7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76A261D6">
            <w:pPr>
              <w:spacing w:before="66" w:line="179" w:lineRule="auto"/>
              <w:ind w:left="612"/>
              <w:rPr>
                <w:rFonts w:ascii="宋体" w:hAnsi="宋体" w:eastAsia="宋体" w:cs="宋体"/>
                <w:sz w:val="22"/>
                <w:szCs w:val="22"/>
              </w:rPr>
            </w:pPr>
            <w:r>
              <w:rPr>
                <w:rFonts w:ascii="宋体" w:hAnsi="宋体" w:eastAsia="宋体" w:cs="宋体"/>
                <w:sz w:val="22"/>
                <w:szCs w:val="22"/>
              </w:rPr>
              <w:t>9</w:t>
            </w:r>
          </w:p>
        </w:tc>
        <w:tc>
          <w:tcPr>
            <w:tcW w:w="2770" w:type="dxa"/>
            <w:vAlign w:val="top"/>
          </w:tcPr>
          <w:p w14:paraId="036F6597">
            <w:pPr>
              <w:spacing w:before="37" w:line="224" w:lineRule="auto"/>
              <w:ind w:left="657"/>
              <w:rPr>
                <w:rFonts w:ascii="宋体" w:hAnsi="宋体" w:eastAsia="宋体" w:cs="宋体"/>
                <w:sz w:val="20"/>
                <w:szCs w:val="20"/>
              </w:rPr>
            </w:pPr>
            <w:r>
              <w:rPr>
                <w:rFonts w:ascii="宋体" w:hAnsi="宋体" w:eastAsia="宋体" w:cs="宋体"/>
                <w:spacing w:val="8"/>
                <w:sz w:val="20"/>
                <w:szCs w:val="20"/>
              </w:rPr>
              <w:t>工艺品设计基础</w:t>
            </w:r>
          </w:p>
        </w:tc>
        <w:tc>
          <w:tcPr>
            <w:tcW w:w="684" w:type="dxa"/>
            <w:vAlign w:val="top"/>
          </w:tcPr>
          <w:p w14:paraId="7AD9B904">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03C5CB0D">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363031BC">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4EECA47">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0E30F8A6">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221DC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3A1D4774">
            <w:pPr>
              <w:spacing w:before="66" w:line="179" w:lineRule="auto"/>
              <w:ind w:left="572"/>
              <w:rPr>
                <w:rFonts w:ascii="宋体" w:hAnsi="宋体" w:eastAsia="宋体" w:cs="宋体"/>
                <w:sz w:val="22"/>
                <w:szCs w:val="22"/>
              </w:rPr>
            </w:pPr>
            <w:r>
              <w:rPr>
                <w:rFonts w:ascii="宋体" w:hAnsi="宋体" w:eastAsia="宋体" w:cs="宋体"/>
                <w:spacing w:val="-13"/>
                <w:sz w:val="22"/>
                <w:szCs w:val="22"/>
              </w:rPr>
              <w:t>10</w:t>
            </w:r>
          </w:p>
        </w:tc>
        <w:tc>
          <w:tcPr>
            <w:tcW w:w="2770" w:type="dxa"/>
            <w:vAlign w:val="top"/>
          </w:tcPr>
          <w:p w14:paraId="258DE16E">
            <w:pPr>
              <w:spacing w:before="37" w:line="224" w:lineRule="auto"/>
              <w:ind w:left="345"/>
              <w:rPr>
                <w:rFonts w:ascii="宋体" w:hAnsi="宋体" w:eastAsia="宋体" w:cs="宋体"/>
                <w:sz w:val="20"/>
                <w:szCs w:val="20"/>
              </w:rPr>
            </w:pPr>
            <w:r>
              <w:rPr>
                <w:rFonts w:ascii="宋体" w:hAnsi="宋体" w:eastAsia="宋体" w:cs="宋体"/>
                <w:spacing w:val="8"/>
                <w:sz w:val="20"/>
                <w:szCs w:val="20"/>
              </w:rPr>
              <w:t>原材料鉴别及取材立意</w:t>
            </w:r>
          </w:p>
        </w:tc>
        <w:tc>
          <w:tcPr>
            <w:tcW w:w="684" w:type="dxa"/>
            <w:vAlign w:val="top"/>
          </w:tcPr>
          <w:p w14:paraId="07912A52">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7599891">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58FA1C8C">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789FBE53">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22DA7B5D">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71CD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45E1DFD">
            <w:pPr>
              <w:spacing w:before="69" w:line="177" w:lineRule="auto"/>
              <w:ind w:left="572"/>
              <w:rPr>
                <w:rFonts w:ascii="宋体" w:hAnsi="宋体" w:eastAsia="宋体" w:cs="宋体"/>
                <w:sz w:val="22"/>
                <w:szCs w:val="22"/>
              </w:rPr>
            </w:pPr>
            <w:r>
              <w:rPr>
                <w:rFonts w:ascii="宋体" w:hAnsi="宋体" w:eastAsia="宋体" w:cs="宋体"/>
                <w:spacing w:val="-13"/>
                <w:sz w:val="22"/>
                <w:szCs w:val="22"/>
              </w:rPr>
              <w:t>11</w:t>
            </w:r>
          </w:p>
        </w:tc>
        <w:tc>
          <w:tcPr>
            <w:tcW w:w="2770" w:type="dxa"/>
            <w:vAlign w:val="top"/>
          </w:tcPr>
          <w:p w14:paraId="344CA3EC">
            <w:pPr>
              <w:spacing w:before="40" w:line="221" w:lineRule="auto"/>
              <w:ind w:left="232"/>
              <w:rPr>
                <w:rFonts w:ascii="宋体" w:hAnsi="宋体" w:eastAsia="宋体" w:cs="宋体"/>
                <w:sz w:val="20"/>
                <w:szCs w:val="20"/>
              </w:rPr>
            </w:pPr>
            <w:r>
              <w:rPr>
                <w:rFonts w:ascii="宋体" w:hAnsi="宋体" w:eastAsia="宋体" w:cs="宋体"/>
                <w:spacing w:val="9"/>
                <w:sz w:val="20"/>
                <w:szCs w:val="20"/>
              </w:rPr>
              <w:t>雕刻创作创新思维和理念</w:t>
            </w:r>
          </w:p>
        </w:tc>
        <w:tc>
          <w:tcPr>
            <w:tcW w:w="684" w:type="dxa"/>
            <w:vAlign w:val="top"/>
          </w:tcPr>
          <w:p w14:paraId="33AE8D86">
            <w:pPr>
              <w:spacing w:before="76"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0FB6B186">
            <w:pPr>
              <w:spacing w:before="76"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4E58686B">
            <w:pPr>
              <w:spacing w:before="7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04ECCEC1">
            <w:pPr>
              <w:spacing w:before="76"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64B5EEF1">
            <w:pPr>
              <w:spacing w:before="40" w:line="221" w:lineRule="auto"/>
              <w:ind w:left="646"/>
              <w:rPr>
                <w:rFonts w:ascii="宋体" w:hAnsi="宋体" w:eastAsia="宋体" w:cs="宋体"/>
                <w:sz w:val="20"/>
                <w:szCs w:val="20"/>
              </w:rPr>
            </w:pPr>
            <w:r>
              <w:rPr>
                <w:rFonts w:ascii="宋体" w:hAnsi="宋体" w:eastAsia="宋体" w:cs="宋体"/>
                <w:spacing w:val="4"/>
                <w:sz w:val="20"/>
                <w:szCs w:val="20"/>
              </w:rPr>
              <w:t>考查</w:t>
            </w:r>
          </w:p>
        </w:tc>
      </w:tr>
      <w:tr w14:paraId="44115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65B7ACA4">
            <w:pPr>
              <w:spacing w:before="68" w:line="178" w:lineRule="auto"/>
              <w:ind w:left="572"/>
              <w:rPr>
                <w:rFonts w:ascii="宋体" w:hAnsi="宋体" w:eastAsia="宋体" w:cs="宋体"/>
                <w:sz w:val="22"/>
                <w:szCs w:val="22"/>
              </w:rPr>
            </w:pPr>
            <w:r>
              <w:rPr>
                <w:rFonts w:ascii="宋体" w:hAnsi="宋体" w:eastAsia="宋体" w:cs="宋体"/>
                <w:spacing w:val="-13"/>
                <w:sz w:val="22"/>
                <w:szCs w:val="22"/>
              </w:rPr>
              <w:t>12</w:t>
            </w:r>
          </w:p>
        </w:tc>
        <w:tc>
          <w:tcPr>
            <w:tcW w:w="2770" w:type="dxa"/>
            <w:vAlign w:val="top"/>
          </w:tcPr>
          <w:p w14:paraId="5B5FFACD">
            <w:pPr>
              <w:spacing w:before="38" w:line="224" w:lineRule="auto"/>
              <w:ind w:left="547"/>
              <w:rPr>
                <w:rFonts w:ascii="宋体" w:hAnsi="宋体" w:eastAsia="宋体" w:cs="宋体"/>
                <w:sz w:val="20"/>
                <w:szCs w:val="20"/>
              </w:rPr>
            </w:pPr>
            <w:r>
              <w:rPr>
                <w:rFonts w:ascii="宋体" w:hAnsi="宋体" w:eastAsia="宋体" w:cs="宋体"/>
                <w:spacing w:val="8"/>
                <w:sz w:val="20"/>
                <w:szCs w:val="20"/>
              </w:rPr>
              <w:t>传统雕刻创新创作</w:t>
            </w:r>
          </w:p>
        </w:tc>
        <w:tc>
          <w:tcPr>
            <w:tcW w:w="684" w:type="dxa"/>
            <w:vAlign w:val="top"/>
          </w:tcPr>
          <w:p w14:paraId="774C2400">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2ACB204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0B1384B8">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455CE046">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54244C95">
            <w:pPr>
              <w:spacing w:before="38"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5D2E48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6211EAD4">
            <w:pPr>
              <w:spacing w:before="65" w:line="180" w:lineRule="auto"/>
              <w:ind w:left="572"/>
              <w:rPr>
                <w:rFonts w:ascii="宋体" w:hAnsi="宋体" w:eastAsia="宋体" w:cs="宋体"/>
                <w:sz w:val="22"/>
                <w:szCs w:val="22"/>
              </w:rPr>
            </w:pPr>
            <w:r>
              <w:rPr>
                <w:rFonts w:ascii="宋体" w:hAnsi="宋体" w:eastAsia="宋体" w:cs="宋体"/>
                <w:spacing w:val="-13"/>
                <w:sz w:val="22"/>
                <w:szCs w:val="22"/>
              </w:rPr>
              <w:t>13</w:t>
            </w:r>
          </w:p>
        </w:tc>
        <w:tc>
          <w:tcPr>
            <w:tcW w:w="2770" w:type="dxa"/>
            <w:vAlign w:val="top"/>
          </w:tcPr>
          <w:p w14:paraId="6B84C925">
            <w:pPr>
              <w:spacing w:before="37" w:line="224" w:lineRule="auto"/>
              <w:ind w:left="763"/>
              <w:rPr>
                <w:rFonts w:ascii="宋体" w:hAnsi="宋体" w:eastAsia="宋体" w:cs="宋体"/>
                <w:sz w:val="20"/>
                <w:szCs w:val="20"/>
              </w:rPr>
            </w:pPr>
            <w:r>
              <w:rPr>
                <w:rFonts w:ascii="宋体" w:hAnsi="宋体" w:eastAsia="宋体" w:cs="宋体"/>
                <w:spacing w:val="7"/>
                <w:sz w:val="20"/>
                <w:szCs w:val="20"/>
              </w:rPr>
              <w:t>首饰创意设计</w:t>
            </w:r>
          </w:p>
        </w:tc>
        <w:tc>
          <w:tcPr>
            <w:tcW w:w="684" w:type="dxa"/>
            <w:vAlign w:val="top"/>
          </w:tcPr>
          <w:p w14:paraId="5936D1A0">
            <w:pPr>
              <w:spacing w:before="73"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42E466FC">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7B023D78">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271FC2C">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08665C5C">
            <w:pPr>
              <w:spacing w:before="37"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16353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468D0FD7">
            <w:pPr>
              <w:spacing w:before="69" w:line="177" w:lineRule="auto"/>
              <w:ind w:left="572"/>
              <w:rPr>
                <w:rFonts w:ascii="宋体" w:hAnsi="宋体" w:eastAsia="宋体" w:cs="宋体"/>
                <w:sz w:val="22"/>
                <w:szCs w:val="22"/>
              </w:rPr>
            </w:pPr>
            <w:r>
              <w:rPr>
                <w:rFonts w:ascii="宋体" w:hAnsi="宋体" w:eastAsia="宋体" w:cs="宋体"/>
                <w:spacing w:val="-13"/>
                <w:sz w:val="22"/>
                <w:szCs w:val="22"/>
              </w:rPr>
              <w:t>14</w:t>
            </w:r>
          </w:p>
        </w:tc>
        <w:tc>
          <w:tcPr>
            <w:tcW w:w="2770" w:type="dxa"/>
            <w:vAlign w:val="top"/>
          </w:tcPr>
          <w:p w14:paraId="6509DE7C">
            <w:pPr>
              <w:spacing w:before="40" w:line="221" w:lineRule="auto"/>
              <w:ind w:left="968"/>
              <w:rPr>
                <w:rFonts w:ascii="宋体" w:hAnsi="宋体" w:eastAsia="宋体" w:cs="宋体"/>
                <w:sz w:val="20"/>
                <w:szCs w:val="20"/>
              </w:rPr>
            </w:pPr>
            <w:r>
              <w:rPr>
                <w:rFonts w:ascii="宋体" w:hAnsi="宋体" w:eastAsia="宋体" w:cs="宋体"/>
                <w:spacing w:val="7"/>
                <w:sz w:val="20"/>
                <w:szCs w:val="20"/>
              </w:rPr>
              <w:t>钻石分级</w:t>
            </w:r>
          </w:p>
        </w:tc>
        <w:tc>
          <w:tcPr>
            <w:tcW w:w="684" w:type="dxa"/>
            <w:vAlign w:val="top"/>
          </w:tcPr>
          <w:p w14:paraId="0F4E3D05">
            <w:pPr>
              <w:spacing w:before="76"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70A79A99">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4FAAC9F2">
            <w:pPr>
              <w:spacing w:before="7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BAFDC53">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29D97005">
            <w:pPr>
              <w:spacing w:before="40" w:line="221" w:lineRule="auto"/>
              <w:ind w:left="646"/>
              <w:rPr>
                <w:rFonts w:ascii="宋体" w:hAnsi="宋体" w:eastAsia="宋体" w:cs="宋体"/>
                <w:sz w:val="20"/>
                <w:szCs w:val="20"/>
              </w:rPr>
            </w:pPr>
            <w:r>
              <w:rPr>
                <w:rFonts w:ascii="宋体" w:hAnsi="宋体" w:eastAsia="宋体" w:cs="宋体"/>
                <w:spacing w:val="4"/>
                <w:sz w:val="20"/>
                <w:szCs w:val="20"/>
              </w:rPr>
              <w:t>考查</w:t>
            </w:r>
          </w:p>
        </w:tc>
      </w:tr>
      <w:tr w14:paraId="2EB23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61105128">
            <w:pPr>
              <w:spacing w:before="68" w:line="178" w:lineRule="auto"/>
              <w:ind w:left="572"/>
              <w:rPr>
                <w:rFonts w:ascii="宋体" w:hAnsi="宋体" w:eastAsia="宋体" w:cs="宋体"/>
                <w:sz w:val="22"/>
                <w:szCs w:val="22"/>
              </w:rPr>
            </w:pPr>
            <w:r>
              <w:rPr>
                <w:rFonts w:ascii="宋体" w:hAnsi="宋体" w:eastAsia="宋体" w:cs="宋体"/>
                <w:spacing w:val="-13"/>
                <w:sz w:val="22"/>
                <w:szCs w:val="22"/>
              </w:rPr>
              <w:t>15</w:t>
            </w:r>
          </w:p>
        </w:tc>
        <w:tc>
          <w:tcPr>
            <w:tcW w:w="2770" w:type="dxa"/>
            <w:vAlign w:val="top"/>
          </w:tcPr>
          <w:p w14:paraId="7B002611">
            <w:pPr>
              <w:spacing w:before="40" w:line="222" w:lineRule="auto"/>
              <w:ind w:left="340"/>
              <w:rPr>
                <w:rFonts w:ascii="宋体" w:hAnsi="宋体" w:eastAsia="宋体" w:cs="宋体"/>
                <w:sz w:val="20"/>
                <w:szCs w:val="20"/>
              </w:rPr>
            </w:pPr>
            <w:r>
              <w:rPr>
                <w:rFonts w:ascii="宋体" w:hAnsi="宋体" w:eastAsia="宋体" w:cs="宋体"/>
                <w:spacing w:val="8"/>
                <w:sz w:val="20"/>
                <w:szCs w:val="20"/>
              </w:rPr>
              <w:t>创新思维与创造力开发</w:t>
            </w:r>
          </w:p>
        </w:tc>
        <w:tc>
          <w:tcPr>
            <w:tcW w:w="684" w:type="dxa"/>
            <w:vAlign w:val="top"/>
          </w:tcPr>
          <w:p w14:paraId="0325603F">
            <w:pPr>
              <w:spacing w:before="76"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75BD6D24">
            <w:pPr>
              <w:spacing w:before="76"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7E613A3D">
            <w:pPr>
              <w:spacing w:before="7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3024243E">
            <w:pPr>
              <w:spacing w:before="76"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A9775F6">
            <w:pPr>
              <w:spacing w:before="40"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51731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311C21AB">
            <w:pPr>
              <w:spacing w:before="67" w:line="178" w:lineRule="auto"/>
              <w:ind w:left="572"/>
              <w:rPr>
                <w:rFonts w:ascii="宋体" w:hAnsi="宋体" w:eastAsia="宋体" w:cs="宋体"/>
                <w:sz w:val="22"/>
                <w:szCs w:val="22"/>
              </w:rPr>
            </w:pPr>
            <w:r>
              <w:rPr>
                <w:rFonts w:ascii="宋体" w:hAnsi="宋体" w:eastAsia="宋体" w:cs="宋体"/>
                <w:spacing w:val="-13"/>
                <w:sz w:val="22"/>
                <w:szCs w:val="22"/>
              </w:rPr>
              <w:t>16</w:t>
            </w:r>
          </w:p>
        </w:tc>
        <w:tc>
          <w:tcPr>
            <w:tcW w:w="2770" w:type="dxa"/>
            <w:vAlign w:val="top"/>
          </w:tcPr>
          <w:p w14:paraId="430A82CC">
            <w:pPr>
              <w:spacing w:before="39" w:line="222" w:lineRule="auto"/>
              <w:ind w:left="552"/>
              <w:rPr>
                <w:rFonts w:ascii="宋体" w:hAnsi="宋体" w:eastAsia="宋体" w:cs="宋体"/>
                <w:sz w:val="20"/>
                <w:szCs w:val="20"/>
              </w:rPr>
            </w:pPr>
            <w:r>
              <w:rPr>
                <w:rFonts w:ascii="宋体" w:hAnsi="宋体" w:eastAsia="宋体" w:cs="宋体"/>
                <w:spacing w:val="8"/>
                <w:sz w:val="20"/>
                <w:szCs w:val="20"/>
              </w:rPr>
              <w:t>室内设计色彩搭配</w:t>
            </w:r>
          </w:p>
        </w:tc>
        <w:tc>
          <w:tcPr>
            <w:tcW w:w="684" w:type="dxa"/>
            <w:vAlign w:val="top"/>
          </w:tcPr>
          <w:p w14:paraId="7E335AD6">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1A1C7816">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66F4AB55">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D4384F1">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56E1E6A0">
            <w:pPr>
              <w:spacing w:before="39"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15B06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F110BDC">
            <w:pPr>
              <w:spacing w:before="67" w:line="178" w:lineRule="auto"/>
              <w:ind w:left="572"/>
              <w:rPr>
                <w:rFonts w:ascii="宋体" w:hAnsi="宋体" w:eastAsia="宋体" w:cs="宋体"/>
                <w:sz w:val="22"/>
                <w:szCs w:val="22"/>
              </w:rPr>
            </w:pPr>
            <w:r>
              <w:rPr>
                <w:rFonts w:ascii="宋体" w:hAnsi="宋体" w:eastAsia="宋体" w:cs="宋体"/>
                <w:spacing w:val="-13"/>
                <w:sz w:val="22"/>
                <w:szCs w:val="22"/>
              </w:rPr>
              <w:t>17</w:t>
            </w:r>
          </w:p>
        </w:tc>
        <w:tc>
          <w:tcPr>
            <w:tcW w:w="2770" w:type="dxa"/>
            <w:vAlign w:val="top"/>
          </w:tcPr>
          <w:p w14:paraId="7585BD34">
            <w:pPr>
              <w:spacing w:before="39" w:line="222" w:lineRule="auto"/>
              <w:ind w:left="968"/>
              <w:rPr>
                <w:rFonts w:ascii="宋体" w:hAnsi="宋体" w:eastAsia="宋体" w:cs="宋体"/>
                <w:sz w:val="20"/>
                <w:szCs w:val="20"/>
              </w:rPr>
            </w:pPr>
            <w:r>
              <w:rPr>
                <w:rFonts w:ascii="宋体" w:hAnsi="宋体" w:eastAsia="宋体" w:cs="宋体"/>
                <w:spacing w:val="7"/>
                <w:sz w:val="20"/>
                <w:szCs w:val="20"/>
              </w:rPr>
              <w:t>装饰图案</w:t>
            </w:r>
          </w:p>
        </w:tc>
        <w:tc>
          <w:tcPr>
            <w:tcW w:w="684" w:type="dxa"/>
            <w:vAlign w:val="top"/>
          </w:tcPr>
          <w:p w14:paraId="41F477EA">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2DB07BD7">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7FC3920F">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F1BB122">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84B3852">
            <w:pPr>
              <w:spacing w:before="39"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00A42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1AC4E605">
            <w:pPr>
              <w:spacing w:before="68" w:line="178" w:lineRule="auto"/>
              <w:ind w:left="572"/>
              <w:rPr>
                <w:rFonts w:ascii="宋体" w:hAnsi="宋体" w:eastAsia="宋体" w:cs="宋体"/>
                <w:sz w:val="22"/>
                <w:szCs w:val="22"/>
              </w:rPr>
            </w:pPr>
            <w:r>
              <w:rPr>
                <w:rFonts w:ascii="宋体" w:hAnsi="宋体" w:eastAsia="宋体" w:cs="宋体"/>
                <w:spacing w:val="-13"/>
                <w:sz w:val="22"/>
                <w:szCs w:val="22"/>
              </w:rPr>
              <w:t>18</w:t>
            </w:r>
          </w:p>
        </w:tc>
        <w:tc>
          <w:tcPr>
            <w:tcW w:w="2770" w:type="dxa"/>
            <w:vAlign w:val="top"/>
          </w:tcPr>
          <w:p w14:paraId="27B76925">
            <w:pPr>
              <w:spacing w:before="39" w:line="223" w:lineRule="auto"/>
              <w:ind w:left="1191"/>
              <w:rPr>
                <w:rFonts w:ascii="宋体" w:hAnsi="宋体" w:eastAsia="宋体" w:cs="宋体"/>
                <w:sz w:val="20"/>
                <w:szCs w:val="20"/>
              </w:rPr>
            </w:pPr>
            <w:r>
              <w:rPr>
                <w:rFonts w:ascii="宋体" w:hAnsi="宋体" w:eastAsia="宋体" w:cs="宋体"/>
                <w:spacing w:val="-1"/>
                <w:sz w:val="20"/>
                <w:szCs w:val="20"/>
              </w:rPr>
              <w:t>陶艺</w:t>
            </w:r>
          </w:p>
        </w:tc>
        <w:tc>
          <w:tcPr>
            <w:tcW w:w="684" w:type="dxa"/>
            <w:vAlign w:val="top"/>
          </w:tcPr>
          <w:p w14:paraId="112A754E">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0F16762C">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41AEA1A3">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7BFD259A">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79FA642">
            <w:pPr>
              <w:spacing w:before="39"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5CA25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7A8CF4DF">
            <w:pPr>
              <w:spacing w:before="67" w:line="178" w:lineRule="auto"/>
              <w:ind w:left="572"/>
              <w:rPr>
                <w:rFonts w:ascii="宋体" w:hAnsi="宋体" w:eastAsia="宋体" w:cs="宋体"/>
                <w:sz w:val="22"/>
                <w:szCs w:val="22"/>
              </w:rPr>
            </w:pPr>
            <w:r>
              <w:rPr>
                <w:rFonts w:ascii="宋体" w:hAnsi="宋体" w:eastAsia="宋体" w:cs="宋体"/>
                <w:spacing w:val="-13"/>
                <w:sz w:val="22"/>
                <w:szCs w:val="22"/>
              </w:rPr>
              <w:t>19</w:t>
            </w:r>
          </w:p>
        </w:tc>
        <w:tc>
          <w:tcPr>
            <w:tcW w:w="2770" w:type="dxa"/>
            <w:vAlign w:val="top"/>
          </w:tcPr>
          <w:p w14:paraId="7F95B981">
            <w:pPr>
              <w:spacing w:before="39" w:line="222" w:lineRule="auto"/>
              <w:ind w:left="1180"/>
              <w:rPr>
                <w:rFonts w:ascii="宋体" w:hAnsi="宋体" w:eastAsia="宋体" w:cs="宋体"/>
                <w:sz w:val="20"/>
                <w:szCs w:val="20"/>
              </w:rPr>
            </w:pPr>
            <w:r>
              <w:rPr>
                <w:rFonts w:ascii="宋体" w:hAnsi="宋体" w:eastAsia="宋体" w:cs="宋体"/>
                <w:spacing w:val="4"/>
                <w:sz w:val="20"/>
                <w:szCs w:val="20"/>
              </w:rPr>
              <w:t>摄影</w:t>
            </w:r>
          </w:p>
        </w:tc>
        <w:tc>
          <w:tcPr>
            <w:tcW w:w="684" w:type="dxa"/>
            <w:vAlign w:val="top"/>
          </w:tcPr>
          <w:p w14:paraId="56E553F8">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220C32A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F58EC94">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0DE61663">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604E0D62">
            <w:pPr>
              <w:spacing w:before="39"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5B6DC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42EF0262">
            <w:pPr>
              <w:spacing w:before="69" w:line="177" w:lineRule="auto"/>
              <w:ind w:left="558"/>
              <w:rPr>
                <w:rFonts w:ascii="宋体" w:hAnsi="宋体" w:eastAsia="宋体" w:cs="宋体"/>
                <w:sz w:val="22"/>
                <w:szCs w:val="22"/>
              </w:rPr>
            </w:pPr>
            <w:r>
              <w:rPr>
                <w:rFonts w:ascii="宋体" w:hAnsi="宋体" w:eastAsia="宋体" w:cs="宋体"/>
                <w:spacing w:val="-6"/>
                <w:sz w:val="22"/>
                <w:szCs w:val="22"/>
              </w:rPr>
              <w:t>20</w:t>
            </w:r>
          </w:p>
        </w:tc>
        <w:tc>
          <w:tcPr>
            <w:tcW w:w="2770" w:type="dxa"/>
            <w:vAlign w:val="top"/>
          </w:tcPr>
          <w:p w14:paraId="4152C799">
            <w:pPr>
              <w:spacing w:before="39" w:line="222" w:lineRule="auto"/>
              <w:ind w:left="568"/>
              <w:rPr>
                <w:rFonts w:ascii="宋体" w:hAnsi="宋体" w:eastAsia="宋体" w:cs="宋体"/>
                <w:sz w:val="20"/>
                <w:szCs w:val="20"/>
              </w:rPr>
            </w:pPr>
            <w:r>
              <w:rPr>
                <w:rFonts w:ascii="宋体" w:hAnsi="宋体" w:eastAsia="宋体" w:cs="宋体"/>
                <w:spacing w:val="6"/>
                <w:sz w:val="20"/>
                <w:szCs w:val="20"/>
              </w:rPr>
              <w:t>中国雕刻文化基础</w:t>
            </w:r>
          </w:p>
        </w:tc>
        <w:tc>
          <w:tcPr>
            <w:tcW w:w="684" w:type="dxa"/>
            <w:vAlign w:val="top"/>
          </w:tcPr>
          <w:p w14:paraId="7233251F">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C88580C">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181AD261">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0F771DAA">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9E9DCBA">
            <w:pPr>
              <w:spacing w:before="39"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50E0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4CA77EE5">
            <w:pPr>
              <w:spacing w:before="67" w:line="179" w:lineRule="auto"/>
              <w:ind w:left="558"/>
              <w:rPr>
                <w:rFonts w:ascii="宋体" w:hAnsi="宋体" w:eastAsia="宋体" w:cs="宋体"/>
                <w:sz w:val="22"/>
                <w:szCs w:val="22"/>
              </w:rPr>
            </w:pPr>
            <w:r>
              <w:rPr>
                <w:rFonts w:ascii="宋体" w:hAnsi="宋体" w:eastAsia="宋体" w:cs="宋体"/>
                <w:spacing w:val="-6"/>
                <w:sz w:val="22"/>
                <w:szCs w:val="22"/>
              </w:rPr>
              <w:t>21</w:t>
            </w:r>
          </w:p>
        </w:tc>
        <w:tc>
          <w:tcPr>
            <w:tcW w:w="2770" w:type="dxa"/>
            <w:vAlign w:val="top"/>
          </w:tcPr>
          <w:p w14:paraId="1532BCF7">
            <w:pPr>
              <w:spacing w:before="39" w:line="223" w:lineRule="auto"/>
              <w:ind w:left="866"/>
              <w:rPr>
                <w:rFonts w:ascii="宋体" w:hAnsi="宋体" w:eastAsia="宋体" w:cs="宋体"/>
                <w:sz w:val="20"/>
                <w:szCs w:val="20"/>
              </w:rPr>
            </w:pPr>
            <w:r>
              <w:rPr>
                <w:rFonts w:ascii="宋体" w:hAnsi="宋体" w:eastAsia="宋体" w:cs="宋体"/>
                <w:spacing w:val="7"/>
                <w:sz w:val="20"/>
                <w:szCs w:val="20"/>
              </w:rPr>
              <w:t>新媒体营销</w:t>
            </w:r>
          </w:p>
        </w:tc>
        <w:tc>
          <w:tcPr>
            <w:tcW w:w="684" w:type="dxa"/>
            <w:vAlign w:val="top"/>
          </w:tcPr>
          <w:p w14:paraId="3AEC7254">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6FAD0140">
            <w:pPr>
              <w:spacing w:before="7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048B20FF">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4BE4C184">
            <w:pPr>
              <w:spacing w:before="7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BC0C708">
            <w:pPr>
              <w:spacing w:before="39"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41FA8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55855FB7">
            <w:pPr>
              <w:spacing w:before="67" w:line="178" w:lineRule="auto"/>
              <w:ind w:left="558"/>
              <w:rPr>
                <w:rFonts w:ascii="宋体" w:hAnsi="宋体" w:eastAsia="宋体" w:cs="宋体"/>
                <w:sz w:val="22"/>
                <w:szCs w:val="22"/>
              </w:rPr>
            </w:pPr>
            <w:r>
              <w:rPr>
                <w:rFonts w:ascii="宋体" w:hAnsi="宋体" w:eastAsia="宋体" w:cs="宋体"/>
                <w:spacing w:val="-6"/>
                <w:sz w:val="22"/>
                <w:szCs w:val="22"/>
              </w:rPr>
              <w:t>22</w:t>
            </w:r>
          </w:p>
        </w:tc>
        <w:tc>
          <w:tcPr>
            <w:tcW w:w="2770" w:type="dxa"/>
            <w:vAlign w:val="top"/>
          </w:tcPr>
          <w:p w14:paraId="73FFAD31">
            <w:pPr>
              <w:spacing w:before="38" w:line="223" w:lineRule="auto"/>
              <w:ind w:left="445"/>
              <w:rPr>
                <w:rFonts w:ascii="宋体" w:hAnsi="宋体" w:eastAsia="宋体" w:cs="宋体"/>
                <w:sz w:val="20"/>
                <w:szCs w:val="20"/>
              </w:rPr>
            </w:pPr>
            <w:r>
              <w:rPr>
                <w:rFonts w:ascii="宋体" w:hAnsi="宋体" w:eastAsia="宋体" w:cs="宋体"/>
                <w:spacing w:val="8"/>
                <w:sz w:val="20"/>
                <w:szCs w:val="20"/>
              </w:rPr>
              <w:t>产品短视频拍摄制作</w:t>
            </w:r>
          </w:p>
        </w:tc>
        <w:tc>
          <w:tcPr>
            <w:tcW w:w="684" w:type="dxa"/>
            <w:vAlign w:val="top"/>
          </w:tcPr>
          <w:p w14:paraId="0707E28D">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2FD41438">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049C7D51">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DC34E80">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E380D3D">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297C5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293EA0B4">
            <w:pPr>
              <w:spacing w:before="67" w:line="178" w:lineRule="auto"/>
              <w:ind w:left="558"/>
              <w:rPr>
                <w:rFonts w:ascii="宋体" w:hAnsi="宋体" w:eastAsia="宋体" w:cs="宋体"/>
                <w:sz w:val="22"/>
                <w:szCs w:val="22"/>
              </w:rPr>
            </w:pPr>
            <w:r>
              <w:rPr>
                <w:rFonts w:ascii="宋体" w:hAnsi="宋体" w:eastAsia="宋体" w:cs="宋体"/>
                <w:spacing w:val="-6"/>
                <w:sz w:val="22"/>
                <w:szCs w:val="22"/>
              </w:rPr>
              <w:t>23</w:t>
            </w:r>
          </w:p>
        </w:tc>
        <w:tc>
          <w:tcPr>
            <w:tcW w:w="2770" w:type="dxa"/>
            <w:vAlign w:val="top"/>
          </w:tcPr>
          <w:p w14:paraId="24B28195">
            <w:pPr>
              <w:spacing w:before="38" w:line="223" w:lineRule="auto"/>
              <w:ind w:left="764"/>
              <w:rPr>
                <w:rFonts w:ascii="宋体" w:hAnsi="宋体" w:eastAsia="宋体" w:cs="宋体"/>
                <w:sz w:val="20"/>
                <w:szCs w:val="20"/>
              </w:rPr>
            </w:pPr>
            <w:r>
              <w:rPr>
                <w:rFonts w:ascii="宋体" w:hAnsi="宋体" w:eastAsia="宋体" w:cs="宋体"/>
                <w:spacing w:val="7"/>
                <w:sz w:val="20"/>
                <w:szCs w:val="20"/>
              </w:rPr>
              <w:t>商务助理实务</w:t>
            </w:r>
          </w:p>
        </w:tc>
        <w:tc>
          <w:tcPr>
            <w:tcW w:w="684" w:type="dxa"/>
            <w:vAlign w:val="top"/>
          </w:tcPr>
          <w:p w14:paraId="216158AA">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C8CBE23">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085F6A7B">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605DF57">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6847DF9">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631E0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739087A9">
            <w:pPr>
              <w:spacing w:before="68" w:line="178" w:lineRule="auto"/>
              <w:ind w:left="558"/>
              <w:rPr>
                <w:rFonts w:ascii="宋体" w:hAnsi="宋体" w:eastAsia="宋体" w:cs="宋体"/>
                <w:sz w:val="22"/>
                <w:szCs w:val="22"/>
              </w:rPr>
            </w:pPr>
            <w:r>
              <w:rPr>
                <w:rFonts w:ascii="宋体" w:hAnsi="宋体" w:eastAsia="宋体" w:cs="宋体"/>
                <w:spacing w:val="-6"/>
                <w:sz w:val="22"/>
                <w:szCs w:val="22"/>
              </w:rPr>
              <w:t>24</w:t>
            </w:r>
          </w:p>
        </w:tc>
        <w:tc>
          <w:tcPr>
            <w:tcW w:w="2770" w:type="dxa"/>
            <w:vAlign w:val="top"/>
          </w:tcPr>
          <w:p w14:paraId="746D9E7C">
            <w:pPr>
              <w:spacing w:before="39" w:line="223" w:lineRule="auto"/>
              <w:ind w:left="763"/>
              <w:rPr>
                <w:rFonts w:ascii="宋体" w:hAnsi="宋体" w:eastAsia="宋体" w:cs="宋体"/>
                <w:sz w:val="20"/>
                <w:szCs w:val="20"/>
              </w:rPr>
            </w:pPr>
            <w:r>
              <w:rPr>
                <w:rFonts w:ascii="宋体" w:hAnsi="宋体" w:eastAsia="宋体" w:cs="宋体"/>
                <w:spacing w:val="7"/>
                <w:sz w:val="20"/>
                <w:szCs w:val="20"/>
              </w:rPr>
              <w:t>莆田木雕工艺</w:t>
            </w:r>
          </w:p>
        </w:tc>
        <w:tc>
          <w:tcPr>
            <w:tcW w:w="684" w:type="dxa"/>
            <w:vAlign w:val="top"/>
          </w:tcPr>
          <w:p w14:paraId="3F552B5D">
            <w:pPr>
              <w:spacing w:before="75"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69EAB6A1">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71944A5">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6532052D">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0B68D4B0">
            <w:pPr>
              <w:spacing w:before="39"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3DBC0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642FA39E">
            <w:pPr>
              <w:spacing w:before="67" w:line="178" w:lineRule="auto"/>
              <w:ind w:left="558"/>
              <w:rPr>
                <w:rFonts w:ascii="宋体" w:hAnsi="宋体" w:eastAsia="宋体" w:cs="宋体"/>
                <w:sz w:val="22"/>
                <w:szCs w:val="22"/>
              </w:rPr>
            </w:pPr>
            <w:r>
              <w:rPr>
                <w:rFonts w:ascii="宋体" w:hAnsi="宋体" w:eastAsia="宋体" w:cs="宋体"/>
                <w:spacing w:val="-6"/>
                <w:sz w:val="22"/>
                <w:szCs w:val="22"/>
              </w:rPr>
              <w:t>25</w:t>
            </w:r>
          </w:p>
        </w:tc>
        <w:tc>
          <w:tcPr>
            <w:tcW w:w="2770" w:type="dxa"/>
            <w:vAlign w:val="top"/>
          </w:tcPr>
          <w:p w14:paraId="148CB44F">
            <w:pPr>
              <w:spacing w:before="38" w:line="223" w:lineRule="auto"/>
              <w:ind w:left="969"/>
              <w:rPr>
                <w:rFonts w:ascii="宋体" w:hAnsi="宋体" w:eastAsia="宋体" w:cs="宋体"/>
                <w:sz w:val="20"/>
                <w:szCs w:val="20"/>
              </w:rPr>
            </w:pPr>
            <w:r>
              <w:rPr>
                <w:rFonts w:ascii="宋体" w:hAnsi="宋体" w:eastAsia="宋体" w:cs="宋体"/>
                <w:spacing w:val="7"/>
                <w:sz w:val="20"/>
                <w:szCs w:val="20"/>
              </w:rPr>
              <w:t>玉雕技法</w:t>
            </w:r>
          </w:p>
        </w:tc>
        <w:tc>
          <w:tcPr>
            <w:tcW w:w="684" w:type="dxa"/>
            <w:vAlign w:val="top"/>
          </w:tcPr>
          <w:p w14:paraId="4F8F9D0E">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0CEE604C">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1868B60">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3AAFB8FC">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21BB702C">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2A32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015A821">
            <w:pPr>
              <w:spacing w:before="67" w:line="178" w:lineRule="auto"/>
              <w:ind w:left="558"/>
              <w:rPr>
                <w:rFonts w:ascii="宋体" w:hAnsi="宋体" w:eastAsia="宋体" w:cs="宋体"/>
                <w:sz w:val="22"/>
                <w:szCs w:val="22"/>
              </w:rPr>
            </w:pPr>
            <w:r>
              <w:rPr>
                <w:rFonts w:ascii="宋体" w:hAnsi="宋体" w:eastAsia="宋体" w:cs="宋体"/>
                <w:spacing w:val="-6"/>
                <w:sz w:val="22"/>
                <w:szCs w:val="22"/>
              </w:rPr>
              <w:t>26</w:t>
            </w:r>
          </w:p>
        </w:tc>
        <w:tc>
          <w:tcPr>
            <w:tcW w:w="2770" w:type="dxa"/>
            <w:vAlign w:val="top"/>
          </w:tcPr>
          <w:p w14:paraId="504C9938">
            <w:pPr>
              <w:spacing w:before="38" w:line="223" w:lineRule="auto"/>
              <w:ind w:left="547"/>
              <w:rPr>
                <w:rFonts w:ascii="宋体" w:hAnsi="宋体" w:eastAsia="宋体" w:cs="宋体"/>
                <w:sz w:val="20"/>
                <w:szCs w:val="20"/>
              </w:rPr>
            </w:pPr>
            <w:r>
              <w:rPr>
                <w:rFonts w:ascii="宋体" w:hAnsi="宋体" w:eastAsia="宋体" w:cs="宋体"/>
                <w:spacing w:val="8"/>
                <w:sz w:val="20"/>
                <w:szCs w:val="20"/>
              </w:rPr>
              <w:t>传统首饰制作工艺</w:t>
            </w:r>
          </w:p>
        </w:tc>
        <w:tc>
          <w:tcPr>
            <w:tcW w:w="684" w:type="dxa"/>
            <w:vAlign w:val="top"/>
          </w:tcPr>
          <w:p w14:paraId="7460C416">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3D89072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5193D97F">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03764D8A">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1B8FC341">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1A914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D20CF78">
            <w:pPr>
              <w:spacing w:before="67" w:line="178" w:lineRule="auto"/>
              <w:ind w:left="558"/>
              <w:rPr>
                <w:rFonts w:ascii="宋体" w:hAnsi="宋体" w:eastAsia="宋体" w:cs="宋体"/>
                <w:sz w:val="22"/>
                <w:szCs w:val="22"/>
              </w:rPr>
            </w:pPr>
            <w:r>
              <w:rPr>
                <w:rFonts w:ascii="宋体" w:hAnsi="宋体" w:eastAsia="宋体" w:cs="宋体"/>
                <w:spacing w:val="-6"/>
                <w:sz w:val="22"/>
                <w:szCs w:val="22"/>
              </w:rPr>
              <w:t>27</w:t>
            </w:r>
          </w:p>
        </w:tc>
        <w:tc>
          <w:tcPr>
            <w:tcW w:w="2770" w:type="dxa"/>
            <w:vAlign w:val="top"/>
          </w:tcPr>
          <w:p w14:paraId="6091916A">
            <w:pPr>
              <w:spacing w:before="38" w:line="223" w:lineRule="auto"/>
              <w:ind w:left="550"/>
              <w:rPr>
                <w:rFonts w:ascii="宋体" w:hAnsi="宋体" w:eastAsia="宋体" w:cs="宋体"/>
                <w:sz w:val="20"/>
                <w:szCs w:val="20"/>
              </w:rPr>
            </w:pPr>
            <w:r>
              <w:rPr>
                <w:rFonts w:ascii="宋体" w:hAnsi="宋体" w:eastAsia="宋体" w:cs="宋体"/>
                <w:spacing w:val="8"/>
                <w:sz w:val="20"/>
                <w:szCs w:val="20"/>
              </w:rPr>
              <w:t>仿古家具制作工艺</w:t>
            </w:r>
          </w:p>
        </w:tc>
        <w:tc>
          <w:tcPr>
            <w:tcW w:w="684" w:type="dxa"/>
            <w:vAlign w:val="top"/>
          </w:tcPr>
          <w:p w14:paraId="37F5D33D">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6ED37CC">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344C88B7">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51ADC59F">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0EEAA0B8">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02FBE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0156FAC2">
            <w:pPr>
              <w:spacing w:before="67" w:line="179" w:lineRule="auto"/>
              <w:ind w:left="558"/>
              <w:rPr>
                <w:rFonts w:ascii="宋体" w:hAnsi="宋体" w:eastAsia="宋体" w:cs="宋体"/>
                <w:sz w:val="22"/>
                <w:szCs w:val="22"/>
              </w:rPr>
            </w:pPr>
            <w:r>
              <w:rPr>
                <w:rFonts w:ascii="宋体" w:hAnsi="宋体" w:eastAsia="宋体" w:cs="宋体"/>
                <w:spacing w:val="-6"/>
                <w:sz w:val="22"/>
                <w:szCs w:val="22"/>
              </w:rPr>
              <w:t>28</w:t>
            </w:r>
          </w:p>
        </w:tc>
        <w:tc>
          <w:tcPr>
            <w:tcW w:w="2770" w:type="dxa"/>
            <w:vAlign w:val="top"/>
          </w:tcPr>
          <w:p w14:paraId="56BAEBAF">
            <w:pPr>
              <w:spacing w:before="38" w:line="224" w:lineRule="auto"/>
              <w:ind w:left="232"/>
              <w:rPr>
                <w:rFonts w:ascii="宋体" w:hAnsi="宋体" w:eastAsia="宋体" w:cs="宋体"/>
                <w:sz w:val="20"/>
                <w:szCs w:val="20"/>
              </w:rPr>
            </w:pPr>
            <w:r>
              <w:rPr>
                <w:rFonts w:ascii="宋体" w:hAnsi="宋体" w:eastAsia="宋体" w:cs="宋体"/>
                <w:spacing w:val="9"/>
                <w:sz w:val="20"/>
                <w:szCs w:val="20"/>
              </w:rPr>
              <w:t>雕刻创新创造思维和理念</w:t>
            </w:r>
          </w:p>
        </w:tc>
        <w:tc>
          <w:tcPr>
            <w:tcW w:w="684" w:type="dxa"/>
            <w:vAlign w:val="top"/>
          </w:tcPr>
          <w:p w14:paraId="54D59F30">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550A3ADA">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6F043901">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499E5580">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700EA3E9">
            <w:pPr>
              <w:spacing w:before="38"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6EB1C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0E012A66">
            <w:pPr>
              <w:spacing w:before="67" w:line="178" w:lineRule="auto"/>
              <w:ind w:left="558"/>
              <w:rPr>
                <w:rFonts w:ascii="宋体" w:hAnsi="宋体" w:eastAsia="宋体" w:cs="宋体"/>
                <w:sz w:val="22"/>
                <w:szCs w:val="22"/>
              </w:rPr>
            </w:pPr>
            <w:r>
              <w:rPr>
                <w:rFonts w:ascii="宋体" w:hAnsi="宋体" w:eastAsia="宋体" w:cs="宋体"/>
                <w:spacing w:val="-6"/>
                <w:sz w:val="22"/>
                <w:szCs w:val="22"/>
              </w:rPr>
              <w:t>29</w:t>
            </w:r>
          </w:p>
        </w:tc>
        <w:tc>
          <w:tcPr>
            <w:tcW w:w="2770" w:type="dxa"/>
            <w:vAlign w:val="top"/>
          </w:tcPr>
          <w:p w14:paraId="2011C3AC">
            <w:pPr>
              <w:spacing w:before="38" w:line="223" w:lineRule="auto"/>
              <w:ind w:left="1181"/>
              <w:rPr>
                <w:rFonts w:ascii="宋体" w:hAnsi="宋体" w:eastAsia="宋体" w:cs="宋体"/>
                <w:sz w:val="20"/>
                <w:szCs w:val="20"/>
              </w:rPr>
            </w:pPr>
            <w:r>
              <w:rPr>
                <w:rFonts w:ascii="宋体" w:hAnsi="宋体" w:eastAsia="宋体" w:cs="宋体"/>
                <w:spacing w:val="3"/>
                <w:sz w:val="20"/>
                <w:szCs w:val="20"/>
              </w:rPr>
              <w:t>泥塑</w:t>
            </w:r>
          </w:p>
        </w:tc>
        <w:tc>
          <w:tcPr>
            <w:tcW w:w="684" w:type="dxa"/>
            <w:vAlign w:val="top"/>
          </w:tcPr>
          <w:p w14:paraId="274DD4E5">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4467ABDA">
            <w:pPr>
              <w:spacing w:before="7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7793070E">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1F070DCD">
            <w:pPr>
              <w:spacing w:before="7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406C1C38">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166B8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1E407AE9">
            <w:pPr>
              <w:spacing w:before="70" w:line="176" w:lineRule="auto"/>
              <w:ind w:left="560"/>
              <w:rPr>
                <w:rFonts w:ascii="宋体" w:hAnsi="宋体" w:eastAsia="宋体" w:cs="宋体"/>
                <w:sz w:val="22"/>
                <w:szCs w:val="22"/>
              </w:rPr>
            </w:pPr>
            <w:r>
              <w:rPr>
                <w:rFonts w:ascii="宋体" w:hAnsi="宋体" w:eastAsia="宋体" w:cs="宋体"/>
                <w:spacing w:val="-7"/>
                <w:sz w:val="22"/>
                <w:szCs w:val="22"/>
              </w:rPr>
              <w:t>30</w:t>
            </w:r>
          </w:p>
        </w:tc>
        <w:tc>
          <w:tcPr>
            <w:tcW w:w="2770" w:type="dxa"/>
            <w:vAlign w:val="top"/>
          </w:tcPr>
          <w:p w14:paraId="3E8AD9CD">
            <w:pPr>
              <w:spacing w:before="38" w:line="223" w:lineRule="auto"/>
              <w:ind w:left="1182"/>
              <w:rPr>
                <w:rFonts w:ascii="宋体" w:hAnsi="宋体" w:eastAsia="宋体" w:cs="宋体"/>
                <w:sz w:val="20"/>
                <w:szCs w:val="20"/>
              </w:rPr>
            </w:pPr>
            <w:r>
              <w:rPr>
                <w:rFonts w:ascii="宋体" w:hAnsi="宋体" w:eastAsia="宋体" w:cs="宋体"/>
                <w:spacing w:val="3"/>
                <w:sz w:val="20"/>
                <w:szCs w:val="20"/>
              </w:rPr>
              <w:t>茶艺</w:t>
            </w:r>
          </w:p>
        </w:tc>
        <w:tc>
          <w:tcPr>
            <w:tcW w:w="684" w:type="dxa"/>
            <w:vAlign w:val="top"/>
          </w:tcPr>
          <w:p w14:paraId="3185091C">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68EF4DEA">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5BC935A">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28FD8279">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39B819A7">
            <w:pPr>
              <w:spacing w:before="38"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024ED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5FFB7EA5">
            <w:pPr>
              <w:spacing w:before="66" w:line="180" w:lineRule="auto"/>
              <w:ind w:left="560"/>
              <w:rPr>
                <w:rFonts w:ascii="宋体" w:hAnsi="宋体" w:eastAsia="宋体" w:cs="宋体"/>
                <w:sz w:val="22"/>
                <w:szCs w:val="22"/>
              </w:rPr>
            </w:pPr>
            <w:r>
              <w:rPr>
                <w:rFonts w:ascii="宋体" w:hAnsi="宋体" w:eastAsia="宋体" w:cs="宋体"/>
                <w:spacing w:val="-7"/>
                <w:sz w:val="22"/>
                <w:szCs w:val="22"/>
              </w:rPr>
              <w:t>31</w:t>
            </w:r>
          </w:p>
        </w:tc>
        <w:tc>
          <w:tcPr>
            <w:tcW w:w="2770" w:type="dxa"/>
            <w:vAlign w:val="top"/>
          </w:tcPr>
          <w:p w14:paraId="7247780E">
            <w:pPr>
              <w:spacing w:before="38" w:line="224" w:lineRule="auto"/>
              <w:ind w:left="970"/>
              <w:rPr>
                <w:rFonts w:ascii="宋体" w:hAnsi="宋体" w:eastAsia="宋体" w:cs="宋体"/>
                <w:sz w:val="20"/>
                <w:szCs w:val="20"/>
              </w:rPr>
            </w:pPr>
            <w:r>
              <w:rPr>
                <w:rFonts w:ascii="宋体" w:hAnsi="宋体" w:eastAsia="宋体" w:cs="宋体"/>
                <w:spacing w:val="6"/>
                <w:sz w:val="20"/>
                <w:szCs w:val="20"/>
              </w:rPr>
              <w:t>家具设计</w:t>
            </w:r>
          </w:p>
        </w:tc>
        <w:tc>
          <w:tcPr>
            <w:tcW w:w="684" w:type="dxa"/>
            <w:vAlign w:val="top"/>
          </w:tcPr>
          <w:p w14:paraId="3A87A73D">
            <w:pPr>
              <w:spacing w:before="74" w:line="195" w:lineRule="auto"/>
              <w:ind w:left="29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683" w:type="dxa"/>
            <w:vAlign w:val="top"/>
          </w:tcPr>
          <w:p w14:paraId="3346873E">
            <w:pPr>
              <w:spacing w:before="74"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4" w:type="dxa"/>
            <w:vAlign w:val="top"/>
          </w:tcPr>
          <w:p w14:paraId="2CBCF48C">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685" w:type="dxa"/>
            <w:vAlign w:val="top"/>
          </w:tcPr>
          <w:p w14:paraId="0D837D4F">
            <w:pPr>
              <w:spacing w:before="74" w:line="195" w:lineRule="auto"/>
              <w:ind w:left="2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701" w:type="dxa"/>
            <w:vAlign w:val="top"/>
          </w:tcPr>
          <w:p w14:paraId="25EBEBA0">
            <w:pPr>
              <w:spacing w:before="38" w:line="224" w:lineRule="auto"/>
              <w:ind w:left="646"/>
              <w:rPr>
                <w:rFonts w:ascii="宋体" w:hAnsi="宋体" w:eastAsia="宋体" w:cs="宋体"/>
                <w:sz w:val="20"/>
                <w:szCs w:val="20"/>
              </w:rPr>
            </w:pPr>
            <w:r>
              <w:rPr>
                <w:rFonts w:ascii="宋体" w:hAnsi="宋体" w:eastAsia="宋体" w:cs="宋体"/>
                <w:spacing w:val="4"/>
                <w:sz w:val="20"/>
                <w:szCs w:val="20"/>
              </w:rPr>
              <w:t>考查</w:t>
            </w:r>
          </w:p>
        </w:tc>
      </w:tr>
      <w:tr w14:paraId="7380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322" w:type="dxa"/>
            <w:vAlign w:val="top"/>
          </w:tcPr>
          <w:p w14:paraId="6BB42087">
            <w:pPr>
              <w:spacing w:before="66" w:line="178" w:lineRule="auto"/>
              <w:ind w:left="560"/>
              <w:rPr>
                <w:rFonts w:ascii="宋体" w:hAnsi="宋体" w:eastAsia="宋体" w:cs="宋体"/>
                <w:sz w:val="22"/>
                <w:szCs w:val="22"/>
              </w:rPr>
            </w:pPr>
            <w:r>
              <w:rPr>
                <w:rFonts w:ascii="宋体" w:hAnsi="宋体" w:eastAsia="宋体" w:cs="宋体"/>
                <w:spacing w:val="-7"/>
                <w:sz w:val="22"/>
                <w:szCs w:val="22"/>
              </w:rPr>
              <w:t>32</w:t>
            </w:r>
          </w:p>
        </w:tc>
        <w:tc>
          <w:tcPr>
            <w:tcW w:w="2770" w:type="dxa"/>
            <w:vAlign w:val="top"/>
          </w:tcPr>
          <w:p w14:paraId="14D4217E">
            <w:pPr>
              <w:spacing w:before="37" w:line="223" w:lineRule="auto"/>
              <w:ind w:left="759"/>
              <w:rPr>
                <w:rFonts w:ascii="宋体" w:hAnsi="宋体" w:eastAsia="宋体" w:cs="宋体"/>
                <w:sz w:val="20"/>
                <w:szCs w:val="20"/>
              </w:rPr>
            </w:pPr>
            <w:r>
              <w:rPr>
                <w:rFonts w:ascii="宋体" w:hAnsi="宋体" w:eastAsia="宋体" w:cs="宋体"/>
                <w:spacing w:val="8"/>
                <w:sz w:val="20"/>
                <w:szCs w:val="20"/>
              </w:rPr>
              <w:t>机器雕刻应用</w:t>
            </w:r>
          </w:p>
        </w:tc>
        <w:tc>
          <w:tcPr>
            <w:tcW w:w="684" w:type="dxa"/>
            <w:vAlign w:val="top"/>
          </w:tcPr>
          <w:p w14:paraId="1B6F55AD">
            <w:pPr>
              <w:spacing w:before="73"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6FFF64DF">
            <w:pPr>
              <w:spacing w:before="73"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1585739A">
            <w:pPr>
              <w:spacing w:before="73"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5510B3B9">
            <w:pPr>
              <w:spacing w:before="73"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3EB54EB7">
            <w:pPr>
              <w:spacing w:before="37" w:line="223" w:lineRule="auto"/>
              <w:ind w:left="646"/>
              <w:rPr>
                <w:rFonts w:ascii="宋体" w:hAnsi="宋体" w:eastAsia="宋体" w:cs="宋体"/>
                <w:sz w:val="20"/>
                <w:szCs w:val="20"/>
              </w:rPr>
            </w:pPr>
            <w:r>
              <w:rPr>
                <w:rFonts w:ascii="宋体" w:hAnsi="宋体" w:eastAsia="宋体" w:cs="宋体"/>
                <w:spacing w:val="4"/>
                <w:sz w:val="20"/>
                <w:szCs w:val="20"/>
              </w:rPr>
              <w:t>考查</w:t>
            </w:r>
          </w:p>
        </w:tc>
      </w:tr>
      <w:tr w14:paraId="33C4A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7AF80A94">
            <w:pPr>
              <w:spacing w:before="70" w:line="176" w:lineRule="auto"/>
              <w:ind w:left="560"/>
              <w:rPr>
                <w:rFonts w:ascii="宋体" w:hAnsi="宋体" w:eastAsia="宋体" w:cs="宋体"/>
                <w:sz w:val="22"/>
                <w:szCs w:val="22"/>
              </w:rPr>
            </w:pPr>
            <w:r>
              <w:rPr>
                <w:rFonts w:ascii="宋体" w:hAnsi="宋体" w:eastAsia="宋体" w:cs="宋体"/>
                <w:spacing w:val="-7"/>
                <w:sz w:val="22"/>
                <w:szCs w:val="22"/>
              </w:rPr>
              <w:t>33</w:t>
            </w:r>
          </w:p>
        </w:tc>
        <w:tc>
          <w:tcPr>
            <w:tcW w:w="2770" w:type="dxa"/>
            <w:vAlign w:val="top"/>
          </w:tcPr>
          <w:p w14:paraId="1939A1F1">
            <w:pPr>
              <w:spacing w:before="41" w:line="220" w:lineRule="auto"/>
              <w:ind w:left="340"/>
              <w:rPr>
                <w:rFonts w:ascii="宋体" w:hAnsi="宋体" w:eastAsia="宋体" w:cs="宋体"/>
                <w:sz w:val="20"/>
                <w:szCs w:val="20"/>
              </w:rPr>
            </w:pPr>
            <w:r>
              <w:rPr>
                <w:rFonts w:ascii="宋体" w:hAnsi="宋体" w:eastAsia="宋体" w:cs="宋体"/>
                <w:spacing w:val="8"/>
                <w:sz w:val="20"/>
                <w:szCs w:val="20"/>
              </w:rPr>
              <w:t>计算机建模与快速成型</w:t>
            </w:r>
          </w:p>
        </w:tc>
        <w:tc>
          <w:tcPr>
            <w:tcW w:w="684" w:type="dxa"/>
            <w:vAlign w:val="top"/>
          </w:tcPr>
          <w:p w14:paraId="0B9082F0">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20679304">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7603B71E">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5553F995">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432B4121">
            <w:pPr>
              <w:spacing w:before="41" w:line="220" w:lineRule="auto"/>
              <w:ind w:left="646"/>
              <w:rPr>
                <w:rFonts w:ascii="宋体" w:hAnsi="宋体" w:eastAsia="宋体" w:cs="宋体"/>
                <w:sz w:val="20"/>
                <w:szCs w:val="20"/>
              </w:rPr>
            </w:pPr>
            <w:r>
              <w:rPr>
                <w:rFonts w:ascii="宋体" w:hAnsi="宋体" w:eastAsia="宋体" w:cs="宋体"/>
                <w:spacing w:val="4"/>
                <w:sz w:val="20"/>
                <w:szCs w:val="20"/>
              </w:rPr>
              <w:t>考查</w:t>
            </w:r>
          </w:p>
        </w:tc>
      </w:tr>
      <w:tr w14:paraId="40F5A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7366306E">
            <w:pPr>
              <w:spacing w:before="71" w:line="176" w:lineRule="auto"/>
              <w:ind w:left="560"/>
              <w:rPr>
                <w:rFonts w:ascii="宋体" w:hAnsi="宋体" w:eastAsia="宋体" w:cs="宋体"/>
                <w:sz w:val="22"/>
                <w:szCs w:val="22"/>
              </w:rPr>
            </w:pPr>
            <w:r>
              <w:rPr>
                <w:rFonts w:ascii="宋体" w:hAnsi="宋体" w:eastAsia="宋体" w:cs="宋体"/>
                <w:spacing w:val="-7"/>
                <w:sz w:val="22"/>
                <w:szCs w:val="22"/>
              </w:rPr>
              <w:t>34</w:t>
            </w:r>
          </w:p>
        </w:tc>
        <w:tc>
          <w:tcPr>
            <w:tcW w:w="2770" w:type="dxa"/>
            <w:vAlign w:val="top"/>
          </w:tcPr>
          <w:p w14:paraId="0D9EAAB7">
            <w:pPr>
              <w:spacing w:before="41" w:line="221" w:lineRule="auto"/>
              <w:ind w:left="760"/>
              <w:rPr>
                <w:rFonts w:ascii="宋体" w:hAnsi="宋体" w:eastAsia="宋体" w:cs="宋体"/>
                <w:sz w:val="20"/>
                <w:szCs w:val="20"/>
              </w:rPr>
            </w:pPr>
            <w:r>
              <w:rPr>
                <w:rFonts w:ascii="宋体" w:hAnsi="宋体" w:eastAsia="宋体" w:cs="宋体"/>
                <w:spacing w:val="8"/>
                <w:sz w:val="20"/>
                <w:szCs w:val="20"/>
              </w:rPr>
              <w:t>产品包装设计</w:t>
            </w:r>
          </w:p>
        </w:tc>
        <w:tc>
          <w:tcPr>
            <w:tcW w:w="684" w:type="dxa"/>
            <w:vAlign w:val="top"/>
          </w:tcPr>
          <w:p w14:paraId="35186DA0">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3A0DFAEB">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2444A388">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6B9B3107">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3DDCA6AA">
            <w:pPr>
              <w:spacing w:before="41" w:line="221" w:lineRule="auto"/>
              <w:ind w:left="646"/>
              <w:rPr>
                <w:rFonts w:ascii="宋体" w:hAnsi="宋体" w:eastAsia="宋体" w:cs="宋体"/>
                <w:sz w:val="20"/>
                <w:szCs w:val="20"/>
              </w:rPr>
            </w:pPr>
            <w:r>
              <w:rPr>
                <w:rFonts w:ascii="宋体" w:hAnsi="宋体" w:eastAsia="宋体" w:cs="宋体"/>
                <w:spacing w:val="4"/>
                <w:sz w:val="20"/>
                <w:szCs w:val="20"/>
              </w:rPr>
              <w:t>考查</w:t>
            </w:r>
          </w:p>
        </w:tc>
      </w:tr>
      <w:tr w14:paraId="1FDB3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322" w:type="dxa"/>
            <w:vAlign w:val="top"/>
          </w:tcPr>
          <w:p w14:paraId="403D046D">
            <w:pPr>
              <w:spacing w:before="70" w:line="175" w:lineRule="auto"/>
              <w:ind w:left="560"/>
              <w:rPr>
                <w:rFonts w:ascii="宋体" w:hAnsi="宋体" w:eastAsia="宋体" w:cs="宋体"/>
                <w:sz w:val="22"/>
                <w:szCs w:val="22"/>
              </w:rPr>
            </w:pPr>
            <w:r>
              <w:rPr>
                <w:rFonts w:ascii="宋体" w:hAnsi="宋体" w:eastAsia="宋体" w:cs="宋体"/>
                <w:spacing w:val="-7"/>
                <w:sz w:val="22"/>
                <w:szCs w:val="22"/>
              </w:rPr>
              <w:t>35</w:t>
            </w:r>
          </w:p>
        </w:tc>
        <w:tc>
          <w:tcPr>
            <w:tcW w:w="2770" w:type="dxa"/>
            <w:vAlign w:val="top"/>
          </w:tcPr>
          <w:p w14:paraId="4B20129C">
            <w:pPr>
              <w:spacing w:before="38" w:line="222" w:lineRule="auto"/>
              <w:ind w:left="657"/>
              <w:rPr>
                <w:rFonts w:ascii="宋体" w:hAnsi="宋体" w:eastAsia="宋体" w:cs="宋体"/>
                <w:sz w:val="20"/>
                <w:szCs w:val="20"/>
              </w:rPr>
            </w:pPr>
            <w:r>
              <w:rPr>
                <w:rFonts w:ascii="宋体" w:hAnsi="宋体" w:eastAsia="宋体" w:cs="宋体"/>
                <w:spacing w:val="8"/>
                <w:sz w:val="20"/>
                <w:szCs w:val="20"/>
              </w:rPr>
              <w:t>工艺品设计表现</w:t>
            </w:r>
          </w:p>
        </w:tc>
        <w:tc>
          <w:tcPr>
            <w:tcW w:w="684" w:type="dxa"/>
            <w:vAlign w:val="top"/>
          </w:tcPr>
          <w:p w14:paraId="75133152">
            <w:pPr>
              <w:spacing w:before="74"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3864C34F">
            <w:pPr>
              <w:spacing w:before="74"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15518B00">
            <w:pPr>
              <w:spacing w:before="7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3FDBB54C">
            <w:pPr>
              <w:spacing w:before="74"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78AD8767">
            <w:pPr>
              <w:spacing w:before="38"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1CB22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7D240CCC">
            <w:pPr>
              <w:spacing w:before="69" w:line="177" w:lineRule="auto"/>
              <w:ind w:left="560"/>
              <w:rPr>
                <w:rFonts w:ascii="宋体" w:hAnsi="宋体" w:eastAsia="宋体" w:cs="宋体"/>
                <w:sz w:val="22"/>
                <w:szCs w:val="22"/>
              </w:rPr>
            </w:pPr>
            <w:r>
              <w:rPr>
                <w:rFonts w:ascii="宋体" w:hAnsi="宋体" w:eastAsia="宋体" w:cs="宋体"/>
                <w:spacing w:val="-7"/>
                <w:sz w:val="22"/>
                <w:szCs w:val="22"/>
              </w:rPr>
              <w:t>36</w:t>
            </w:r>
          </w:p>
        </w:tc>
        <w:tc>
          <w:tcPr>
            <w:tcW w:w="2770" w:type="dxa"/>
            <w:vAlign w:val="top"/>
          </w:tcPr>
          <w:p w14:paraId="14547552">
            <w:pPr>
              <w:spacing w:before="39" w:line="222" w:lineRule="auto"/>
              <w:ind w:left="866"/>
              <w:rPr>
                <w:rFonts w:ascii="宋体" w:hAnsi="宋体" w:eastAsia="宋体" w:cs="宋体"/>
                <w:sz w:val="20"/>
                <w:szCs w:val="20"/>
              </w:rPr>
            </w:pPr>
            <w:r>
              <w:rPr>
                <w:rFonts w:ascii="宋体" w:hAnsi="宋体" w:eastAsia="宋体" w:cs="宋体"/>
                <w:spacing w:val="7"/>
                <w:sz w:val="20"/>
                <w:szCs w:val="20"/>
              </w:rPr>
              <w:t>新媒体营销</w:t>
            </w:r>
          </w:p>
        </w:tc>
        <w:tc>
          <w:tcPr>
            <w:tcW w:w="684" w:type="dxa"/>
            <w:vAlign w:val="top"/>
          </w:tcPr>
          <w:p w14:paraId="4F850D72">
            <w:pPr>
              <w:spacing w:before="75"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7E2BE7C0">
            <w:pPr>
              <w:spacing w:before="75"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06F96A1F">
            <w:pPr>
              <w:spacing w:before="7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382890ED">
            <w:pPr>
              <w:spacing w:before="75"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1B5C0FB1">
            <w:pPr>
              <w:spacing w:before="39" w:line="222" w:lineRule="auto"/>
              <w:ind w:left="646"/>
              <w:rPr>
                <w:rFonts w:ascii="宋体" w:hAnsi="宋体" w:eastAsia="宋体" w:cs="宋体"/>
                <w:sz w:val="20"/>
                <w:szCs w:val="20"/>
              </w:rPr>
            </w:pPr>
            <w:r>
              <w:rPr>
                <w:rFonts w:ascii="宋体" w:hAnsi="宋体" w:eastAsia="宋体" w:cs="宋体"/>
                <w:spacing w:val="4"/>
                <w:sz w:val="20"/>
                <w:szCs w:val="20"/>
              </w:rPr>
              <w:t>考查</w:t>
            </w:r>
          </w:p>
        </w:tc>
      </w:tr>
      <w:tr w14:paraId="4FD37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3EEAF42E">
            <w:pPr>
              <w:spacing w:before="71" w:line="176" w:lineRule="auto"/>
              <w:ind w:left="560"/>
              <w:rPr>
                <w:rFonts w:ascii="宋体" w:hAnsi="宋体" w:eastAsia="宋体" w:cs="宋体"/>
                <w:sz w:val="22"/>
                <w:szCs w:val="22"/>
              </w:rPr>
            </w:pPr>
            <w:r>
              <w:rPr>
                <w:rFonts w:ascii="宋体" w:hAnsi="宋体" w:eastAsia="宋体" w:cs="宋体"/>
                <w:spacing w:val="-7"/>
                <w:sz w:val="22"/>
                <w:szCs w:val="22"/>
              </w:rPr>
              <w:t>37</w:t>
            </w:r>
          </w:p>
        </w:tc>
        <w:tc>
          <w:tcPr>
            <w:tcW w:w="2770" w:type="dxa"/>
            <w:vAlign w:val="top"/>
          </w:tcPr>
          <w:p w14:paraId="18F2B7E4">
            <w:pPr>
              <w:spacing w:before="41" w:line="221" w:lineRule="auto"/>
              <w:ind w:left="760"/>
              <w:rPr>
                <w:rFonts w:ascii="宋体" w:hAnsi="宋体" w:eastAsia="宋体" w:cs="宋体"/>
                <w:sz w:val="20"/>
                <w:szCs w:val="20"/>
              </w:rPr>
            </w:pPr>
            <w:r>
              <w:rPr>
                <w:rFonts w:ascii="宋体" w:hAnsi="宋体" w:eastAsia="宋体" w:cs="宋体"/>
                <w:spacing w:val="8"/>
                <w:sz w:val="20"/>
                <w:szCs w:val="20"/>
              </w:rPr>
              <w:t>寿山石雕工艺</w:t>
            </w:r>
          </w:p>
        </w:tc>
        <w:tc>
          <w:tcPr>
            <w:tcW w:w="684" w:type="dxa"/>
            <w:vAlign w:val="top"/>
          </w:tcPr>
          <w:p w14:paraId="3DF15EC8">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02F276D6">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1E3288A8">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00B12A5C">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45487B82">
            <w:pPr>
              <w:spacing w:before="41" w:line="221" w:lineRule="auto"/>
              <w:ind w:left="646"/>
              <w:rPr>
                <w:rFonts w:ascii="宋体" w:hAnsi="宋体" w:eastAsia="宋体" w:cs="宋体"/>
                <w:sz w:val="20"/>
                <w:szCs w:val="20"/>
              </w:rPr>
            </w:pPr>
            <w:r>
              <w:rPr>
                <w:rFonts w:ascii="宋体" w:hAnsi="宋体" w:eastAsia="宋体" w:cs="宋体"/>
                <w:spacing w:val="4"/>
                <w:sz w:val="20"/>
                <w:szCs w:val="20"/>
              </w:rPr>
              <w:t>考查</w:t>
            </w:r>
          </w:p>
        </w:tc>
      </w:tr>
      <w:tr w14:paraId="63E00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322" w:type="dxa"/>
            <w:vAlign w:val="top"/>
          </w:tcPr>
          <w:p w14:paraId="424AF46E">
            <w:pPr>
              <w:spacing w:before="70" w:line="175" w:lineRule="auto"/>
              <w:ind w:left="560"/>
              <w:rPr>
                <w:rFonts w:ascii="宋体" w:hAnsi="宋体" w:eastAsia="宋体" w:cs="宋体"/>
                <w:sz w:val="22"/>
                <w:szCs w:val="22"/>
              </w:rPr>
            </w:pPr>
            <w:r>
              <w:rPr>
                <w:rFonts w:ascii="宋体" w:hAnsi="宋体" w:eastAsia="宋体" w:cs="宋体"/>
                <w:spacing w:val="-7"/>
                <w:sz w:val="22"/>
                <w:szCs w:val="22"/>
              </w:rPr>
              <w:t>38</w:t>
            </w:r>
          </w:p>
        </w:tc>
        <w:tc>
          <w:tcPr>
            <w:tcW w:w="2770" w:type="dxa"/>
            <w:vAlign w:val="top"/>
          </w:tcPr>
          <w:p w14:paraId="29ADB728">
            <w:pPr>
              <w:spacing w:before="41" w:line="219" w:lineRule="auto"/>
              <w:ind w:left="763"/>
              <w:rPr>
                <w:rFonts w:ascii="宋体" w:hAnsi="宋体" w:eastAsia="宋体" w:cs="宋体"/>
                <w:sz w:val="20"/>
                <w:szCs w:val="20"/>
              </w:rPr>
            </w:pPr>
            <w:r>
              <w:rPr>
                <w:rFonts w:ascii="宋体" w:hAnsi="宋体" w:eastAsia="宋体" w:cs="宋体"/>
                <w:spacing w:val="7"/>
                <w:sz w:val="20"/>
                <w:szCs w:val="20"/>
              </w:rPr>
              <w:t>首饰制作工艺</w:t>
            </w:r>
          </w:p>
        </w:tc>
        <w:tc>
          <w:tcPr>
            <w:tcW w:w="684" w:type="dxa"/>
            <w:vAlign w:val="top"/>
          </w:tcPr>
          <w:p w14:paraId="028CFD02">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7B759D83">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2004C801">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2723FF3C">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76EC1C5E">
            <w:pPr>
              <w:spacing w:before="41" w:line="219" w:lineRule="auto"/>
              <w:ind w:left="646"/>
              <w:rPr>
                <w:rFonts w:ascii="宋体" w:hAnsi="宋体" w:eastAsia="宋体" w:cs="宋体"/>
                <w:sz w:val="20"/>
                <w:szCs w:val="20"/>
              </w:rPr>
            </w:pPr>
            <w:r>
              <w:rPr>
                <w:rFonts w:ascii="宋体" w:hAnsi="宋体" w:eastAsia="宋体" w:cs="宋体"/>
                <w:spacing w:val="4"/>
                <w:sz w:val="20"/>
                <w:szCs w:val="20"/>
              </w:rPr>
              <w:t>考查</w:t>
            </w:r>
          </w:p>
        </w:tc>
      </w:tr>
      <w:tr w14:paraId="58B9F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588DA8E8">
            <w:pPr>
              <w:spacing w:before="71" w:line="175" w:lineRule="auto"/>
              <w:ind w:left="560"/>
              <w:rPr>
                <w:rFonts w:ascii="宋体" w:hAnsi="宋体" w:eastAsia="宋体" w:cs="宋体"/>
                <w:sz w:val="22"/>
                <w:szCs w:val="22"/>
              </w:rPr>
            </w:pPr>
            <w:r>
              <w:rPr>
                <w:rFonts w:ascii="宋体" w:hAnsi="宋体" w:eastAsia="宋体" w:cs="宋体"/>
                <w:spacing w:val="-7"/>
                <w:sz w:val="22"/>
                <w:szCs w:val="22"/>
              </w:rPr>
              <w:t>39</w:t>
            </w:r>
          </w:p>
        </w:tc>
        <w:tc>
          <w:tcPr>
            <w:tcW w:w="2770" w:type="dxa"/>
            <w:vAlign w:val="top"/>
          </w:tcPr>
          <w:p w14:paraId="4048FFE9">
            <w:pPr>
              <w:spacing w:before="42" w:line="219" w:lineRule="auto"/>
              <w:ind w:left="657"/>
              <w:rPr>
                <w:rFonts w:ascii="宋体" w:hAnsi="宋体" w:eastAsia="宋体" w:cs="宋体"/>
                <w:sz w:val="20"/>
                <w:szCs w:val="20"/>
              </w:rPr>
            </w:pPr>
            <w:r>
              <w:rPr>
                <w:rFonts w:ascii="宋体" w:hAnsi="宋体" w:eastAsia="宋体" w:cs="宋体"/>
                <w:spacing w:val="8"/>
                <w:sz w:val="20"/>
                <w:szCs w:val="20"/>
              </w:rPr>
              <w:t>皮艺设计与制作</w:t>
            </w:r>
          </w:p>
        </w:tc>
        <w:tc>
          <w:tcPr>
            <w:tcW w:w="684" w:type="dxa"/>
            <w:vAlign w:val="top"/>
          </w:tcPr>
          <w:p w14:paraId="38085EE2">
            <w:pPr>
              <w:spacing w:before="7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09053A8E">
            <w:pPr>
              <w:spacing w:before="7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7BF418E8">
            <w:pPr>
              <w:spacing w:before="7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1A935475">
            <w:pPr>
              <w:spacing w:before="7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5BE62C93">
            <w:pPr>
              <w:spacing w:before="42" w:line="219" w:lineRule="auto"/>
              <w:ind w:left="646"/>
              <w:rPr>
                <w:rFonts w:ascii="宋体" w:hAnsi="宋体" w:eastAsia="宋体" w:cs="宋体"/>
                <w:sz w:val="20"/>
                <w:szCs w:val="20"/>
              </w:rPr>
            </w:pPr>
            <w:r>
              <w:rPr>
                <w:rFonts w:ascii="宋体" w:hAnsi="宋体" w:eastAsia="宋体" w:cs="宋体"/>
                <w:spacing w:val="4"/>
                <w:sz w:val="20"/>
                <w:szCs w:val="20"/>
              </w:rPr>
              <w:t>考查</w:t>
            </w:r>
          </w:p>
        </w:tc>
      </w:tr>
      <w:tr w14:paraId="17A5C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322" w:type="dxa"/>
            <w:vAlign w:val="top"/>
          </w:tcPr>
          <w:p w14:paraId="19733299">
            <w:pPr>
              <w:spacing w:before="72" w:line="175" w:lineRule="auto"/>
              <w:ind w:left="555"/>
              <w:rPr>
                <w:rFonts w:ascii="宋体" w:hAnsi="宋体" w:eastAsia="宋体" w:cs="宋体"/>
                <w:sz w:val="22"/>
                <w:szCs w:val="22"/>
              </w:rPr>
            </w:pPr>
            <w:r>
              <w:rPr>
                <w:rFonts w:ascii="宋体" w:hAnsi="宋体" w:eastAsia="宋体" w:cs="宋体"/>
                <w:spacing w:val="-4"/>
                <w:sz w:val="22"/>
                <w:szCs w:val="22"/>
              </w:rPr>
              <w:t>40</w:t>
            </w:r>
          </w:p>
        </w:tc>
        <w:tc>
          <w:tcPr>
            <w:tcW w:w="2770" w:type="dxa"/>
            <w:vAlign w:val="top"/>
          </w:tcPr>
          <w:p w14:paraId="48C55BCE">
            <w:pPr>
              <w:spacing w:before="42" w:line="220" w:lineRule="auto"/>
              <w:ind w:left="758"/>
              <w:rPr>
                <w:rFonts w:ascii="宋体" w:hAnsi="宋体" w:eastAsia="宋体" w:cs="宋体"/>
                <w:sz w:val="20"/>
                <w:szCs w:val="20"/>
              </w:rPr>
            </w:pPr>
            <w:r>
              <w:rPr>
                <w:rFonts w:ascii="宋体" w:hAnsi="宋体" w:eastAsia="宋体" w:cs="宋体"/>
                <w:spacing w:val="8"/>
                <w:sz w:val="20"/>
                <w:szCs w:val="20"/>
              </w:rPr>
              <w:t>传统雕刻创作</w:t>
            </w:r>
          </w:p>
        </w:tc>
        <w:tc>
          <w:tcPr>
            <w:tcW w:w="684" w:type="dxa"/>
            <w:vAlign w:val="top"/>
          </w:tcPr>
          <w:p w14:paraId="660B4C0B">
            <w:pPr>
              <w:spacing w:before="7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75F773A2">
            <w:pPr>
              <w:spacing w:before="7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62E4D662">
            <w:pPr>
              <w:spacing w:before="7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0ECDFCB9">
            <w:pPr>
              <w:spacing w:before="7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189A66AD">
            <w:pPr>
              <w:spacing w:before="42" w:line="220" w:lineRule="auto"/>
              <w:ind w:left="646"/>
              <w:rPr>
                <w:rFonts w:ascii="宋体" w:hAnsi="宋体" w:eastAsia="宋体" w:cs="宋体"/>
                <w:sz w:val="20"/>
                <w:szCs w:val="20"/>
              </w:rPr>
            </w:pPr>
            <w:r>
              <w:rPr>
                <w:rFonts w:ascii="宋体" w:hAnsi="宋体" w:eastAsia="宋体" w:cs="宋体"/>
                <w:spacing w:val="4"/>
                <w:sz w:val="20"/>
                <w:szCs w:val="20"/>
              </w:rPr>
              <w:t>考查</w:t>
            </w:r>
          </w:p>
        </w:tc>
      </w:tr>
      <w:tr w14:paraId="4C18B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676D0774">
            <w:pPr>
              <w:spacing w:before="70" w:line="176" w:lineRule="auto"/>
              <w:ind w:left="555"/>
              <w:rPr>
                <w:rFonts w:ascii="宋体" w:hAnsi="宋体" w:eastAsia="宋体" w:cs="宋体"/>
                <w:sz w:val="22"/>
                <w:szCs w:val="22"/>
              </w:rPr>
            </w:pPr>
            <w:r>
              <w:rPr>
                <w:rFonts w:ascii="宋体" w:hAnsi="宋体" w:eastAsia="宋体" w:cs="宋体"/>
                <w:spacing w:val="-4"/>
                <w:sz w:val="22"/>
                <w:szCs w:val="22"/>
              </w:rPr>
              <w:t>41</w:t>
            </w:r>
          </w:p>
        </w:tc>
        <w:tc>
          <w:tcPr>
            <w:tcW w:w="2770" w:type="dxa"/>
            <w:vAlign w:val="top"/>
          </w:tcPr>
          <w:p w14:paraId="67C9738D">
            <w:pPr>
              <w:spacing w:before="41" w:line="220" w:lineRule="auto"/>
              <w:ind w:left="781"/>
              <w:rPr>
                <w:rFonts w:ascii="宋体" w:hAnsi="宋体" w:eastAsia="宋体" w:cs="宋体"/>
                <w:sz w:val="20"/>
                <w:szCs w:val="20"/>
              </w:rPr>
            </w:pPr>
            <w:r>
              <w:rPr>
                <w:rFonts w:ascii="宋体" w:hAnsi="宋体" w:eastAsia="宋体" w:cs="宋体"/>
                <w:sz w:val="20"/>
                <w:szCs w:val="20"/>
              </w:rPr>
              <w:t>BIM</w:t>
            </w:r>
            <w:r>
              <w:rPr>
                <w:rFonts w:ascii="宋体" w:hAnsi="宋体" w:eastAsia="宋体" w:cs="宋体"/>
                <w:spacing w:val="-40"/>
                <w:sz w:val="20"/>
                <w:szCs w:val="20"/>
              </w:rPr>
              <w:t xml:space="preserve"> </w:t>
            </w:r>
            <w:r>
              <w:rPr>
                <w:rFonts w:ascii="宋体" w:hAnsi="宋体" w:eastAsia="宋体" w:cs="宋体"/>
                <w:spacing w:val="10"/>
                <w:sz w:val="20"/>
                <w:szCs w:val="20"/>
              </w:rPr>
              <w:t>技术应用</w:t>
            </w:r>
          </w:p>
        </w:tc>
        <w:tc>
          <w:tcPr>
            <w:tcW w:w="684" w:type="dxa"/>
            <w:vAlign w:val="top"/>
          </w:tcPr>
          <w:p w14:paraId="0A067F74">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000CB77D">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4F9723D8">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280A641B">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7804B3E7">
            <w:pPr>
              <w:spacing w:before="41" w:line="220" w:lineRule="auto"/>
              <w:ind w:left="646"/>
              <w:rPr>
                <w:rFonts w:ascii="宋体" w:hAnsi="宋体" w:eastAsia="宋体" w:cs="宋体"/>
                <w:sz w:val="20"/>
                <w:szCs w:val="20"/>
              </w:rPr>
            </w:pPr>
            <w:r>
              <w:rPr>
                <w:rFonts w:ascii="宋体" w:hAnsi="宋体" w:eastAsia="宋体" w:cs="宋体"/>
                <w:spacing w:val="4"/>
                <w:sz w:val="20"/>
                <w:szCs w:val="20"/>
              </w:rPr>
              <w:t>考查</w:t>
            </w:r>
          </w:p>
        </w:tc>
      </w:tr>
      <w:tr w14:paraId="05FF3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305D2D1D">
            <w:pPr>
              <w:spacing w:before="71" w:line="175" w:lineRule="auto"/>
              <w:ind w:left="555"/>
              <w:rPr>
                <w:rFonts w:ascii="宋体" w:hAnsi="宋体" w:eastAsia="宋体" w:cs="宋体"/>
                <w:sz w:val="22"/>
                <w:szCs w:val="22"/>
              </w:rPr>
            </w:pPr>
            <w:r>
              <w:rPr>
                <w:rFonts w:ascii="宋体" w:hAnsi="宋体" w:eastAsia="宋体" w:cs="宋体"/>
                <w:spacing w:val="-4"/>
                <w:sz w:val="22"/>
                <w:szCs w:val="22"/>
              </w:rPr>
              <w:t>42</w:t>
            </w:r>
          </w:p>
        </w:tc>
        <w:tc>
          <w:tcPr>
            <w:tcW w:w="2770" w:type="dxa"/>
            <w:vAlign w:val="top"/>
          </w:tcPr>
          <w:p w14:paraId="4DBBF269">
            <w:pPr>
              <w:spacing w:before="41" w:line="220" w:lineRule="auto"/>
              <w:ind w:left="762"/>
              <w:rPr>
                <w:rFonts w:ascii="宋体" w:hAnsi="宋体" w:eastAsia="宋体" w:cs="宋体"/>
                <w:sz w:val="20"/>
                <w:szCs w:val="20"/>
              </w:rPr>
            </w:pPr>
            <w:r>
              <w:rPr>
                <w:rFonts w:ascii="宋体" w:hAnsi="宋体" w:eastAsia="宋体" w:cs="宋体"/>
                <w:spacing w:val="7"/>
                <w:sz w:val="20"/>
                <w:szCs w:val="20"/>
              </w:rPr>
              <w:t>软装搭配设计</w:t>
            </w:r>
          </w:p>
        </w:tc>
        <w:tc>
          <w:tcPr>
            <w:tcW w:w="684" w:type="dxa"/>
            <w:vAlign w:val="top"/>
          </w:tcPr>
          <w:p w14:paraId="282D3DC8">
            <w:pPr>
              <w:spacing w:before="77"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693C91BA">
            <w:pPr>
              <w:spacing w:before="7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514BA09B">
            <w:pPr>
              <w:spacing w:before="7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5D348E09">
            <w:pPr>
              <w:spacing w:before="77"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5F355559">
            <w:pPr>
              <w:spacing w:before="41" w:line="220" w:lineRule="auto"/>
              <w:ind w:left="646"/>
              <w:rPr>
                <w:rFonts w:ascii="宋体" w:hAnsi="宋体" w:eastAsia="宋体" w:cs="宋体"/>
                <w:sz w:val="20"/>
                <w:szCs w:val="20"/>
              </w:rPr>
            </w:pPr>
            <w:r>
              <w:rPr>
                <w:rFonts w:ascii="宋体" w:hAnsi="宋体" w:eastAsia="宋体" w:cs="宋体"/>
                <w:spacing w:val="4"/>
                <w:sz w:val="20"/>
                <w:szCs w:val="20"/>
              </w:rPr>
              <w:t>考查</w:t>
            </w:r>
          </w:p>
        </w:tc>
      </w:tr>
      <w:tr w14:paraId="4418F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1322" w:type="dxa"/>
            <w:vAlign w:val="top"/>
          </w:tcPr>
          <w:p w14:paraId="2D98CAA1">
            <w:pPr>
              <w:spacing w:before="71" w:line="175" w:lineRule="auto"/>
              <w:ind w:left="555"/>
              <w:rPr>
                <w:rFonts w:ascii="宋体" w:hAnsi="宋体" w:eastAsia="宋体" w:cs="宋体"/>
                <w:sz w:val="22"/>
                <w:szCs w:val="22"/>
              </w:rPr>
            </w:pPr>
            <w:r>
              <w:rPr>
                <w:rFonts w:ascii="宋体" w:hAnsi="宋体" w:eastAsia="宋体" w:cs="宋体"/>
                <w:spacing w:val="-4"/>
                <w:sz w:val="22"/>
                <w:szCs w:val="22"/>
              </w:rPr>
              <w:t>43</w:t>
            </w:r>
          </w:p>
        </w:tc>
        <w:tc>
          <w:tcPr>
            <w:tcW w:w="2770" w:type="dxa"/>
            <w:vAlign w:val="top"/>
          </w:tcPr>
          <w:p w14:paraId="60364B88">
            <w:pPr>
              <w:spacing w:before="42" w:line="219" w:lineRule="auto"/>
              <w:ind w:left="761"/>
              <w:rPr>
                <w:rFonts w:ascii="宋体" w:hAnsi="宋体" w:eastAsia="宋体" w:cs="宋体"/>
                <w:sz w:val="20"/>
                <w:szCs w:val="20"/>
              </w:rPr>
            </w:pPr>
            <w:r>
              <w:rPr>
                <w:rFonts w:ascii="宋体" w:hAnsi="宋体" w:eastAsia="宋体" w:cs="宋体"/>
                <w:spacing w:val="7"/>
                <w:sz w:val="20"/>
                <w:szCs w:val="20"/>
              </w:rPr>
              <w:t>展示空间设计</w:t>
            </w:r>
          </w:p>
        </w:tc>
        <w:tc>
          <w:tcPr>
            <w:tcW w:w="684" w:type="dxa"/>
            <w:vAlign w:val="top"/>
          </w:tcPr>
          <w:p w14:paraId="15053BFC">
            <w:pPr>
              <w:spacing w:before="7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35C6FE2A">
            <w:pPr>
              <w:spacing w:before="7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7F641DC8">
            <w:pPr>
              <w:spacing w:before="7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33A2291C">
            <w:pPr>
              <w:spacing w:before="7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79D37B10">
            <w:pPr>
              <w:spacing w:before="42" w:line="219" w:lineRule="auto"/>
              <w:ind w:left="646"/>
              <w:rPr>
                <w:rFonts w:ascii="宋体" w:hAnsi="宋体" w:eastAsia="宋体" w:cs="宋体"/>
                <w:sz w:val="20"/>
                <w:szCs w:val="20"/>
              </w:rPr>
            </w:pPr>
            <w:r>
              <w:rPr>
                <w:rFonts w:ascii="宋体" w:hAnsi="宋体" w:eastAsia="宋体" w:cs="宋体"/>
                <w:spacing w:val="4"/>
                <w:sz w:val="20"/>
                <w:szCs w:val="20"/>
              </w:rPr>
              <w:t>考查</w:t>
            </w:r>
          </w:p>
        </w:tc>
      </w:tr>
      <w:tr w14:paraId="6F6BA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322" w:type="dxa"/>
            <w:vAlign w:val="top"/>
          </w:tcPr>
          <w:p w14:paraId="49D63A5B">
            <w:pPr>
              <w:spacing w:before="71" w:line="179" w:lineRule="auto"/>
              <w:ind w:left="555"/>
              <w:rPr>
                <w:rFonts w:ascii="宋体" w:hAnsi="宋体" w:eastAsia="宋体" w:cs="宋体"/>
                <w:sz w:val="22"/>
                <w:szCs w:val="22"/>
              </w:rPr>
            </w:pPr>
            <w:r>
              <w:rPr>
                <w:rFonts w:ascii="宋体" w:hAnsi="宋体" w:eastAsia="宋体" w:cs="宋体"/>
                <w:spacing w:val="-4"/>
                <w:sz w:val="22"/>
                <w:szCs w:val="22"/>
              </w:rPr>
              <w:t>44</w:t>
            </w:r>
          </w:p>
        </w:tc>
        <w:tc>
          <w:tcPr>
            <w:tcW w:w="2770" w:type="dxa"/>
            <w:vAlign w:val="top"/>
          </w:tcPr>
          <w:p w14:paraId="37A8FA13">
            <w:pPr>
              <w:spacing w:before="42" w:line="224" w:lineRule="auto"/>
              <w:ind w:left="657"/>
              <w:rPr>
                <w:rFonts w:ascii="宋体" w:hAnsi="宋体" w:eastAsia="宋体" w:cs="宋体"/>
                <w:sz w:val="20"/>
                <w:szCs w:val="20"/>
              </w:rPr>
            </w:pPr>
            <w:r>
              <w:rPr>
                <w:rFonts w:ascii="宋体" w:hAnsi="宋体" w:eastAsia="宋体" w:cs="宋体"/>
                <w:spacing w:val="8"/>
                <w:sz w:val="20"/>
                <w:szCs w:val="20"/>
              </w:rPr>
              <w:t>建筑小环境设计</w:t>
            </w:r>
          </w:p>
        </w:tc>
        <w:tc>
          <w:tcPr>
            <w:tcW w:w="684" w:type="dxa"/>
            <w:vAlign w:val="top"/>
          </w:tcPr>
          <w:p w14:paraId="0EA2AAAE">
            <w:pPr>
              <w:spacing w:before="78" w:line="195" w:lineRule="auto"/>
              <w:ind w:left="29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683" w:type="dxa"/>
            <w:vAlign w:val="top"/>
          </w:tcPr>
          <w:p w14:paraId="0A0FDE68">
            <w:pPr>
              <w:spacing w:before="7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684" w:type="dxa"/>
            <w:vAlign w:val="top"/>
          </w:tcPr>
          <w:p w14:paraId="6DB9DF6F">
            <w:pPr>
              <w:spacing w:before="7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685" w:type="dxa"/>
            <w:vAlign w:val="top"/>
          </w:tcPr>
          <w:p w14:paraId="462895F1">
            <w:pPr>
              <w:spacing w:before="78" w:line="195" w:lineRule="auto"/>
              <w:ind w:left="24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701" w:type="dxa"/>
            <w:vAlign w:val="top"/>
          </w:tcPr>
          <w:p w14:paraId="4F01B08D">
            <w:pPr>
              <w:spacing w:before="42" w:line="224" w:lineRule="auto"/>
              <w:ind w:left="646"/>
              <w:rPr>
                <w:rFonts w:ascii="宋体" w:hAnsi="宋体" w:eastAsia="宋体" w:cs="宋体"/>
                <w:sz w:val="20"/>
                <w:szCs w:val="20"/>
              </w:rPr>
            </w:pPr>
            <w:r>
              <w:rPr>
                <w:rFonts w:ascii="宋体" w:hAnsi="宋体" w:eastAsia="宋体" w:cs="宋体"/>
                <w:spacing w:val="4"/>
                <w:sz w:val="20"/>
                <w:szCs w:val="20"/>
              </w:rPr>
              <w:t>考查</w:t>
            </w:r>
          </w:p>
        </w:tc>
      </w:tr>
    </w:tbl>
    <w:p w14:paraId="00AB900D">
      <w:pPr>
        <w:rPr>
          <w:rFonts w:ascii="Arial"/>
          <w:sz w:val="21"/>
        </w:rPr>
      </w:pPr>
    </w:p>
    <w:p w14:paraId="424E2278">
      <w:pPr>
        <w:rPr>
          <w:rFonts w:ascii="Arial" w:hAnsi="Arial" w:eastAsia="Arial" w:cs="Arial"/>
          <w:sz w:val="21"/>
          <w:szCs w:val="21"/>
        </w:rPr>
        <w:sectPr>
          <w:footerReference r:id="rId37" w:type="default"/>
          <w:pgSz w:w="11906" w:h="16839"/>
          <w:pgMar w:top="1427" w:right="1687" w:bottom="1173" w:left="1684" w:header="0" w:footer="987" w:gutter="0"/>
          <w:cols w:space="720" w:num="1"/>
        </w:sectPr>
      </w:pPr>
    </w:p>
    <w:p w14:paraId="007257FA">
      <w:pPr>
        <w:spacing w:line="242" w:lineRule="auto"/>
        <w:rPr>
          <w:rFonts w:ascii="Arial"/>
          <w:sz w:val="21"/>
        </w:rPr>
      </w:pPr>
    </w:p>
    <w:p w14:paraId="01EFB055">
      <w:pPr>
        <w:spacing w:line="242" w:lineRule="auto"/>
        <w:rPr>
          <w:rFonts w:ascii="Arial"/>
          <w:sz w:val="21"/>
        </w:rPr>
      </w:pPr>
    </w:p>
    <w:p w14:paraId="7D0DA337">
      <w:pPr>
        <w:spacing w:line="242" w:lineRule="auto"/>
        <w:rPr>
          <w:rFonts w:ascii="Arial"/>
          <w:sz w:val="21"/>
        </w:rPr>
      </w:pPr>
    </w:p>
    <w:p w14:paraId="7EB2C2C5">
      <w:pPr>
        <w:spacing w:line="242" w:lineRule="auto"/>
        <w:rPr>
          <w:rFonts w:ascii="Arial"/>
          <w:sz w:val="21"/>
        </w:rPr>
      </w:pPr>
    </w:p>
    <w:p w14:paraId="6383C8FB">
      <w:pPr>
        <w:spacing w:line="242" w:lineRule="auto"/>
        <w:rPr>
          <w:rFonts w:ascii="Arial"/>
          <w:sz w:val="21"/>
        </w:rPr>
      </w:pPr>
    </w:p>
    <w:p w14:paraId="41E353B1">
      <w:pPr>
        <w:spacing w:line="242" w:lineRule="auto"/>
        <w:rPr>
          <w:rFonts w:ascii="Arial"/>
          <w:sz w:val="21"/>
        </w:rPr>
      </w:pPr>
    </w:p>
    <w:p w14:paraId="1BEA4ED3">
      <w:pPr>
        <w:spacing w:line="243" w:lineRule="auto"/>
        <w:rPr>
          <w:rFonts w:ascii="Arial"/>
          <w:sz w:val="21"/>
        </w:rPr>
      </w:pPr>
    </w:p>
    <w:p w14:paraId="60466EB8">
      <w:pPr>
        <w:spacing w:line="243" w:lineRule="auto"/>
        <w:rPr>
          <w:rFonts w:ascii="Arial"/>
          <w:sz w:val="21"/>
        </w:rPr>
      </w:pPr>
    </w:p>
    <w:p w14:paraId="434CBD70">
      <w:pPr>
        <w:spacing w:line="243" w:lineRule="auto"/>
        <w:rPr>
          <w:rFonts w:ascii="Arial"/>
          <w:sz w:val="21"/>
        </w:rPr>
      </w:pPr>
    </w:p>
    <w:p w14:paraId="3B24822F">
      <w:pPr>
        <w:spacing w:line="243" w:lineRule="auto"/>
        <w:rPr>
          <w:rFonts w:ascii="Arial"/>
          <w:sz w:val="21"/>
        </w:rPr>
      </w:pPr>
    </w:p>
    <w:p w14:paraId="5D1BBBE9">
      <w:pPr>
        <w:spacing w:line="243" w:lineRule="auto"/>
        <w:rPr>
          <w:rFonts w:ascii="Arial"/>
          <w:sz w:val="21"/>
        </w:rPr>
      </w:pPr>
    </w:p>
    <w:p w14:paraId="782865D4">
      <w:pPr>
        <w:spacing w:line="243" w:lineRule="auto"/>
        <w:rPr>
          <w:rFonts w:ascii="Arial"/>
          <w:sz w:val="21"/>
        </w:rPr>
      </w:pPr>
    </w:p>
    <w:p w14:paraId="2DC6FAFA">
      <w:pPr>
        <w:spacing w:line="243" w:lineRule="auto"/>
        <w:rPr>
          <w:rFonts w:ascii="Arial"/>
          <w:sz w:val="21"/>
        </w:rPr>
      </w:pPr>
    </w:p>
    <w:p w14:paraId="6765E98C">
      <w:pPr>
        <w:spacing w:line="243" w:lineRule="auto"/>
        <w:rPr>
          <w:rFonts w:ascii="Arial"/>
          <w:sz w:val="21"/>
        </w:rPr>
      </w:pPr>
    </w:p>
    <w:p w14:paraId="69A93B3A">
      <w:pPr>
        <w:spacing w:line="243" w:lineRule="auto"/>
        <w:rPr>
          <w:rFonts w:ascii="Arial"/>
          <w:sz w:val="21"/>
        </w:rPr>
      </w:pPr>
    </w:p>
    <w:p w14:paraId="560C3773">
      <w:pPr>
        <w:spacing w:line="243" w:lineRule="auto"/>
        <w:rPr>
          <w:rFonts w:ascii="Arial"/>
          <w:sz w:val="21"/>
        </w:rPr>
      </w:pPr>
    </w:p>
    <w:p w14:paraId="1D5298B2">
      <w:pPr>
        <w:spacing w:line="243" w:lineRule="auto"/>
        <w:rPr>
          <w:rFonts w:ascii="Arial"/>
          <w:sz w:val="21"/>
        </w:rPr>
      </w:pPr>
    </w:p>
    <w:p w14:paraId="7E0F3DE3">
      <w:pPr>
        <w:spacing w:line="243" w:lineRule="auto"/>
        <w:rPr>
          <w:rFonts w:ascii="Arial"/>
          <w:sz w:val="21"/>
        </w:rPr>
      </w:pPr>
    </w:p>
    <w:p w14:paraId="0EB79553">
      <w:pPr>
        <w:spacing w:line="243" w:lineRule="auto"/>
        <w:rPr>
          <w:rFonts w:ascii="Arial"/>
          <w:sz w:val="21"/>
        </w:rPr>
      </w:pPr>
    </w:p>
    <w:p w14:paraId="0734E840">
      <w:pPr>
        <w:spacing w:line="243" w:lineRule="auto"/>
        <w:rPr>
          <w:rFonts w:ascii="Arial"/>
          <w:sz w:val="21"/>
        </w:rPr>
      </w:pPr>
    </w:p>
    <w:p w14:paraId="0F4D17C5">
      <w:pPr>
        <w:spacing w:line="243" w:lineRule="auto"/>
        <w:rPr>
          <w:rFonts w:ascii="Arial"/>
          <w:sz w:val="21"/>
        </w:rPr>
      </w:pPr>
    </w:p>
    <w:p w14:paraId="4FA2CAFC">
      <w:pPr>
        <w:spacing w:line="243" w:lineRule="auto"/>
        <w:rPr>
          <w:rFonts w:ascii="Arial"/>
          <w:sz w:val="21"/>
        </w:rPr>
      </w:pPr>
    </w:p>
    <w:p w14:paraId="4677EEDD">
      <w:pPr>
        <w:spacing w:line="243" w:lineRule="auto"/>
        <w:rPr>
          <w:rFonts w:ascii="Arial"/>
          <w:sz w:val="21"/>
        </w:rPr>
      </w:pPr>
    </w:p>
    <w:p w14:paraId="474F5DBF">
      <w:pPr>
        <w:spacing w:line="243" w:lineRule="auto"/>
        <w:rPr>
          <w:rFonts w:ascii="Arial"/>
          <w:sz w:val="21"/>
        </w:rPr>
      </w:pPr>
    </w:p>
    <w:p w14:paraId="6D9324C5">
      <w:pPr>
        <w:spacing w:line="243" w:lineRule="auto"/>
        <w:rPr>
          <w:rFonts w:ascii="Arial"/>
          <w:sz w:val="21"/>
        </w:rPr>
      </w:pPr>
    </w:p>
    <w:p w14:paraId="0CD01057">
      <w:pPr>
        <w:spacing w:line="243" w:lineRule="auto"/>
        <w:rPr>
          <w:rFonts w:ascii="Arial"/>
          <w:sz w:val="21"/>
        </w:rPr>
      </w:pPr>
    </w:p>
    <w:p w14:paraId="5B9C1FD5">
      <w:pPr>
        <w:spacing w:line="243" w:lineRule="auto"/>
        <w:rPr>
          <w:rFonts w:ascii="Arial"/>
          <w:sz w:val="21"/>
        </w:rPr>
      </w:pPr>
    </w:p>
    <w:p w14:paraId="658603D8">
      <w:pPr>
        <w:spacing w:line="243" w:lineRule="auto"/>
        <w:rPr>
          <w:rFonts w:ascii="Arial"/>
          <w:sz w:val="21"/>
        </w:rPr>
      </w:pPr>
    </w:p>
    <w:p w14:paraId="023E8836">
      <w:pPr>
        <w:spacing w:line="243" w:lineRule="auto"/>
        <w:rPr>
          <w:rFonts w:ascii="Arial"/>
          <w:sz w:val="21"/>
        </w:rPr>
      </w:pPr>
    </w:p>
    <w:p w14:paraId="4166B106">
      <w:pPr>
        <w:spacing w:line="243" w:lineRule="auto"/>
        <w:rPr>
          <w:rFonts w:ascii="Arial"/>
          <w:sz w:val="21"/>
        </w:rPr>
      </w:pPr>
    </w:p>
    <w:p w14:paraId="4EFDB042">
      <w:pPr>
        <w:spacing w:line="243" w:lineRule="auto"/>
        <w:rPr>
          <w:rFonts w:ascii="Arial"/>
          <w:sz w:val="21"/>
        </w:rPr>
      </w:pPr>
    </w:p>
    <w:p w14:paraId="63B605FB">
      <w:pPr>
        <w:spacing w:line="243" w:lineRule="auto"/>
        <w:rPr>
          <w:rFonts w:ascii="Arial"/>
          <w:sz w:val="21"/>
        </w:rPr>
      </w:pPr>
    </w:p>
    <w:p w14:paraId="3B807127">
      <w:pPr>
        <w:spacing w:line="243" w:lineRule="auto"/>
        <w:rPr>
          <w:rFonts w:ascii="Arial"/>
          <w:sz w:val="21"/>
        </w:rPr>
      </w:pPr>
    </w:p>
    <w:p w14:paraId="622F99F9">
      <w:pPr>
        <w:spacing w:line="243" w:lineRule="auto"/>
        <w:rPr>
          <w:rFonts w:ascii="Arial"/>
          <w:sz w:val="21"/>
        </w:rPr>
      </w:pPr>
    </w:p>
    <w:p w14:paraId="09DA1BC4">
      <w:pPr>
        <w:spacing w:line="243" w:lineRule="auto"/>
        <w:rPr>
          <w:rFonts w:ascii="Arial"/>
          <w:sz w:val="21"/>
        </w:rPr>
      </w:pPr>
    </w:p>
    <w:p w14:paraId="2131549F">
      <w:pPr>
        <w:spacing w:line="243" w:lineRule="auto"/>
        <w:rPr>
          <w:rFonts w:ascii="Arial"/>
          <w:sz w:val="21"/>
        </w:rPr>
      </w:pPr>
    </w:p>
    <w:p w14:paraId="0E607D8B">
      <w:pPr>
        <w:spacing w:line="243" w:lineRule="auto"/>
        <w:rPr>
          <w:rFonts w:ascii="Arial"/>
          <w:sz w:val="21"/>
        </w:rPr>
      </w:pPr>
    </w:p>
    <w:p w14:paraId="2AD06C24">
      <w:pPr>
        <w:spacing w:line="243" w:lineRule="auto"/>
        <w:rPr>
          <w:rFonts w:ascii="Arial"/>
          <w:sz w:val="21"/>
        </w:rPr>
      </w:pPr>
    </w:p>
    <w:p w14:paraId="3B4CF06B">
      <w:pPr>
        <w:spacing w:line="243" w:lineRule="auto"/>
        <w:rPr>
          <w:rFonts w:ascii="Arial"/>
          <w:sz w:val="21"/>
        </w:rPr>
      </w:pPr>
    </w:p>
    <w:p w14:paraId="355DA0EA">
      <w:pPr>
        <w:spacing w:line="243" w:lineRule="auto"/>
        <w:rPr>
          <w:rFonts w:ascii="Arial"/>
          <w:sz w:val="21"/>
        </w:rPr>
      </w:pPr>
    </w:p>
    <w:p w14:paraId="6F7678F5">
      <w:pPr>
        <w:spacing w:line="243" w:lineRule="auto"/>
        <w:rPr>
          <w:rFonts w:ascii="Arial"/>
          <w:sz w:val="21"/>
        </w:rPr>
      </w:pPr>
    </w:p>
    <w:p w14:paraId="0FE95C33">
      <w:pPr>
        <w:spacing w:line="243" w:lineRule="auto"/>
        <w:rPr>
          <w:rFonts w:ascii="Arial"/>
          <w:sz w:val="21"/>
        </w:rPr>
      </w:pPr>
    </w:p>
    <w:p w14:paraId="15B82E6A">
      <w:pPr>
        <w:spacing w:line="243" w:lineRule="auto"/>
        <w:rPr>
          <w:rFonts w:ascii="Arial"/>
          <w:sz w:val="21"/>
        </w:rPr>
      </w:pPr>
    </w:p>
    <w:p w14:paraId="5C26504D">
      <w:pPr>
        <w:spacing w:line="243" w:lineRule="auto"/>
        <w:rPr>
          <w:rFonts w:ascii="Arial"/>
          <w:sz w:val="21"/>
        </w:rPr>
      </w:pPr>
    </w:p>
    <w:p w14:paraId="346772B7">
      <w:pPr>
        <w:spacing w:line="243" w:lineRule="auto"/>
        <w:rPr>
          <w:rFonts w:ascii="Arial"/>
          <w:sz w:val="21"/>
        </w:rPr>
      </w:pPr>
    </w:p>
    <w:p w14:paraId="508C51AA">
      <w:pPr>
        <w:spacing w:line="243" w:lineRule="auto"/>
        <w:rPr>
          <w:rFonts w:ascii="Arial"/>
          <w:sz w:val="21"/>
        </w:rPr>
      </w:pPr>
    </w:p>
    <w:p w14:paraId="7605EAEC">
      <w:pPr>
        <w:spacing w:line="243" w:lineRule="auto"/>
        <w:rPr>
          <w:rFonts w:ascii="Arial"/>
          <w:sz w:val="21"/>
        </w:rPr>
      </w:pPr>
    </w:p>
    <w:p w14:paraId="12D88FE0">
      <w:pPr>
        <w:spacing w:line="243" w:lineRule="auto"/>
        <w:rPr>
          <w:rFonts w:ascii="Arial"/>
          <w:sz w:val="21"/>
        </w:rPr>
      </w:pPr>
    </w:p>
    <w:p w14:paraId="2A7EF606">
      <w:pPr>
        <w:spacing w:line="243" w:lineRule="auto"/>
        <w:rPr>
          <w:rFonts w:ascii="Arial"/>
          <w:sz w:val="21"/>
        </w:rPr>
      </w:pPr>
    </w:p>
    <w:p w14:paraId="6E4A9ACA">
      <w:pPr>
        <w:spacing w:line="243" w:lineRule="auto"/>
        <w:rPr>
          <w:rFonts w:ascii="Arial"/>
          <w:sz w:val="21"/>
        </w:rPr>
      </w:pPr>
    </w:p>
    <w:p w14:paraId="388C8449">
      <w:pPr>
        <w:spacing w:line="243" w:lineRule="auto"/>
        <w:rPr>
          <w:rFonts w:ascii="Arial"/>
          <w:sz w:val="21"/>
        </w:rPr>
      </w:pPr>
    </w:p>
    <w:p w14:paraId="75CA52A6">
      <w:pPr>
        <w:spacing w:line="243" w:lineRule="auto"/>
        <w:rPr>
          <w:rFonts w:ascii="Arial"/>
          <w:sz w:val="21"/>
        </w:rPr>
      </w:pPr>
    </w:p>
    <w:p w14:paraId="78A6A77E">
      <w:pPr>
        <w:spacing w:line="243" w:lineRule="auto"/>
        <w:rPr>
          <w:rFonts w:ascii="Arial"/>
          <w:sz w:val="21"/>
        </w:rPr>
      </w:pPr>
    </w:p>
    <w:p w14:paraId="5C2E9809">
      <w:pPr>
        <w:spacing w:line="243" w:lineRule="auto"/>
        <w:rPr>
          <w:rFonts w:ascii="Arial"/>
          <w:sz w:val="21"/>
        </w:rPr>
      </w:pPr>
    </w:p>
    <w:p w14:paraId="14F1FC42">
      <w:pPr>
        <w:spacing w:line="243" w:lineRule="auto"/>
        <w:rPr>
          <w:rFonts w:ascii="Arial"/>
          <w:sz w:val="21"/>
        </w:rPr>
      </w:pPr>
    </w:p>
    <w:p w14:paraId="7995C076">
      <w:pPr>
        <w:spacing w:line="243" w:lineRule="auto"/>
        <w:rPr>
          <w:rFonts w:ascii="Arial"/>
          <w:sz w:val="21"/>
        </w:rPr>
      </w:pPr>
    </w:p>
    <w:p w14:paraId="088DEFF0">
      <w:pPr>
        <w:spacing w:line="243" w:lineRule="auto"/>
        <w:rPr>
          <w:rFonts w:ascii="Arial"/>
          <w:sz w:val="21"/>
        </w:rPr>
      </w:pPr>
    </w:p>
    <w:p w14:paraId="3A7B2671">
      <w:pPr>
        <w:spacing w:line="243" w:lineRule="auto"/>
        <w:rPr>
          <w:rFonts w:ascii="Arial"/>
          <w:sz w:val="21"/>
        </w:rPr>
      </w:pPr>
    </w:p>
    <w:p w14:paraId="6B625137">
      <w:pPr>
        <w:spacing w:before="57" w:line="195" w:lineRule="auto"/>
        <w:ind w:left="4280"/>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sectPr>
      <w:footerReference r:id="rId38" w:type="default"/>
      <w:pgSz w:w="11906" w:h="16839"/>
      <w:pgMar w:top="1431" w:right="1785" w:bottom="40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FA575">
    <w:pPr>
      <w:spacing w:line="184" w:lineRule="auto"/>
      <w:ind w:left="584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BBB8C">
    <w:pPr>
      <w:spacing w:line="184" w:lineRule="auto"/>
      <w:ind w:left="43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264E0">
    <w:pPr>
      <w:spacing w:line="184" w:lineRule="auto"/>
      <w:ind w:left="4317"/>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4DCC7">
    <w:pPr>
      <w:spacing w:line="184" w:lineRule="auto"/>
      <w:ind w:left="43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EDB4">
    <w:pPr>
      <w:spacing w:line="184" w:lineRule="auto"/>
      <w:ind w:left="431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E72D">
    <w:pPr>
      <w:spacing w:line="184" w:lineRule="auto"/>
      <w:ind w:left="51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BEEE">
    <w:pPr>
      <w:spacing w:line="184" w:lineRule="auto"/>
      <w:ind w:left="517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C0A6">
    <w:pPr>
      <w:spacing w:line="184" w:lineRule="auto"/>
      <w:ind w:left="489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22E96">
    <w:pPr>
      <w:spacing w:line="184" w:lineRule="auto"/>
      <w:ind w:left="489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B37D">
    <w:pPr>
      <w:spacing w:line="184" w:lineRule="auto"/>
      <w:ind w:left="48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1610A">
    <w:pPr>
      <w:spacing w:line="184" w:lineRule="auto"/>
      <w:ind w:left="481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7B45">
    <w:pPr>
      <w:spacing w:line="184" w:lineRule="auto"/>
      <w:ind w:left="582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97146">
    <w:pPr>
      <w:spacing w:line="184" w:lineRule="auto"/>
      <w:ind w:left="47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C1FE">
    <w:pPr>
      <w:spacing w:line="184" w:lineRule="auto"/>
      <w:ind w:left="42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F3DE4">
    <w:pPr>
      <w:spacing w:line="184" w:lineRule="auto"/>
      <w:ind w:left="7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B27AB">
    <w:pPr>
      <w:spacing w:line="184" w:lineRule="auto"/>
      <w:ind w:left="7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0C6E7">
    <w:pPr>
      <w:spacing w:line="184" w:lineRule="auto"/>
      <w:ind w:left="7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C6DF4">
    <w:pPr>
      <w:spacing w:line="184" w:lineRule="auto"/>
      <w:ind w:left="7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8D85">
    <w:pPr>
      <w:spacing w:line="184" w:lineRule="auto"/>
      <w:ind w:left="7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C0661">
    <w:pPr>
      <w:spacing w:line="184" w:lineRule="auto"/>
      <w:ind w:left="45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8C41">
    <w:pPr>
      <w:spacing w:line="184" w:lineRule="auto"/>
      <w:ind w:left="42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BBB4">
    <w:pPr>
      <w:spacing w:line="184" w:lineRule="auto"/>
      <w:ind w:left="47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038E3">
    <w:pPr>
      <w:spacing w:line="184" w:lineRule="auto"/>
      <w:ind w:left="582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C1F2E">
    <w:pPr>
      <w:spacing w:line="184" w:lineRule="auto"/>
      <w:ind w:left="4414"/>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22CD4">
    <w:pPr>
      <w:spacing w:line="184" w:lineRule="auto"/>
      <w:ind w:left="4280"/>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D03C">
    <w:pPr>
      <w:spacing w:line="184" w:lineRule="auto"/>
      <w:ind w:left="4378"/>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59CC1">
    <w:pPr>
      <w:spacing w:line="184" w:lineRule="auto"/>
      <w:ind w:left="4381"/>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346D">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EAEB7">
    <w:pPr>
      <w:spacing w:line="184" w:lineRule="auto"/>
      <w:ind w:left="432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3161">
    <w:pPr>
      <w:spacing w:line="181" w:lineRule="auto"/>
      <w:ind w:left="433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238F">
    <w:pPr>
      <w:spacing w:line="184" w:lineRule="auto"/>
      <w:ind w:left="433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A825C">
    <w:pPr>
      <w:spacing w:line="181" w:lineRule="auto"/>
      <w:ind w:left="434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E72D4">
    <w:pPr>
      <w:spacing w:line="184" w:lineRule="auto"/>
      <w:ind w:left="435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1936">
    <w:pPr>
      <w:spacing w:line="184" w:lineRule="auto"/>
      <w:ind w:left="434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MwZDQwYmFkMWE5ZjY5ZWMzNjU3N2FjN2U1NDFiNGYifQ=="/>
  </w:docVars>
  <w:rsids>
    <w:rsidRoot w:val="00000000"/>
    <w:rsid w:val="04307591"/>
    <w:rsid w:val="0D7E3AD1"/>
    <w:rsid w:val="18AD54A5"/>
    <w:rsid w:val="1C87045D"/>
    <w:rsid w:val="1CFF0AC4"/>
    <w:rsid w:val="1ED43AAB"/>
    <w:rsid w:val="1F264A2D"/>
    <w:rsid w:val="3EBA2645"/>
    <w:rsid w:val="3ED75BEE"/>
    <w:rsid w:val="42C14F5E"/>
    <w:rsid w:val="44E67CEF"/>
    <w:rsid w:val="4E3551DB"/>
    <w:rsid w:val="5FC05F61"/>
    <w:rsid w:val="657320AD"/>
    <w:rsid w:val="66C2641C"/>
    <w:rsid w:val="6B7E4876"/>
    <w:rsid w:val="71EC6C5E"/>
    <w:rsid w:val="71EF3DD8"/>
    <w:rsid w:val="731358A4"/>
    <w:rsid w:val="791804B2"/>
    <w:rsid w:val="7C946119"/>
    <w:rsid w:val="7EC14B12"/>
    <w:rsid w:val="7ED405DD"/>
    <w:rsid w:val="7F6576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宋体" w:hAnsi="宋体" w:eastAsia="宋体" w:cs="宋体"/>
      <w:sz w:val="24"/>
      <w:szCs w:val="24"/>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仿宋" w:hAnsi="仿宋" w:eastAsia="仿宋" w:cs="仿宋"/>
      <w:sz w:val="24"/>
      <w:szCs w:val="24"/>
      <w:lang w:val="en-US" w:eastAsia="en-US" w:bidi="ar-SA"/>
    </w:rPr>
  </w:style>
  <w:style w:type="paragraph" w:customStyle="1" w:styleId="8">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image" Target="media/image5.jpe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png"/><Relationship Id="rId40" Type="http://schemas.openxmlformats.org/officeDocument/2006/relationships/image" Target="media/image1.png"/><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Words>26397</Words>
  <Characters>27816</Characters>
  <TotalTime>0</TotalTime>
  <ScaleCrop>false</ScaleCrop>
  <LinksUpToDate>false</LinksUpToDate>
  <CharactersWithSpaces>29766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2024-06-24T18:02:00Z</dcterms:created>
  <dc:creator>LX</dc:creator>
  <cp:lastModifiedBy>relax</cp:lastModifiedBy>
  <dcterms:modified xsi:type="dcterms:W3CDTF">2024-08-27T15:02:24Z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2024-06-24T18:02:27Z</vt:filetime>
  </property>
  <property fmtid="{D5CDD505-2E9C-101B-9397-08002B2CF9AE}" pid="4" name="KSOProductBuildVer">
    <vt:lpwstr>2052-12.1.0.17857</vt:lpwstr>
  </property>
  <property fmtid="{D5CDD505-2E9C-101B-9397-08002B2CF9AE}" pid="5" name="ICV">
    <vt:lpwstr>89B881287DC74401BFABEE72AB0E5C88_13</vt:lpwstr>
  </property>
</Properties>
</file>